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5" w:rsidRPr="00B4515D" w:rsidRDefault="00211BA5" w:rsidP="00211BA5">
      <w:pPr>
        <w:pStyle w:val="Heading1"/>
        <w:jc w:val="center"/>
      </w:pPr>
      <w:r w:rsidRPr="00B4515D">
        <w:t>Graduate Council Meeting Minutes</w:t>
      </w:r>
    </w:p>
    <w:p w:rsidR="00211BA5" w:rsidRPr="00190EB1" w:rsidRDefault="00211BA5" w:rsidP="00211BA5">
      <w:pPr>
        <w:rPr>
          <w:rFonts w:ascii="Palatino" w:hAnsi="Palatino"/>
        </w:rPr>
      </w:pPr>
      <w:r>
        <w:t xml:space="preserve">                                               </w:t>
      </w:r>
      <w:r w:rsidR="001B4526">
        <w:t>November</w:t>
      </w:r>
      <w:r w:rsidR="00A042B7">
        <w:t xml:space="preserve"> </w:t>
      </w:r>
      <w:proofErr w:type="gramStart"/>
      <w:r w:rsidR="00A042B7">
        <w:t xml:space="preserve">23 </w:t>
      </w:r>
      <w:r>
        <w:t xml:space="preserve"> 2015</w:t>
      </w:r>
      <w:proofErr w:type="gramEnd"/>
      <w:r>
        <w:t>, GBB 225</w:t>
      </w:r>
      <w:r w:rsidRPr="00190EB1">
        <w:t>, 12:10 – 1:00 PM</w:t>
      </w:r>
      <w:r>
        <w:br/>
      </w:r>
    </w:p>
    <w:p w:rsidR="00211BA5" w:rsidRDefault="00211BA5" w:rsidP="00211BA5">
      <w:pPr>
        <w:rPr>
          <w:rFonts w:ascii="Palatino" w:hAnsi="Palatino"/>
          <w:sz w:val="24"/>
          <w:szCs w:val="24"/>
        </w:rPr>
      </w:pPr>
      <w:r>
        <w:rPr>
          <w:rFonts w:cs="Calibri"/>
          <w:i/>
          <w:sz w:val="24"/>
          <w:szCs w:val="24"/>
        </w:rPr>
        <w:t>Members Present:</w:t>
      </w:r>
      <w:r>
        <w:rPr>
          <w:rFonts w:cs="Calibri"/>
          <w:sz w:val="24"/>
          <w:szCs w:val="24"/>
        </w:rPr>
        <w:t xml:space="preserve">  </w:t>
      </w:r>
      <w:r w:rsidR="00A042B7">
        <w:rPr>
          <w:rFonts w:cs="Calibri"/>
          <w:sz w:val="24"/>
          <w:szCs w:val="24"/>
        </w:rPr>
        <w:t xml:space="preserve">B. Bach, </w:t>
      </w:r>
      <w:r w:rsidR="00FB11F9">
        <w:rPr>
          <w:rFonts w:cs="Calibri"/>
          <w:sz w:val="24"/>
          <w:szCs w:val="24"/>
        </w:rPr>
        <w:t xml:space="preserve">L. Broberg, </w:t>
      </w:r>
      <w:r>
        <w:rPr>
          <w:rFonts w:cs="Calibri"/>
          <w:sz w:val="24"/>
          <w:szCs w:val="24"/>
        </w:rPr>
        <w:t>F. Brown</w:t>
      </w:r>
      <w:r w:rsidR="00573B8B">
        <w:rPr>
          <w:rFonts w:cs="Calibri"/>
          <w:sz w:val="24"/>
          <w:szCs w:val="24"/>
        </w:rPr>
        <w:t xml:space="preserve">, </w:t>
      </w:r>
      <w:r>
        <w:rPr>
          <w:rFonts w:cs="Calibri"/>
          <w:sz w:val="24"/>
          <w:szCs w:val="24"/>
        </w:rPr>
        <w:t xml:space="preserve">C. Dumke, L. Gray, </w:t>
      </w:r>
      <w:r w:rsidR="00A042B7">
        <w:rPr>
          <w:rFonts w:cs="Calibri"/>
          <w:sz w:val="24"/>
          <w:szCs w:val="24"/>
        </w:rPr>
        <w:t>T. Gupta,</w:t>
      </w:r>
      <w:r w:rsidR="00ED352D">
        <w:rPr>
          <w:rFonts w:cs="Calibri"/>
          <w:sz w:val="24"/>
          <w:szCs w:val="24"/>
        </w:rPr>
        <w:t xml:space="preserve"> </w:t>
      </w:r>
      <w:bookmarkStart w:id="0" w:name="_GoBack"/>
      <w:bookmarkEnd w:id="0"/>
      <w:r>
        <w:rPr>
          <w:rFonts w:cs="Calibri"/>
          <w:sz w:val="24"/>
          <w:szCs w:val="24"/>
        </w:rPr>
        <w:t xml:space="preserve">J. Johnson, A. Kinch, G. Lind, </w:t>
      </w:r>
      <w:r>
        <w:rPr>
          <w:rFonts w:ascii="Calibri" w:hAnsi="Calibri" w:cs="Calibri"/>
          <w:sz w:val="24"/>
          <w:szCs w:val="24"/>
        </w:rPr>
        <w:t>C. Palmer</w:t>
      </w:r>
      <w:r w:rsidR="00ED352D">
        <w:rPr>
          <w:rFonts w:cs="Calibri"/>
          <w:sz w:val="24"/>
          <w:szCs w:val="24"/>
        </w:rPr>
        <w:t>,</w:t>
      </w:r>
      <w:r w:rsidR="00FB11F9">
        <w:rPr>
          <w:rFonts w:cs="Calibri"/>
          <w:sz w:val="24"/>
          <w:szCs w:val="24"/>
        </w:rPr>
        <w:t xml:space="preserve"> </w:t>
      </w:r>
      <w:r>
        <w:rPr>
          <w:rFonts w:cs="Calibri"/>
          <w:sz w:val="24"/>
          <w:szCs w:val="24"/>
        </w:rPr>
        <w:t>K. Swift</w:t>
      </w:r>
      <w:r>
        <w:rPr>
          <w:rFonts w:cs="Calibri"/>
          <w:sz w:val="24"/>
          <w:szCs w:val="24"/>
        </w:rPr>
        <w:br/>
      </w:r>
      <w:r>
        <w:rPr>
          <w:rFonts w:cs="Calibri"/>
          <w:i/>
          <w:sz w:val="24"/>
          <w:szCs w:val="24"/>
        </w:rPr>
        <w:t>Members Absent/Excused:</w:t>
      </w:r>
      <w:r>
        <w:rPr>
          <w:rFonts w:cs="Calibri"/>
          <w:sz w:val="24"/>
          <w:szCs w:val="24"/>
        </w:rPr>
        <w:t xml:space="preserve"> </w:t>
      </w:r>
      <w:r w:rsidR="00A042B7">
        <w:rPr>
          <w:rFonts w:cs="Calibri"/>
          <w:sz w:val="24"/>
          <w:szCs w:val="24"/>
        </w:rPr>
        <w:t xml:space="preserve">R. Arouca, </w:t>
      </w:r>
      <w:r w:rsidR="000D52C7">
        <w:rPr>
          <w:rFonts w:cs="Calibri"/>
          <w:sz w:val="24"/>
          <w:szCs w:val="24"/>
        </w:rPr>
        <w:t xml:space="preserve">X. Chu,  </w:t>
      </w:r>
      <w:r w:rsidR="00A042B7">
        <w:rPr>
          <w:rFonts w:cs="Calibri"/>
          <w:sz w:val="24"/>
          <w:szCs w:val="24"/>
        </w:rPr>
        <w:t xml:space="preserve">L. Frey, J. Lane, </w:t>
      </w:r>
      <w:r w:rsidR="00FB11F9">
        <w:rPr>
          <w:rFonts w:cs="Calibri"/>
          <w:sz w:val="24"/>
          <w:szCs w:val="24"/>
        </w:rPr>
        <w:t>C. Orion,</w:t>
      </w:r>
      <w:r w:rsidR="00A042B7" w:rsidRPr="00A042B7">
        <w:rPr>
          <w:rFonts w:cs="Calibri"/>
          <w:sz w:val="24"/>
          <w:szCs w:val="24"/>
        </w:rPr>
        <w:t xml:space="preserve"> </w:t>
      </w:r>
      <w:r w:rsidR="00A042B7">
        <w:rPr>
          <w:rFonts w:cs="Calibri"/>
          <w:sz w:val="24"/>
          <w:szCs w:val="24"/>
        </w:rPr>
        <w:t>C. Stanick</w:t>
      </w:r>
      <w:r>
        <w:rPr>
          <w:rFonts w:cs="Calibri"/>
          <w:sz w:val="24"/>
          <w:szCs w:val="24"/>
        </w:rPr>
        <w:br/>
      </w:r>
      <w:r>
        <w:rPr>
          <w:rFonts w:cs="Calibri"/>
          <w:i/>
          <w:sz w:val="24"/>
          <w:szCs w:val="24"/>
        </w:rPr>
        <w:t>Ex Officio Members Present:</w:t>
      </w:r>
      <w:r>
        <w:rPr>
          <w:rFonts w:cs="Calibri"/>
          <w:sz w:val="24"/>
          <w:szCs w:val="24"/>
        </w:rPr>
        <w:t xml:space="preserve"> S. Ross</w:t>
      </w:r>
      <w:r w:rsidR="00FB11F9">
        <w:rPr>
          <w:rFonts w:cs="Calibri"/>
          <w:sz w:val="24"/>
          <w:szCs w:val="24"/>
        </w:rPr>
        <w:t>,</w:t>
      </w:r>
      <w:r>
        <w:rPr>
          <w:rFonts w:cs="Calibri"/>
          <w:sz w:val="24"/>
          <w:szCs w:val="24"/>
        </w:rPr>
        <w:t xml:space="preserve"> </w:t>
      </w:r>
      <w:r w:rsidR="00FB11F9">
        <w:rPr>
          <w:rFonts w:cs="Calibri"/>
          <w:sz w:val="24"/>
          <w:szCs w:val="24"/>
        </w:rPr>
        <w:t>S. Whittenburg</w:t>
      </w:r>
      <w:r>
        <w:rPr>
          <w:rFonts w:ascii="Times New Roman" w:hAnsi="Times New Roman"/>
          <w:sz w:val="24"/>
          <w:szCs w:val="24"/>
        </w:rPr>
        <w:br/>
      </w:r>
    </w:p>
    <w:p w:rsidR="00211BA5" w:rsidRDefault="00211BA5" w:rsidP="00211BA5">
      <w:pPr>
        <w:pStyle w:val="Heading2"/>
      </w:pPr>
      <w:r w:rsidRPr="00847BFC">
        <w:t>Call to Order</w:t>
      </w:r>
    </w:p>
    <w:p w:rsidR="000D52C7" w:rsidRDefault="00211BA5" w:rsidP="00211BA5">
      <w:pPr>
        <w:numPr>
          <w:ilvl w:val="0"/>
          <w:numId w:val="1"/>
        </w:numPr>
      </w:pPr>
      <w:r>
        <w:t>The m</w:t>
      </w:r>
      <w:r w:rsidR="000D52C7">
        <w:t>inutes from 11/</w:t>
      </w:r>
      <w:r w:rsidR="00A042B7">
        <w:t>18</w:t>
      </w:r>
      <w:r w:rsidR="000D52C7">
        <w:t xml:space="preserve">/15 were approved. </w:t>
      </w:r>
    </w:p>
    <w:p w:rsidR="00211BA5" w:rsidRDefault="00211BA5" w:rsidP="00211BA5">
      <w:pPr>
        <w:pStyle w:val="Heading2"/>
      </w:pPr>
      <w:r>
        <w:t>Communications</w:t>
      </w:r>
    </w:p>
    <w:p w:rsidR="00FB11F9" w:rsidRDefault="00360251" w:rsidP="00211BA5">
      <w:pPr>
        <w:pStyle w:val="ListParagraph"/>
        <w:numPr>
          <w:ilvl w:val="0"/>
          <w:numId w:val="1"/>
        </w:numPr>
      </w:pPr>
      <w:r>
        <w:t xml:space="preserve">Professors Craig Molgaard and Tony Ward from Public and Community Health were welcomed to the Council.  The subcommittee had several questions regarding the proposed PhD program. </w:t>
      </w:r>
      <w:r w:rsidR="0097341E">
        <w:t xml:space="preserve"> The proposers had a meeting with the Provost to discuss the funding model.   They believe that the program could be self-sustaining if allowed to keep the out-of-state tuition in addition to the super tuition </w:t>
      </w:r>
      <w:r w:rsidR="00CA0C00">
        <w:t xml:space="preserve">($150/per credit hour) </w:t>
      </w:r>
      <w:r w:rsidR="0097341E">
        <w:t xml:space="preserve">of a five student cohort </w:t>
      </w:r>
      <w:r w:rsidR="00CA0C00">
        <w:t xml:space="preserve">per year </w:t>
      </w:r>
      <w:r w:rsidR="0097341E">
        <w:t>with two in-state and 3 out –of- state students.   Public Health currently has 5 tenure track faculty with the recent internal transfer.  They will be able to teach the core courses. Many of the elective courses would be taught by affiliate faculty both on and off campus</w:t>
      </w:r>
      <w:r w:rsidR="00CA0C00">
        <w:t xml:space="preserve"> (some through the </w:t>
      </w:r>
      <w:proofErr w:type="spellStart"/>
      <w:r w:rsidR="00CA0C00">
        <w:t>Akros</w:t>
      </w:r>
      <w:proofErr w:type="spellEnd"/>
      <w:r w:rsidR="00CA0C00">
        <w:t xml:space="preserve"> NGO in Zambia)</w:t>
      </w:r>
      <w:r w:rsidR="0097341E">
        <w:t xml:space="preserve">. </w:t>
      </w:r>
      <w:r w:rsidR="00CA0C00">
        <w:t xml:space="preserve">  These affiliate faculty members would also serve as research mentors for the students.  </w:t>
      </w:r>
      <w:r w:rsidR="0097341E">
        <w:t>The plan would be to apply for accreditation next November when the Master’s program is due for its review.</w:t>
      </w:r>
      <w:r w:rsidR="00CA0C00">
        <w:t xml:space="preserve">  Student admissions will be based on the quality of applicants, but there will be international recruitment efforts.  Potential students may be working in agencies that will pay for their education.  Others will take out loans and some may be able to work in the departmental labs.  </w:t>
      </w:r>
    </w:p>
    <w:p w:rsidR="0097341E" w:rsidRDefault="0097341E" w:rsidP="0097341E">
      <w:pPr>
        <w:pStyle w:val="ListParagraph"/>
      </w:pPr>
    </w:p>
    <w:p w:rsidR="00006E50" w:rsidRDefault="00360251" w:rsidP="00211BA5">
      <w:pPr>
        <w:pStyle w:val="ListParagraph"/>
        <w:numPr>
          <w:ilvl w:val="0"/>
          <w:numId w:val="1"/>
        </w:numPr>
      </w:pPr>
      <w:r>
        <w:t xml:space="preserve">The Science Subcommittee still as concerns regarding the </w:t>
      </w:r>
      <w:r w:rsidR="00310461">
        <w:t xml:space="preserve">curriculum in the </w:t>
      </w:r>
      <w:r>
        <w:t xml:space="preserve">CSD proposal.  Chair Kinch will send a communication to the proposers requesting </w:t>
      </w:r>
      <w:r w:rsidR="00310461">
        <w:t xml:space="preserve">examples of similar curriculum in other accredited PhD programs, so the Council can see that these </w:t>
      </w:r>
      <w:proofErr w:type="gramStart"/>
      <w:r w:rsidR="00310461">
        <w:t>type</w:t>
      </w:r>
      <w:proofErr w:type="gramEnd"/>
      <w:r w:rsidR="00310461">
        <w:t xml:space="preserve"> of courses are the norm in the discipline.  Other disciplines do not have courses for conference presentation and grant writing, but students are expected to do them as part of the dissertation.  He will also request that the courses in School Psychology be reference in the proposal as options.  </w:t>
      </w:r>
      <w:r w:rsidR="00310461">
        <w:br/>
      </w:r>
    </w:p>
    <w:p w:rsidR="00310461" w:rsidRDefault="00310461" w:rsidP="00211BA5">
      <w:pPr>
        <w:pStyle w:val="ListParagraph"/>
        <w:numPr>
          <w:ilvl w:val="0"/>
          <w:numId w:val="1"/>
        </w:numPr>
      </w:pPr>
      <w:r>
        <w:t xml:space="preserve">The Council will need time to discuss the PhD in Curriculum and Instruction at the next meeting.  It was not controversial and the Subcommittee approved it after receiving responses to follow-up questions.  Members should read these along with the proposed core courses prior to the </w:t>
      </w:r>
      <w:r>
        <w:lastRenderedPageBreak/>
        <w:t xml:space="preserve">next meeting. </w:t>
      </w:r>
      <w:r>
        <w:br/>
      </w:r>
    </w:p>
    <w:p w:rsidR="00310461" w:rsidRDefault="00310461" w:rsidP="00211BA5">
      <w:pPr>
        <w:pStyle w:val="ListParagraph"/>
        <w:numPr>
          <w:ilvl w:val="0"/>
          <w:numId w:val="1"/>
        </w:numPr>
      </w:pPr>
      <w:r>
        <w:t xml:space="preserve">There are still issues with the proposed Business Analytics MS.  Although the President has agreed to fund half of the resources identified in the proposal, it is not clear where the other half will come from.  The revised proposal eliminated the </w:t>
      </w:r>
      <w:r w:rsidR="0097341E">
        <w:t>business foundation courses.  There are also concerns about the rigor of the program.  Chair Kinch will send a communication to the requestors asking for clarification regarding how the program compares to others in terms of science courses.   Guests will be invited for the last 15 minutes of the meeting on December 2</w:t>
      </w:r>
      <w:r w:rsidR="0097341E" w:rsidRPr="0097341E">
        <w:rPr>
          <w:vertAlign w:val="superscript"/>
        </w:rPr>
        <w:t>nd</w:t>
      </w:r>
      <w:r w:rsidR="0097341E">
        <w:t xml:space="preserve">. </w:t>
      </w:r>
    </w:p>
    <w:p w:rsidR="00310461" w:rsidRDefault="00310461" w:rsidP="00310461">
      <w:pPr>
        <w:pStyle w:val="ListParagraph"/>
      </w:pPr>
    </w:p>
    <w:p w:rsidR="00DA7437" w:rsidRDefault="00360251" w:rsidP="00B53D3D">
      <w:pPr>
        <w:pStyle w:val="ListParagraph"/>
        <w:numPr>
          <w:ilvl w:val="0"/>
          <w:numId w:val="7"/>
        </w:numPr>
        <w:ind w:left="720"/>
      </w:pPr>
      <w:r>
        <w:t xml:space="preserve">Volunteers are needed to serve on the Research and Scholarship Committee.  This is the committee that will disperse research funds to undergraduate and graduate students. </w:t>
      </w:r>
      <w:r w:rsidR="00AE5B33">
        <w:br/>
      </w:r>
    </w:p>
    <w:p w:rsidR="00360251" w:rsidRPr="00360251" w:rsidRDefault="00360251" w:rsidP="00360251">
      <w:pPr>
        <w:pStyle w:val="ListParagraph"/>
        <w:numPr>
          <w:ilvl w:val="0"/>
          <w:numId w:val="8"/>
        </w:numPr>
      </w:pPr>
      <w:r>
        <w:t>After the meeting there was a brief discussion regarding the possibility of statement from Graduate Council regarding the planned cut to Graduate Assistantships.  Chair Kinch will take comments from members and draft a statement.  There is a special meeting of the Faculty Senate tomorrow at 4:10 p.m.</w:t>
      </w:r>
    </w:p>
    <w:p w:rsidR="00A15CAA" w:rsidRDefault="00A15CAA" w:rsidP="00DA7437">
      <w:pPr>
        <w:pStyle w:val="Heading2"/>
      </w:pPr>
      <w:r>
        <w:t xml:space="preserve">Adjournment </w:t>
      </w:r>
    </w:p>
    <w:p w:rsidR="00504E88" w:rsidRDefault="00A15CAA">
      <w:r>
        <w:t xml:space="preserve">The meeting was adjourned at </w:t>
      </w:r>
      <w:r w:rsidR="00C737E7">
        <w:t>1:</w:t>
      </w:r>
      <w:r w:rsidR="00360251">
        <w:t>20</w:t>
      </w:r>
      <w:r>
        <w:t xml:space="preserve"> p.m.</w:t>
      </w:r>
      <w:r w:rsidR="00504E88">
        <w:t xml:space="preserve"> </w:t>
      </w:r>
    </w:p>
    <w:sectPr w:rsidR="0050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136"/>
    <w:multiLevelType w:val="hybridMultilevel"/>
    <w:tmpl w:val="4BE4D358"/>
    <w:lvl w:ilvl="0" w:tplc="D708D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4600"/>
    <w:multiLevelType w:val="hybridMultilevel"/>
    <w:tmpl w:val="426A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0C625A"/>
    <w:multiLevelType w:val="hybridMultilevel"/>
    <w:tmpl w:val="B9AA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45C01"/>
    <w:multiLevelType w:val="hybridMultilevel"/>
    <w:tmpl w:val="A14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7F1EB4"/>
    <w:multiLevelType w:val="hybridMultilevel"/>
    <w:tmpl w:val="2B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83E4D"/>
    <w:multiLevelType w:val="hybridMultilevel"/>
    <w:tmpl w:val="31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F0F7D"/>
    <w:multiLevelType w:val="hybridMultilevel"/>
    <w:tmpl w:val="DEE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42DD"/>
    <w:rsid w:val="00006E50"/>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2C7"/>
    <w:rsid w:val="000D5D6C"/>
    <w:rsid w:val="000D60B6"/>
    <w:rsid w:val="000D6937"/>
    <w:rsid w:val="000E2261"/>
    <w:rsid w:val="000E373E"/>
    <w:rsid w:val="000E467F"/>
    <w:rsid w:val="000E5821"/>
    <w:rsid w:val="000E6789"/>
    <w:rsid w:val="000E7B4B"/>
    <w:rsid w:val="000F0E9B"/>
    <w:rsid w:val="000F3B09"/>
    <w:rsid w:val="000F46C9"/>
    <w:rsid w:val="000F4739"/>
    <w:rsid w:val="000F5597"/>
    <w:rsid w:val="000F5E70"/>
    <w:rsid w:val="00100B83"/>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4526"/>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1BA5"/>
    <w:rsid w:val="002125F7"/>
    <w:rsid w:val="00215031"/>
    <w:rsid w:val="002304CF"/>
    <w:rsid w:val="002364D6"/>
    <w:rsid w:val="00237948"/>
    <w:rsid w:val="00243616"/>
    <w:rsid w:val="00245EFB"/>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60E"/>
    <w:rsid w:val="002C5FA7"/>
    <w:rsid w:val="002C72BB"/>
    <w:rsid w:val="002D1A26"/>
    <w:rsid w:val="002D556F"/>
    <w:rsid w:val="002D6E09"/>
    <w:rsid w:val="002E113E"/>
    <w:rsid w:val="002F3462"/>
    <w:rsid w:val="002F3AFD"/>
    <w:rsid w:val="002F4650"/>
    <w:rsid w:val="002F7A2E"/>
    <w:rsid w:val="00300702"/>
    <w:rsid w:val="003021B6"/>
    <w:rsid w:val="0030462D"/>
    <w:rsid w:val="00306C82"/>
    <w:rsid w:val="00310461"/>
    <w:rsid w:val="00310C67"/>
    <w:rsid w:val="00311792"/>
    <w:rsid w:val="00314890"/>
    <w:rsid w:val="00317BD0"/>
    <w:rsid w:val="00321D14"/>
    <w:rsid w:val="0032324E"/>
    <w:rsid w:val="00324693"/>
    <w:rsid w:val="00330226"/>
    <w:rsid w:val="0033091B"/>
    <w:rsid w:val="003312D5"/>
    <w:rsid w:val="003345DA"/>
    <w:rsid w:val="003355CB"/>
    <w:rsid w:val="00342209"/>
    <w:rsid w:val="003446E7"/>
    <w:rsid w:val="00350ACB"/>
    <w:rsid w:val="0035100C"/>
    <w:rsid w:val="00352B2B"/>
    <w:rsid w:val="00353F2B"/>
    <w:rsid w:val="00355EEF"/>
    <w:rsid w:val="0035707B"/>
    <w:rsid w:val="00360251"/>
    <w:rsid w:val="00361EF0"/>
    <w:rsid w:val="00365527"/>
    <w:rsid w:val="003707EA"/>
    <w:rsid w:val="003719BA"/>
    <w:rsid w:val="003739F2"/>
    <w:rsid w:val="00373DC3"/>
    <w:rsid w:val="00375F18"/>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4E88"/>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2E44"/>
    <w:rsid w:val="00563BAA"/>
    <w:rsid w:val="00566CBF"/>
    <w:rsid w:val="00567266"/>
    <w:rsid w:val="00572CAB"/>
    <w:rsid w:val="00573B8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7704"/>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0C13"/>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1FE3"/>
    <w:rsid w:val="006859F7"/>
    <w:rsid w:val="00686E98"/>
    <w:rsid w:val="0069245B"/>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126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11B6"/>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36C1"/>
    <w:rsid w:val="007F7C8C"/>
    <w:rsid w:val="007F7FD2"/>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41E"/>
    <w:rsid w:val="0097367F"/>
    <w:rsid w:val="00974AE7"/>
    <w:rsid w:val="0097510A"/>
    <w:rsid w:val="00976519"/>
    <w:rsid w:val="00980B02"/>
    <w:rsid w:val="00982D3E"/>
    <w:rsid w:val="00990278"/>
    <w:rsid w:val="0099519A"/>
    <w:rsid w:val="009976F8"/>
    <w:rsid w:val="009A4B26"/>
    <w:rsid w:val="009A5E20"/>
    <w:rsid w:val="009A6AA5"/>
    <w:rsid w:val="009B4C6E"/>
    <w:rsid w:val="009B7299"/>
    <w:rsid w:val="009C3C48"/>
    <w:rsid w:val="009C65B3"/>
    <w:rsid w:val="009D552D"/>
    <w:rsid w:val="009D5943"/>
    <w:rsid w:val="009D7A25"/>
    <w:rsid w:val="009E3FD5"/>
    <w:rsid w:val="009E403F"/>
    <w:rsid w:val="009E43C3"/>
    <w:rsid w:val="009E45D1"/>
    <w:rsid w:val="009E4B8F"/>
    <w:rsid w:val="009E5126"/>
    <w:rsid w:val="009F119A"/>
    <w:rsid w:val="009F1602"/>
    <w:rsid w:val="009F3AF7"/>
    <w:rsid w:val="009F5107"/>
    <w:rsid w:val="009F57B3"/>
    <w:rsid w:val="00A042B7"/>
    <w:rsid w:val="00A067DE"/>
    <w:rsid w:val="00A1048B"/>
    <w:rsid w:val="00A1558F"/>
    <w:rsid w:val="00A15CAA"/>
    <w:rsid w:val="00A16F2D"/>
    <w:rsid w:val="00A213CE"/>
    <w:rsid w:val="00A21C5A"/>
    <w:rsid w:val="00A23B4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87880"/>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E5B33"/>
    <w:rsid w:val="00AF3149"/>
    <w:rsid w:val="00AF4B5C"/>
    <w:rsid w:val="00AF6CDD"/>
    <w:rsid w:val="00B00E2B"/>
    <w:rsid w:val="00B06A67"/>
    <w:rsid w:val="00B06A78"/>
    <w:rsid w:val="00B07ED0"/>
    <w:rsid w:val="00B11B23"/>
    <w:rsid w:val="00B12A0B"/>
    <w:rsid w:val="00B1366E"/>
    <w:rsid w:val="00B20A16"/>
    <w:rsid w:val="00B20BE3"/>
    <w:rsid w:val="00B20D68"/>
    <w:rsid w:val="00B21F5D"/>
    <w:rsid w:val="00B2609B"/>
    <w:rsid w:val="00B26474"/>
    <w:rsid w:val="00B27A95"/>
    <w:rsid w:val="00B30F57"/>
    <w:rsid w:val="00B328F3"/>
    <w:rsid w:val="00B428F7"/>
    <w:rsid w:val="00B429D8"/>
    <w:rsid w:val="00B44AF9"/>
    <w:rsid w:val="00B5311A"/>
    <w:rsid w:val="00B53D3D"/>
    <w:rsid w:val="00B561CA"/>
    <w:rsid w:val="00B6014C"/>
    <w:rsid w:val="00B60D59"/>
    <w:rsid w:val="00B610C4"/>
    <w:rsid w:val="00B62888"/>
    <w:rsid w:val="00B656D4"/>
    <w:rsid w:val="00B674A6"/>
    <w:rsid w:val="00B72282"/>
    <w:rsid w:val="00B7292A"/>
    <w:rsid w:val="00B73921"/>
    <w:rsid w:val="00B749A9"/>
    <w:rsid w:val="00B80D32"/>
    <w:rsid w:val="00B844CD"/>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546"/>
    <w:rsid w:val="00BC5B9B"/>
    <w:rsid w:val="00BC7E9E"/>
    <w:rsid w:val="00BD0D47"/>
    <w:rsid w:val="00BD7BA8"/>
    <w:rsid w:val="00BE0373"/>
    <w:rsid w:val="00BE1793"/>
    <w:rsid w:val="00BE39D4"/>
    <w:rsid w:val="00BE3E1D"/>
    <w:rsid w:val="00BE4627"/>
    <w:rsid w:val="00BE7EE2"/>
    <w:rsid w:val="00BF1A4F"/>
    <w:rsid w:val="00BF2C8B"/>
    <w:rsid w:val="00BF67DF"/>
    <w:rsid w:val="00BF7700"/>
    <w:rsid w:val="00C04C79"/>
    <w:rsid w:val="00C13542"/>
    <w:rsid w:val="00C14893"/>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37E7"/>
    <w:rsid w:val="00C75F50"/>
    <w:rsid w:val="00C76006"/>
    <w:rsid w:val="00C8448C"/>
    <w:rsid w:val="00C85B23"/>
    <w:rsid w:val="00C86D3F"/>
    <w:rsid w:val="00C966F1"/>
    <w:rsid w:val="00CA0C00"/>
    <w:rsid w:val="00CA1689"/>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168A"/>
    <w:rsid w:val="00D426E7"/>
    <w:rsid w:val="00D42E5F"/>
    <w:rsid w:val="00D4333B"/>
    <w:rsid w:val="00D45C18"/>
    <w:rsid w:val="00D502CB"/>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437"/>
    <w:rsid w:val="00DA7577"/>
    <w:rsid w:val="00DA7F71"/>
    <w:rsid w:val="00DB01ED"/>
    <w:rsid w:val="00DB2969"/>
    <w:rsid w:val="00DB424C"/>
    <w:rsid w:val="00DB68A1"/>
    <w:rsid w:val="00DB6DB6"/>
    <w:rsid w:val="00DC536E"/>
    <w:rsid w:val="00DD11F7"/>
    <w:rsid w:val="00DD2433"/>
    <w:rsid w:val="00DD24CE"/>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4EFA"/>
    <w:rsid w:val="00E26670"/>
    <w:rsid w:val="00E301BB"/>
    <w:rsid w:val="00E31B47"/>
    <w:rsid w:val="00E32A6F"/>
    <w:rsid w:val="00E332C4"/>
    <w:rsid w:val="00E33A80"/>
    <w:rsid w:val="00E35325"/>
    <w:rsid w:val="00E366ED"/>
    <w:rsid w:val="00E36D61"/>
    <w:rsid w:val="00E42638"/>
    <w:rsid w:val="00E44DFB"/>
    <w:rsid w:val="00E44E53"/>
    <w:rsid w:val="00E50FEE"/>
    <w:rsid w:val="00E518D7"/>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0FFA"/>
    <w:rsid w:val="00EB1579"/>
    <w:rsid w:val="00EB1E1D"/>
    <w:rsid w:val="00EB3705"/>
    <w:rsid w:val="00EC06C8"/>
    <w:rsid w:val="00EC1EE0"/>
    <w:rsid w:val="00EC3213"/>
    <w:rsid w:val="00EC3F9F"/>
    <w:rsid w:val="00EC4588"/>
    <w:rsid w:val="00EC5045"/>
    <w:rsid w:val="00EC529E"/>
    <w:rsid w:val="00EC6369"/>
    <w:rsid w:val="00ED0F9D"/>
    <w:rsid w:val="00ED13F0"/>
    <w:rsid w:val="00ED352D"/>
    <w:rsid w:val="00ED3F52"/>
    <w:rsid w:val="00ED45C2"/>
    <w:rsid w:val="00ED5793"/>
    <w:rsid w:val="00EE1C3B"/>
    <w:rsid w:val="00EE1D29"/>
    <w:rsid w:val="00EE27A2"/>
    <w:rsid w:val="00EE2834"/>
    <w:rsid w:val="00EE3557"/>
    <w:rsid w:val="00EE3BC8"/>
    <w:rsid w:val="00EE633E"/>
    <w:rsid w:val="00EE711D"/>
    <w:rsid w:val="00EE72F5"/>
    <w:rsid w:val="00EF20C2"/>
    <w:rsid w:val="00EF335C"/>
    <w:rsid w:val="00F02D8D"/>
    <w:rsid w:val="00F02E9A"/>
    <w:rsid w:val="00F056B1"/>
    <w:rsid w:val="00F073C7"/>
    <w:rsid w:val="00F111A7"/>
    <w:rsid w:val="00F13E3F"/>
    <w:rsid w:val="00F17CB3"/>
    <w:rsid w:val="00F20E34"/>
    <w:rsid w:val="00F21734"/>
    <w:rsid w:val="00F22D0E"/>
    <w:rsid w:val="00F2305C"/>
    <w:rsid w:val="00F24BA9"/>
    <w:rsid w:val="00F3098A"/>
    <w:rsid w:val="00F311CA"/>
    <w:rsid w:val="00F32FB6"/>
    <w:rsid w:val="00F3308C"/>
    <w:rsid w:val="00F34EE9"/>
    <w:rsid w:val="00F4199F"/>
    <w:rsid w:val="00F42854"/>
    <w:rsid w:val="00F47EDE"/>
    <w:rsid w:val="00F5435E"/>
    <w:rsid w:val="00F5517B"/>
    <w:rsid w:val="00F55CA8"/>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647C"/>
    <w:rsid w:val="00FA7E0B"/>
    <w:rsid w:val="00FB11F9"/>
    <w:rsid w:val="00FB34C5"/>
    <w:rsid w:val="00FC205F"/>
    <w:rsid w:val="00FC2FDC"/>
    <w:rsid w:val="00FD02D0"/>
    <w:rsid w:val="00FD10F8"/>
    <w:rsid w:val="00FD1706"/>
    <w:rsid w:val="00FD2E09"/>
    <w:rsid w:val="00FD4308"/>
    <w:rsid w:val="00FD758A"/>
    <w:rsid w:val="00FE25C0"/>
    <w:rsid w:val="00FE4B71"/>
    <w:rsid w:val="00FE6418"/>
    <w:rsid w:val="00FF158F"/>
    <w:rsid w:val="00FF15EB"/>
    <w:rsid w:val="00FF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447">
      <w:bodyDiv w:val="1"/>
      <w:marLeft w:val="0"/>
      <w:marRight w:val="0"/>
      <w:marTop w:val="0"/>
      <w:marBottom w:val="0"/>
      <w:divBdr>
        <w:top w:val="none" w:sz="0" w:space="0" w:color="auto"/>
        <w:left w:val="none" w:sz="0" w:space="0" w:color="auto"/>
        <w:bottom w:val="none" w:sz="0" w:space="0" w:color="auto"/>
        <w:right w:val="none" w:sz="0" w:space="0" w:color="auto"/>
      </w:divBdr>
    </w:div>
    <w:div w:id="379941901">
      <w:bodyDiv w:val="1"/>
      <w:marLeft w:val="0"/>
      <w:marRight w:val="0"/>
      <w:marTop w:val="0"/>
      <w:marBottom w:val="0"/>
      <w:divBdr>
        <w:top w:val="none" w:sz="0" w:space="0" w:color="auto"/>
        <w:left w:val="none" w:sz="0" w:space="0" w:color="auto"/>
        <w:bottom w:val="none" w:sz="0" w:space="0" w:color="auto"/>
        <w:right w:val="none" w:sz="0" w:space="0" w:color="auto"/>
      </w:divBdr>
    </w:div>
    <w:div w:id="561871292">
      <w:bodyDiv w:val="1"/>
      <w:marLeft w:val="0"/>
      <w:marRight w:val="0"/>
      <w:marTop w:val="0"/>
      <w:marBottom w:val="0"/>
      <w:divBdr>
        <w:top w:val="none" w:sz="0" w:space="0" w:color="auto"/>
        <w:left w:val="none" w:sz="0" w:space="0" w:color="auto"/>
        <w:bottom w:val="none" w:sz="0" w:space="0" w:color="auto"/>
        <w:right w:val="none" w:sz="0" w:space="0" w:color="auto"/>
      </w:divBdr>
    </w:div>
    <w:div w:id="787747917">
      <w:bodyDiv w:val="1"/>
      <w:marLeft w:val="0"/>
      <w:marRight w:val="0"/>
      <w:marTop w:val="0"/>
      <w:marBottom w:val="0"/>
      <w:divBdr>
        <w:top w:val="none" w:sz="0" w:space="0" w:color="auto"/>
        <w:left w:val="none" w:sz="0" w:space="0" w:color="auto"/>
        <w:bottom w:val="none" w:sz="0" w:space="0" w:color="auto"/>
        <w:right w:val="none" w:sz="0" w:space="0" w:color="auto"/>
      </w:divBdr>
    </w:div>
    <w:div w:id="825170174">
      <w:bodyDiv w:val="1"/>
      <w:marLeft w:val="0"/>
      <w:marRight w:val="0"/>
      <w:marTop w:val="0"/>
      <w:marBottom w:val="0"/>
      <w:divBdr>
        <w:top w:val="none" w:sz="0" w:space="0" w:color="auto"/>
        <w:left w:val="none" w:sz="0" w:space="0" w:color="auto"/>
        <w:bottom w:val="none" w:sz="0" w:space="0" w:color="auto"/>
        <w:right w:val="none" w:sz="0" w:space="0" w:color="auto"/>
      </w:divBdr>
    </w:div>
    <w:div w:id="877276389">
      <w:bodyDiv w:val="1"/>
      <w:marLeft w:val="0"/>
      <w:marRight w:val="0"/>
      <w:marTop w:val="0"/>
      <w:marBottom w:val="0"/>
      <w:divBdr>
        <w:top w:val="none" w:sz="0" w:space="0" w:color="auto"/>
        <w:left w:val="none" w:sz="0" w:space="0" w:color="auto"/>
        <w:bottom w:val="none" w:sz="0" w:space="0" w:color="auto"/>
        <w:right w:val="none" w:sz="0" w:space="0" w:color="auto"/>
      </w:divBdr>
    </w:div>
    <w:div w:id="987437605">
      <w:bodyDiv w:val="1"/>
      <w:marLeft w:val="0"/>
      <w:marRight w:val="0"/>
      <w:marTop w:val="0"/>
      <w:marBottom w:val="0"/>
      <w:divBdr>
        <w:top w:val="none" w:sz="0" w:space="0" w:color="auto"/>
        <w:left w:val="none" w:sz="0" w:space="0" w:color="auto"/>
        <w:bottom w:val="none" w:sz="0" w:space="0" w:color="auto"/>
        <w:right w:val="none" w:sz="0" w:space="0" w:color="auto"/>
      </w:divBdr>
    </w:div>
    <w:div w:id="1172260200">
      <w:bodyDiv w:val="1"/>
      <w:marLeft w:val="0"/>
      <w:marRight w:val="0"/>
      <w:marTop w:val="0"/>
      <w:marBottom w:val="0"/>
      <w:divBdr>
        <w:top w:val="none" w:sz="0" w:space="0" w:color="auto"/>
        <w:left w:val="none" w:sz="0" w:space="0" w:color="auto"/>
        <w:bottom w:val="none" w:sz="0" w:space="0" w:color="auto"/>
        <w:right w:val="none" w:sz="0" w:space="0" w:color="auto"/>
      </w:divBdr>
    </w:div>
    <w:div w:id="1525441461">
      <w:bodyDiv w:val="1"/>
      <w:marLeft w:val="0"/>
      <w:marRight w:val="0"/>
      <w:marTop w:val="0"/>
      <w:marBottom w:val="0"/>
      <w:divBdr>
        <w:top w:val="none" w:sz="0" w:space="0" w:color="auto"/>
        <w:left w:val="none" w:sz="0" w:space="0" w:color="auto"/>
        <w:bottom w:val="none" w:sz="0" w:space="0" w:color="auto"/>
        <w:right w:val="none" w:sz="0" w:space="0" w:color="auto"/>
      </w:divBdr>
    </w:div>
    <w:div w:id="1575779689">
      <w:bodyDiv w:val="1"/>
      <w:marLeft w:val="0"/>
      <w:marRight w:val="0"/>
      <w:marTop w:val="0"/>
      <w:marBottom w:val="0"/>
      <w:divBdr>
        <w:top w:val="none" w:sz="0" w:space="0" w:color="auto"/>
        <w:left w:val="none" w:sz="0" w:space="0" w:color="auto"/>
        <w:bottom w:val="none" w:sz="0" w:space="0" w:color="auto"/>
        <w:right w:val="none" w:sz="0" w:space="0" w:color="auto"/>
      </w:divBdr>
    </w:div>
    <w:div w:id="1630210639">
      <w:bodyDiv w:val="1"/>
      <w:marLeft w:val="0"/>
      <w:marRight w:val="0"/>
      <w:marTop w:val="0"/>
      <w:marBottom w:val="0"/>
      <w:divBdr>
        <w:top w:val="none" w:sz="0" w:space="0" w:color="auto"/>
        <w:left w:val="none" w:sz="0" w:space="0" w:color="auto"/>
        <w:bottom w:val="none" w:sz="0" w:space="0" w:color="auto"/>
        <w:right w:val="none" w:sz="0" w:space="0" w:color="auto"/>
      </w:divBdr>
    </w:div>
    <w:div w:id="2029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LabProfile</cp:lastModifiedBy>
  <cp:revision>4</cp:revision>
  <dcterms:created xsi:type="dcterms:W3CDTF">2015-11-23T21:59:00Z</dcterms:created>
  <dcterms:modified xsi:type="dcterms:W3CDTF">2015-11-30T19:10:00Z</dcterms:modified>
</cp:coreProperties>
</file>