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2B" w:rsidRPr="00B4515D" w:rsidRDefault="00C06E2B" w:rsidP="00C06E2B">
      <w:pPr>
        <w:pStyle w:val="Heading1"/>
        <w:jc w:val="center"/>
      </w:pPr>
      <w:bookmarkStart w:id="0" w:name="_GoBack"/>
      <w:bookmarkEnd w:id="0"/>
      <w:r w:rsidRPr="00B4515D">
        <w:t>Graduate Council Meeting Minutes</w:t>
      </w:r>
    </w:p>
    <w:p w:rsidR="00C06E2B" w:rsidRPr="00190EB1" w:rsidRDefault="00C06E2B" w:rsidP="00C06E2B">
      <w:pPr>
        <w:rPr>
          <w:rFonts w:ascii="Palatino" w:hAnsi="Palatino"/>
        </w:rPr>
      </w:pPr>
      <w:r>
        <w:t xml:space="preserve">                                               February 3, 2016, GBB 202</w:t>
      </w:r>
      <w:r w:rsidRPr="00190EB1">
        <w:t>, 12:10 – 1:00 PM</w:t>
      </w:r>
      <w:r>
        <w:br/>
      </w:r>
    </w:p>
    <w:p w:rsidR="00C06E2B" w:rsidRDefault="00C06E2B" w:rsidP="00C06E2B">
      <w:pPr>
        <w:rPr>
          <w:rFonts w:cs="Calibri"/>
          <w:sz w:val="24"/>
          <w:szCs w:val="24"/>
        </w:rPr>
      </w:pPr>
      <w:r>
        <w:rPr>
          <w:rFonts w:cs="Calibri"/>
          <w:i/>
          <w:sz w:val="24"/>
          <w:szCs w:val="24"/>
        </w:rPr>
        <w:t>Members Present:</w:t>
      </w:r>
      <w:r>
        <w:rPr>
          <w:rFonts w:cs="Calibri"/>
          <w:sz w:val="24"/>
          <w:szCs w:val="24"/>
        </w:rPr>
        <w:t xml:space="preserve">  B. Bach, </w:t>
      </w:r>
      <w:r w:rsidR="00EE3BD2">
        <w:rPr>
          <w:rFonts w:cs="Calibri"/>
          <w:sz w:val="24"/>
          <w:szCs w:val="24"/>
        </w:rPr>
        <w:t xml:space="preserve">L. Broberg, </w:t>
      </w:r>
      <w:r>
        <w:rPr>
          <w:rFonts w:cs="Calibri"/>
          <w:sz w:val="24"/>
          <w:szCs w:val="24"/>
        </w:rPr>
        <w:t xml:space="preserve">F. Brown, C. Dumke, </w:t>
      </w:r>
      <w:r w:rsidR="00EE3BD2">
        <w:rPr>
          <w:rFonts w:cs="Calibri"/>
          <w:sz w:val="24"/>
          <w:szCs w:val="24"/>
        </w:rPr>
        <w:t xml:space="preserve">L. Frey </w:t>
      </w:r>
      <w:r>
        <w:rPr>
          <w:rFonts w:cs="Calibri"/>
          <w:sz w:val="24"/>
          <w:szCs w:val="24"/>
        </w:rPr>
        <w:t xml:space="preserve">L. Gray, A. Kinch, G. Lind, </w:t>
      </w:r>
      <w:r w:rsidR="00EE3BD2">
        <w:rPr>
          <w:rFonts w:ascii="Calibri" w:hAnsi="Calibri" w:cs="Calibri"/>
          <w:sz w:val="24"/>
          <w:szCs w:val="24"/>
        </w:rPr>
        <w:t>C. Palmer</w:t>
      </w:r>
      <w:r w:rsidR="00EE3BD2">
        <w:rPr>
          <w:rFonts w:cs="Calibri"/>
          <w:sz w:val="24"/>
          <w:szCs w:val="24"/>
        </w:rPr>
        <w:t xml:space="preserve"> </w:t>
      </w:r>
      <w:r>
        <w:rPr>
          <w:rFonts w:cs="Calibri"/>
          <w:sz w:val="24"/>
          <w:szCs w:val="24"/>
        </w:rPr>
        <w:t>C. Stanick, K. Swift</w:t>
      </w:r>
      <w:r>
        <w:rPr>
          <w:rFonts w:cs="Calibri"/>
          <w:sz w:val="24"/>
          <w:szCs w:val="24"/>
        </w:rPr>
        <w:br/>
      </w:r>
      <w:r>
        <w:rPr>
          <w:rFonts w:cs="Calibri"/>
          <w:i/>
          <w:sz w:val="24"/>
          <w:szCs w:val="24"/>
        </w:rPr>
        <w:t>Members Absent/Excused:</w:t>
      </w:r>
      <w:r>
        <w:rPr>
          <w:rFonts w:cs="Calibri"/>
          <w:sz w:val="24"/>
          <w:szCs w:val="24"/>
        </w:rPr>
        <w:t xml:space="preserve"> R. Arouca X. Chu, T. Gupta, C. Orion, </w:t>
      </w:r>
    </w:p>
    <w:p w:rsidR="00C06E2B" w:rsidRDefault="00C06E2B" w:rsidP="00C06E2B">
      <w:pPr>
        <w:rPr>
          <w:rFonts w:ascii="Palatino" w:hAnsi="Palatino"/>
          <w:sz w:val="24"/>
          <w:szCs w:val="24"/>
        </w:rPr>
      </w:pPr>
      <w:r>
        <w:rPr>
          <w:rFonts w:cs="Calibri"/>
          <w:i/>
          <w:sz w:val="24"/>
          <w:szCs w:val="24"/>
        </w:rPr>
        <w:t>Ex Officio Members Present:</w:t>
      </w:r>
      <w:r>
        <w:rPr>
          <w:rFonts w:cs="Calibri"/>
          <w:sz w:val="24"/>
          <w:szCs w:val="24"/>
        </w:rPr>
        <w:t xml:space="preserve"> J. Lane, S. Whittenburg</w:t>
      </w:r>
      <w:r>
        <w:rPr>
          <w:rFonts w:cs="Calibri"/>
          <w:sz w:val="24"/>
          <w:szCs w:val="24"/>
        </w:rPr>
        <w:br/>
      </w:r>
      <w:r>
        <w:rPr>
          <w:rFonts w:ascii="Times New Roman" w:hAnsi="Times New Roman"/>
          <w:sz w:val="24"/>
          <w:szCs w:val="24"/>
        </w:rPr>
        <w:br/>
      </w:r>
    </w:p>
    <w:p w:rsidR="00C06E2B" w:rsidRDefault="00C06E2B" w:rsidP="00C06E2B">
      <w:pPr>
        <w:pStyle w:val="Heading2"/>
      </w:pPr>
      <w:r w:rsidRPr="00847BFC">
        <w:t>Call to Order</w:t>
      </w:r>
    </w:p>
    <w:p w:rsidR="00C06E2B" w:rsidRDefault="00C06E2B" w:rsidP="00C06E2B">
      <w:pPr>
        <w:numPr>
          <w:ilvl w:val="0"/>
          <w:numId w:val="1"/>
        </w:numPr>
      </w:pPr>
      <w:r>
        <w:t xml:space="preserve">The minutes from 12/9/15 were approved.  </w:t>
      </w:r>
    </w:p>
    <w:p w:rsidR="00EE3BD2" w:rsidRDefault="00C06E2B" w:rsidP="00C06E2B">
      <w:pPr>
        <w:pStyle w:val="Heading2"/>
      </w:pPr>
      <w:r>
        <w:t>Communication</w:t>
      </w:r>
      <w:r w:rsidR="00EE3BD2">
        <w:br/>
      </w:r>
    </w:p>
    <w:p w:rsidR="009047B6" w:rsidRDefault="00EE3BD2" w:rsidP="00EE3BD2">
      <w:pPr>
        <w:pStyle w:val="ListParagraph"/>
        <w:numPr>
          <w:ilvl w:val="0"/>
          <w:numId w:val="1"/>
        </w:numPr>
      </w:pPr>
      <w:r>
        <w:t xml:space="preserve">There were 20 FTE TA cuts rather than 29 as outlined in the President’s Budget Forum. These are distributed through units.  The breakdown was provided to the Faculty Senate leadership and has been posted to the website.  </w:t>
      </w:r>
      <w:r w:rsidR="009047B6">
        <w:t xml:space="preserve"> The Council’s letter, faculty comments, and Vice President Whittenburg helped to negotiate the lower number. </w:t>
      </w:r>
      <w:r w:rsidR="009047B6">
        <w:br/>
      </w:r>
    </w:p>
    <w:p w:rsidR="009047B6" w:rsidRDefault="009047B6" w:rsidP="00EE3BD2">
      <w:pPr>
        <w:pStyle w:val="ListParagraph"/>
        <w:numPr>
          <w:ilvl w:val="0"/>
          <w:numId w:val="1"/>
        </w:numPr>
      </w:pPr>
      <w:r>
        <w:t xml:space="preserve">Chair Kinch heard from a DBS faculty member that several </w:t>
      </w:r>
      <w:proofErr w:type="gramStart"/>
      <w:r>
        <w:t>faculty</w:t>
      </w:r>
      <w:proofErr w:type="gramEnd"/>
      <w:r>
        <w:t xml:space="preserve"> did not agree with the statements in the last paragraph.  They believe the external reviewer was biased toward OBE.   The department has been invited to either supply an addendum or suitable language to replace what is currently in the document. </w:t>
      </w:r>
      <w:r>
        <w:br/>
      </w:r>
    </w:p>
    <w:p w:rsidR="00F5664F" w:rsidRDefault="009047B6" w:rsidP="00EE3BD2">
      <w:pPr>
        <w:pStyle w:val="ListParagraph"/>
        <w:numPr>
          <w:ilvl w:val="0"/>
          <w:numId w:val="1"/>
        </w:numPr>
      </w:pPr>
      <w:r>
        <w:t xml:space="preserve"> The Bertha Morton deadline is Friday.  Unfortunately the notification was sent late and did not follow the dates outlined in the procedure.  Departments should have received information regarding their eligibility numbers.  Camie will get the spreadsheet and the total in the fund for scholarships from the Graduate School and distribute it to the Council.  Materials will be forwarded to departments from the Graduate School on February 16</w:t>
      </w:r>
      <w:r w:rsidRPr="009047B6">
        <w:rPr>
          <w:vertAlign w:val="superscript"/>
        </w:rPr>
        <w:t>th</w:t>
      </w:r>
      <w:r>
        <w:t>.  Materials are due back from departments on March 7</w:t>
      </w:r>
      <w:r w:rsidRPr="009047B6">
        <w:rPr>
          <w:vertAlign w:val="superscript"/>
        </w:rPr>
        <w:t>th</w:t>
      </w:r>
      <w:r>
        <w:t xml:space="preserve">.     </w:t>
      </w:r>
      <w:r w:rsidR="00F5664F">
        <w:br/>
      </w:r>
    </w:p>
    <w:p w:rsidR="00725735" w:rsidRDefault="00F5664F" w:rsidP="00EE3BD2">
      <w:pPr>
        <w:pStyle w:val="ListParagraph"/>
        <w:numPr>
          <w:ilvl w:val="0"/>
          <w:numId w:val="1"/>
        </w:numPr>
      </w:pPr>
      <w:r>
        <w:t xml:space="preserve">The deans would like to have both a fall and spring deadline for curriculum review.  Chair Kinch met with the Provost, </w:t>
      </w:r>
      <w:proofErr w:type="spellStart"/>
      <w:r>
        <w:t>ASCRC</w:t>
      </w:r>
      <w:proofErr w:type="spellEnd"/>
      <w:r>
        <w:t xml:space="preserve"> Chair, and the Faculty Senate leadership to discuss this and the changes to the Board of Regents curriculum review.   The notes from the meeting will be forwarded.  In general the Council is not in favor of a spring review.   </w:t>
      </w:r>
      <w:proofErr w:type="spellStart"/>
      <w:r>
        <w:t>ASCRC</w:t>
      </w:r>
      <w:proofErr w:type="spellEnd"/>
      <w:r>
        <w:t xml:space="preserve"> was also not in favor of this change and felt the earlier review by the deans and Provost’s Office was not their purview, but supported this.  It was willing to revisit the issue if </w:t>
      </w:r>
      <w:proofErr w:type="spellStart"/>
      <w:r>
        <w:t>CourseLeaf</w:t>
      </w:r>
      <w:proofErr w:type="spellEnd"/>
      <w:r>
        <w:t xml:space="preserve"> simplified the process.  Unfortunately</w:t>
      </w:r>
      <w:proofErr w:type="gramStart"/>
      <w:r w:rsidR="00725735">
        <w:t>,</w:t>
      </w:r>
      <w:r>
        <w:t xml:space="preserve">  there</w:t>
      </w:r>
      <w:proofErr w:type="gramEnd"/>
      <w:r>
        <w:t xml:space="preserve"> is no funding to </w:t>
      </w:r>
      <w:r>
        <w:lastRenderedPageBreak/>
        <w:t>purchase the curriculum development piece</w:t>
      </w:r>
      <w:r w:rsidR="00725735">
        <w:t xml:space="preserve">. </w:t>
      </w:r>
      <w:r>
        <w:t xml:space="preserve"> The current practice is to allow curriculum review in the spring with a justification of the special circumstances.  </w:t>
      </w:r>
      <w:r w:rsidR="00725735">
        <w:t xml:space="preserve">In general the curriculum committees have reviewed these requests as long as they were in the best interest of the students.  </w:t>
      </w:r>
      <w:r>
        <w:t xml:space="preserve">The level I and II forms will need to be revised to include the signature of the Graduate School Dean.  </w:t>
      </w:r>
      <w:r w:rsidR="00725735">
        <w:t xml:space="preserve"> The relationship between the Graduate School and the Provost’s Office needs to be clarified. </w:t>
      </w:r>
      <w:r>
        <w:t xml:space="preserve"> The Council could think about revising the curriculum review process language to clarify what type of reviews / justifications would be appropriate for the spring.  </w:t>
      </w:r>
      <w:r w:rsidR="00725735">
        <w:br/>
      </w:r>
    </w:p>
    <w:p w:rsidR="00C06E2B" w:rsidRPr="009047B6" w:rsidRDefault="00725735" w:rsidP="00EE3BD2">
      <w:pPr>
        <w:pStyle w:val="ListParagraph"/>
        <w:numPr>
          <w:ilvl w:val="0"/>
          <w:numId w:val="1"/>
        </w:numPr>
        <w:rPr>
          <w:rStyle w:val="Heading2Char"/>
          <w:rFonts w:asciiTheme="minorHAnsi" w:eastAsiaTheme="minorHAnsi" w:hAnsiTheme="minorHAnsi" w:cstheme="minorBidi"/>
          <w:smallCaps w:val="0"/>
          <w:sz w:val="22"/>
          <w:szCs w:val="22"/>
        </w:rPr>
      </w:pPr>
      <w:r>
        <w:t xml:space="preserve">The revised enrollment management plan was sent for members to review.  Any suggestions should be sent to VP Whittenburg. </w:t>
      </w:r>
      <w:r w:rsidR="009047B6">
        <w:br/>
      </w:r>
      <w:r w:rsidR="009047B6">
        <w:br/>
      </w:r>
      <w:r w:rsidR="009047B6" w:rsidRPr="009047B6">
        <w:rPr>
          <w:rStyle w:val="Heading2Char"/>
          <w:rFonts w:eastAsiaTheme="minorHAnsi"/>
        </w:rPr>
        <w:t>Business Items</w:t>
      </w:r>
      <w:r w:rsidR="009047B6">
        <w:rPr>
          <w:rStyle w:val="Heading2Char"/>
          <w:rFonts w:eastAsiaTheme="minorHAnsi"/>
        </w:rPr>
        <w:br/>
      </w:r>
    </w:p>
    <w:p w:rsidR="009047B6" w:rsidRDefault="009047B6" w:rsidP="00EE3BD2">
      <w:pPr>
        <w:pStyle w:val="ListParagraph"/>
        <w:numPr>
          <w:ilvl w:val="0"/>
          <w:numId w:val="1"/>
        </w:numPr>
      </w:pPr>
      <w:r>
        <w:t xml:space="preserve">The Graduate School had an inquiry as to whether student’s undergraduate work was considered in the Bertha Morton application.   Pre-enrollment accomplishments are considered, but the significance is weighed in terms of actual value </w:t>
      </w:r>
      <w:r w:rsidR="00F5664F">
        <w:t xml:space="preserve">of </w:t>
      </w:r>
      <w:r w:rsidR="00725735">
        <w:t xml:space="preserve">the </w:t>
      </w:r>
      <w:r w:rsidR="00F5664F">
        <w:t>student</w:t>
      </w:r>
      <w:r w:rsidR="00725735">
        <w:t>’</w:t>
      </w:r>
      <w:r w:rsidR="00F5664F">
        <w:t xml:space="preserve">s trajectory. </w:t>
      </w:r>
    </w:p>
    <w:p w:rsidR="00725735" w:rsidRDefault="00725735" w:rsidP="00725735">
      <w:pPr>
        <w:pStyle w:val="ListParagraph"/>
        <w:ind w:left="360"/>
      </w:pPr>
    </w:p>
    <w:p w:rsidR="00725735" w:rsidRDefault="00725735" w:rsidP="00725735">
      <w:pPr>
        <w:pStyle w:val="ListParagraph"/>
        <w:numPr>
          <w:ilvl w:val="0"/>
          <w:numId w:val="1"/>
        </w:numPr>
      </w:pPr>
      <w:r>
        <w:t xml:space="preserve">Several items were missed in the fall consent curriculum consent agenda.  Subcommittee Chairs were asked to review the draft February Curriculum Consent agenda to make sure the items listed were reviewed and approved.  One course, </w:t>
      </w:r>
      <w:proofErr w:type="spellStart"/>
      <w:r>
        <w:t>PSCI</w:t>
      </w:r>
      <w:proofErr w:type="spellEnd"/>
      <w:r>
        <w:t xml:space="preserve"> 582, </w:t>
      </w:r>
      <w:r w:rsidRPr="00725735">
        <w:rPr>
          <w:i/>
        </w:rPr>
        <w:t xml:space="preserve">World Economy </w:t>
      </w:r>
      <w:r>
        <w:t xml:space="preserve">had not been reviewed.  This will be removed from the consent agenda and the social science subcommittee will take a look at it.  </w:t>
      </w:r>
    </w:p>
    <w:p w:rsidR="00725735" w:rsidRDefault="00725735" w:rsidP="00725735">
      <w:pPr>
        <w:pStyle w:val="ListParagraph"/>
      </w:pPr>
    </w:p>
    <w:p w:rsidR="00725735" w:rsidRDefault="00725735" w:rsidP="00725735">
      <w:pPr>
        <w:pStyle w:val="ListParagraph"/>
        <w:numPr>
          <w:ilvl w:val="0"/>
          <w:numId w:val="1"/>
        </w:numPr>
      </w:pPr>
      <w:r>
        <w:t xml:space="preserve">A late proposal was received from the Natural Resources Conflict Resolution Program to reduce the credits from 18 to 12. The justification for the need is that the program does not have the resources to teach the additional core course.  The schools subcommittee reviewed the form and recommended approval.  The Council concurred.  It will be included on the February consent agenda. </w:t>
      </w:r>
    </w:p>
    <w:p w:rsidR="00C06E2B" w:rsidRDefault="00C06E2B"/>
    <w:p w:rsidR="00C06E2B" w:rsidRDefault="00E000AC" w:rsidP="00E000AC">
      <w:pPr>
        <w:pStyle w:val="Heading2"/>
      </w:pPr>
      <w:r>
        <w:t>Adjournment</w:t>
      </w:r>
    </w:p>
    <w:p w:rsidR="00E000AC" w:rsidRDefault="00E000AC">
      <w:r>
        <w:t>The meeting was adjourned at 1:00 p.m.</w:t>
      </w:r>
    </w:p>
    <w:sectPr w:rsidR="00E0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83E4D"/>
    <w:multiLevelType w:val="hybridMultilevel"/>
    <w:tmpl w:val="23C83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51"/>
    <w:rsid w:val="000029D4"/>
    <w:rsid w:val="000042DD"/>
    <w:rsid w:val="0001006E"/>
    <w:rsid w:val="00010614"/>
    <w:rsid w:val="0001265F"/>
    <w:rsid w:val="00013529"/>
    <w:rsid w:val="00015D8E"/>
    <w:rsid w:val="00017FDD"/>
    <w:rsid w:val="00020F16"/>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5767"/>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00C0"/>
    <w:rsid w:val="00111DEE"/>
    <w:rsid w:val="00112443"/>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952"/>
    <w:rsid w:val="001C3032"/>
    <w:rsid w:val="001C3BB0"/>
    <w:rsid w:val="001D61C6"/>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270ED"/>
    <w:rsid w:val="002304CF"/>
    <w:rsid w:val="002364D6"/>
    <w:rsid w:val="00237948"/>
    <w:rsid w:val="00243616"/>
    <w:rsid w:val="002468D5"/>
    <w:rsid w:val="0025091B"/>
    <w:rsid w:val="00254CAB"/>
    <w:rsid w:val="00255526"/>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6C9D"/>
    <w:rsid w:val="002A0915"/>
    <w:rsid w:val="002A0C5C"/>
    <w:rsid w:val="002A1308"/>
    <w:rsid w:val="002A2B2D"/>
    <w:rsid w:val="002A2D3C"/>
    <w:rsid w:val="002B120C"/>
    <w:rsid w:val="002B32B2"/>
    <w:rsid w:val="002B45CB"/>
    <w:rsid w:val="002B6712"/>
    <w:rsid w:val="002B7082"/>
    <w:rsid w:val="002C0371"/>
    <w:rsid w:val="002C0A94"/>
    <w:rsid w:val="002C4CB1"/>
    <w:rsid w:val="002C4F75"/>
    <w:rsid w:val="002C5FA7"/>
    <w:rsid w:val="002C72BB"/>
    <w:rsid w:val="002C7534"/>
    <w:rsid w:val="002D1A26"/>
    <w:rsid w:val="002D556F"/>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75E86"/>
    <w:rsid w:val="0037747F"/>
    <w:rsid w:val="0038494D"/>
    <w:rsid w:val="00385C63"/>
    <w:rsid w:val="003900DD"/>
    <w:rsid w:val="003929A2"/>
    <w:rsid w:val="00393C53"/>
    <w:rsid w:val="00395721"/>
    <w:rsid w:val="00396398"/>
    <w:rsid w:val="0039703D"/>
    <w:rsid w:val="003A0E24"/>
    <w:rsid w:val="003A393C"/>
    <w:rsid w:val="003A4413"/>
    <w:rsid w:val="003A538C"/>
    <w:rsid w:val="003A5C51"/>
    <w:rsid w:val="003A5E77"/>
    <w:rsid w:val="003A7251"/>
    <w:rsid w:val="003B1084"/>
    <w:rsid w:val="003B28E0"/>
    <w:rsid w:val="003B3061"/>
    <w:rsid w:val="003C568D"/>
    <w:rsid w:val="003D52B1"/>
    <w:rsid w:val="003E4419"/>
    <w:rsid w:val="003E6485"/>
    <w:rsid w:val="003E7AE5"/>
    <w:rsid w:val="003F07E3"/>
    <w:rsid w:val="003F0DC3"/>
    <w:rsid w:val="003F1936"/>
    <w:rsid w:val="003F4467"/>
    <w:rsid w:val="003F4D02"/>
    <w:rsid w:val="003F6921"/>
    <w:rsid w:val="00401EDC"/>
    <w:rsid w:val="00405DCA"/>
    <w:rsid w:val="00406F2E"/>
    <w:rsid w:val="00410787"/>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5527A"/>
    <w:rsid w:val="00460D6D"/>
    <w:rsid w:val="00460FBF"/>
    <w:rsid w:val="00461836"/>
    <w:rsid w:val="00463064"/>
    <w:rsid w:val="00465684"/>
    <w:rsid w:val="00466801"/>
    <w:rsid w:val="00466BC8"/>
    <w:rsid w:val="00466F52"/>
    <w:rsid w:val="00471DF8"/>
    <w:rsid w:val="00476650"/>
    <w:rsid w:val="00476764"/>
    <w:rsid w:val="00481D37"/>
    <w:rsid w:val="00483F4F"/>
    <w:rsid w:val="00486D69"/>
    <w:rsid w:val="004872B1"/>
    <w:rsid w:val="00487FA0"/>
    <w:rsid w:val="004904EC"/>
    <w:rsid w:val="00490691"/>
    <w:rsid w:val="004920F0"/>
    <w:rsid w:val="00493A78"/>
    <w:rsid w:val="004943CD"/>
    <w:rsid w:val="004955B8"/>
    <w:rsid w:val="004963A0"/>
    <w:rsid w:val="00496708"/>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F245E"/>
    <w:rsid w:val="004F3BC7"/>
    <w:rsid w:val="004F5165"/>
    <w:rsid w:val="004F6AF1"/>
    <w:rsid w:val="004F7FCC"/>
    <w:rsid w:val="0050032C"/>
    <w:rsid w:val="005007E8"/>
    <w:rsid w:val="0050348E"/>
    <w:rsid w:val="00503516"/>
    <w:rsid w:val="00505E62"/>
    <w:rsid w:val="00514DAD"/>
    <w:rsid w:val="00516A0E"/>
    <w:rsid w:val="00517977"/>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1CA1"/>
    <w:rsid w:val="005B379E"/>
    <w:rsid w:val="005B51AA"/>
    <w:rsid w:val="005C3E52"/>
    <w:rsid w:val="005D4766"/>
    <w:rsid w:val="005D5D6D"/>
    <w:rsid w:val="005E398C"/>
    <w:rsid w:val="005E440F"/>
    <w:rsid w:val="005E7704"/>
    <w:rsid w:val="005E7BDE"/>
    <w:rsid w:val="005F3250"/>
    <w:rsid w:val="005F451F"/>
    <w:rsid w:val="005F5467"/>
    <w:rsid w:val="0060057C"/>
    <w:rsid w:val="00603C94"/>
    <w:rsid w:val="00604180"/>
    <w:rsid w:val="006116AD"/>
    <w:rsid w:val="00614194"/>
    <w:rsid w:val="00616963"/>
    <w:rsid w:val="00616D96"/>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B8D"/>
    <w:rsid w:val="0066651B"/>
    <w:rsid w:val="006712D8"/>
    <w:rsid w:val="00673164"/>
    <w:rsid w:val="0067501E"/>
    <w:rsid w:val="00675DBA"/>
    <w:rsid w:val="00676585"/>
    <w:rsid w:val="00680C0D"/>
    <w:rsid w:val="006819A1"/>
    <w:rsid w:val="006859F7"/>
    <w:rsid w:val="00686E98"/>
    <w:rsid w:val="0069269C"/>
    <w:rsid w:val="006949D2"/>
    <w:rsid w:val="006950A2"/>
    <w:rsid w:val="006979BF"/>
    <w:rsid w:val="006A0EBE"/>
    <w:rsid w:val="006A1A9E"/>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F34D7"/>
    <w:rsid w:val="006F4570"/>
    <w:rsid w:val="006F4769"/>
    <w:rsid w:val="006F7841"/>
    <w:rsid w:val="006F7B15"/>
    <w:rsid w:val="00714C0F"/>
    <w:rsid w:val="00714E14"/>
    <w:rsid w:val="007218AD"/>
    <w:rsid w:val="007249CC"/>
    <w:rsid w:val="00725735"/>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3598"/>
    <w:rsid w:val="00775B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F20"/>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1DA"/>
    <w:rsid w:val="008B75BB"/>
    <w:rsid w:val="008B7678"/>
    <w:rsid w:val="008C1B3E"/>
    <w:rsid w:val="008C4168"/>
    <w:rsid w:val="008C52B0"/>
    <w:rsid w:val="008C5AC5"/>
    <w:rsid w:val="008C5AD1"/>
    <w:rsid w:val="008C65E2"/>
    <w:rsid w:val="008D437B"/>
    <w:rsid w:val="008D4AB7"/>
    <w:rsid w:val="008E1A96"/>
    <w:rsid w:val="008E647E"/>
    <w:rsid w:val="008E6594"/>
    <w:rsid w:val="008F01E3"/>
    <w:rsid w:val="008F2E32"/>
    <w:rsid w:val="009028AD"/>
    <w:rsid w:val="009047B6"/>
    <w:rsid w:val="00910C2F"/>
    <w:rsid w:val="00912A76"/>
    <w:rsid w:val="00912BB6"/>
    <w:rsid w:val="00915575"/>
    <w:rsid w:val="00924AF9"/>
    <w:rsid w:val="0092539A"/>
    <w:rsid w:val="00930202"/>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C48"/>
    <w:rsid w:val="009C65B3"/>
    <w:rsid w:val="009C729C"/>
    <w:rsid w:val="009D2FCA"/>
    <w:rsid w:val="009D552D"/>
    <w:rsid w:val="009D7A25"/>
    <w:rsid w:val="009E3FD5"/>
    <w:rsid w:val="009E403F"/>
    <w:rsid w:val="009E45D1"/>
    <w:rsid w:val="009E4B8F"/>
    <w:rsid w:val="009E5126"/>
    <w:rsid w:val="009F119A"/>
    <w:rsid w:val="009F1602"/>
    <w:rsid w:val="009F3AF7"/>
    <w:rsid w:val="009F45C5"/>
    <w:rsid w:val="009F5107"/>
    <w:rsid w:val="009F57B3"/>
    <w:rsid w:val="00A067DE"/>
    <w:rsid w:val="00A06E18"/>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55C"/>
    <w:rsid w:val="00A41785"/>
    <w:rsid w:val="00A42069"/>
    <w:rsid w:val="00A4242C"/>
    <w:rsid w:val="00A43F4A"/>
    <w:rsid w:val="00A440E0"/>
    <w:rsid w:val="00A45DBB"/>
    <w:rsid w:val="00A45FBB"/>
    <w:rsid w:val="00A4636C"/>
    <w:rsid w:val="00A509A1"/>
    <w:rsid w:val="00A51C4F"/>
    <w:rsid w:val="00A5472F"/>
    <w:rsid w:val="00A610C9"/>
    <w:rsid w:val="00A633CA"/>
    <w:rsid w:val="00A6365D"/>
    <w:rsid w:val="00A63702"/>
    <w:rsid w:val="00A6491E"/>
    <w:rsid w:val="00A661AB"/>
    <w:rsid w:val="00A667C8"/>
    <w:rsid w:val="00A677D3"/>
    <w:rsid w:val="00A6785C"/>
    <w:rsid w:val="00A7006D"/>
    <w:rsid w:val="00A715CF"/>
    <w:rsid w:val="00A71D06"/>
    <w:rsid w:val="00A736FC"/>
    <w:rsid w:val="00A73C2F"/>
    <w:rsid w:val="00A750A4"/>
    <w:rsid w:val="00A826FA"/>
    <w:rsid w:val="00A8440B"/>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2107"/>
    <w:rsid w:val="00BA4AFD"/>
    <w:rsid w:val="00BA5758"/>
    <w:rsid w:val="00BA7C14"/>
    <w:rsid w:val="00BB20FD"/>
    <w:rsid w:val="00BB2B65"/>
    <w:rsid w:val="00BB4E2D"/>
    <w:rsid w:val="00BB67A2"/>
    <w:rsid w:val="00BB7662"/>
    <w:rsid w:val="00BC0615"/>
    <w:rsid w:val="00BC1223"/>
    <w:rsid w:val="00BC4280"/>
    <w:rsid w:val="00BC5417"/>
    <w:rsid w:val="00BC5546"/>
    <w:rsid w:val="00BC7E9E"/>
    <w:rsid w:val="00BD0D47"/>
    <w:rsid w:val="00BD1A32"/>
    <w:rsid w:val="00BD5CFF"/>
    <w:rsid w:val="00BD7BA8"/>
    <w:rsid w:val="00BE1793"/>
    <w:rsid w:val="00BE39D4"/>
    <w:rsid w:val="00BE3E1D"/>
    <w:rsid w:val="00BE4627"/>
    <w:rsid w:val="00BE7EE2"/>
    <w:rsid w:val="00BF1A4F"/>
    <w:rsid w:val="00BF2C8B"/>
    <w:rsid w:val="00BF67DF"/>
    <w:rsid w:val="00BF7700"/>
    <w:rsid w:val="00C04BAB"/>
    <w:rsid w:val="00C04C79"/>
    <w:rsid w:val="00C06E2B"/>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145F"/>
    <w:rsid w:val="00C51867"/>
    <w:rsid w:val="00C51E94"/>
    <w:rsid w:val="00C5364D"/>
    <w:rsid w:val="00C56145"/>
    <w:rsid w:val="00C566D8"/>
    <w:rsid w:val="00C64764"/>
    <w:rsid w:val="00C64A5A"/>
    <w:rsid w:val="00C65010"/>
    <w:rsid w:val="00C660C6"/>
    <w:rsid w:val="00C71D3F"/>
    <w:rsid w:val="00C7238A"/>
    <w:rsid w:val="00C72F55"/>
    <w:rsid w:val="00C75F50"/>
    <w:rsid w:val="00C76006"/>
    <w:rsid w:val="00C761D4"/>
    <w:rsid w:val="00C8448C"/>
    <w:rsid w:val="00C85B23"/>
    <w:rsid w:val="00C86885"/>
    <w:rsid w:val="00C86D3F"/>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6B7D"/>
    <w:rsid w:val="00DD6EBA"/>
    <w:rsid w:val="00DD7F4E"/>
    <w:rsid w:val="00DE06AF"/>
    <w:rsid w:val="00DE09B9"/>
    <w:rsid w:val="00DE5C91"/>
    <w:rsid w:val="00DF0038"/>
    <w:rsid w:val="00DF0199"/>
    <w:rsid w:val="00DF0369"/>
    <w:rsid w:val="00DF4411"/>
    <w:rsid w:val="00DF5929"/>
    <w:rsid w:val="00DF76BF"/>
    <w:rsid w:val="00E000AC"/>
    <w:rsid w:val="00E00FAC"/>
    <w:rsid w:val="00E046CF"/>
    <w:rsid w:val="00E054AE"/>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1E67"/>
    <w:rsid w:val="00E629B4"/>
    <w:rsid w:val="00E62CED"/>
    <w:rsid w:val="00E67960"/>
    <w:rsid w:val="00E8070A"/>
    <w:rsid w:val="00E82DBE"/>
    <w:rsid w:val="00E83501"/>
    <w:rsid w:val="00E84519"/>
    <w:rsid w:val="00E8567B"/>
    <w:rsid w:val="00E87DAC"/>
    <w:rsid w:val="00E90405"/>
    <w:rsid w:val="00E90CDB"/>
    <w:rsid w:val="00E90FA1"/>
    <w:rsid w:val="00E92D3D"/>
    <w:rsid w:val="00E95203"/>
    <w:rsid w:val="00E968D5"/>
    <w:rsid w:val="00EA57B8"/>
    <w:rsid w:val="00EB0915"/>
    <w:rsid w:val="00EB0BD9"/>
    <w:rsid w:val="00EB1579"/>
    <w:rsid w:val="00EB1E1D"/>
    <w:rsid w:val="00EB3705"/>
    <w:rsid w:val="00EC06C8"/>
    <w:rsid w:val="00EC1EE0"/>
    <w:rsid w:val="00EC3213"/>
    <w:rsid w:val="00EC3E61"/>
    <w:rsid w:val="00EC3F9F"/>
    <w:rsid w:val="00EC4588"/>
    <w:rsid w:val="00EC5045"/>
    <w:rsid w:val="00EC529E"/>
    <w:rsid w:val="00EC6369"/>
    <w:rsid w:val="00ED0F9D"/>
    <w:rsid w:val="00ED13F0"/>
    <w:rsid w:val="00ED3F52"/>
    <w:rsid w:val="00ED45C2"/>
    <w:rsid w:val="00ED5793"/>
    <w:rsid w:val="00EE058C"/>
    <w:rsid w:val="00EE1C3B"/>
    <w:rsid w:val="00EE27A2"/>
    <w:rsid w:val="00EE2834"/>
    <w:rsid w:val="00EE3557"/>
    <w:rsid w:val="00EE3BC8"/>
    <w:rsid w:val="00EE3BD2"/>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4199F"/>
    <w:rsid w:val="00F422DC"/>
    <w:rsid w:val="00F42854"/>
    <w:rsid w:val="00F4447A"/>
    <w:rsid w:val="00F47EDE"/>
    <w:rsid w:val="00F5435E"/>
    <w:rsid w:val="00F5517B"/>
    <w:rsid w:val="00F5664F"/>
    <w:rsid w:val="00F600C1"/>
    <w:rsid w:val="00F61731"/>
    <w:rsid w:val="00F61904"/>
    <w:rsid w:val="00F61D4E"/>
    <w:rsid w:val="00F6425C"/>
    <w:rsid w:val="00F645C7"/>
    <w:rsid w:val="00F664F8"/>
    <w:rsid w:val="00F670F6"/>
    <w:rsid w:val="00F70109"/>
    <w:rsid w:val="00F702A1"/>
    <w:rsid w:val="00F70F40"/>
    <w:rsid w:val="00F72E0E"/>
    <w:rsid w:val="00F74E1D"/>
    <w:rsid w:val="00F7588C"/>
    <w:rsid w:val="00F767CD"/>
    <w:rsid w:val="00F807C9"/>
    <w:rsid w:val="00F8228A"/>
    <w:rsid w:val="00F84E0B"/>
    <w:rsid w:val="00F856D0"/>
    <w:rsid w:val="00F92A72"/>
    <w:rsid w:val="00F93303"/>
    <w:rsid w:val="00F944BA"/>
    <w:rsid w:val="00F950C1"/>
    <w:rsid w:val="00F96B96"/>
    <w:rsid w:val="00FA0233"/>
    <w:rsid w:val="00FA14D2"/>
    <w:rsid w:val="00FA2171"/>
    <w:rsid w:val="00FA2CE0"/>
    <w:rsid w:val="00FA375B"/>
    <w:rsid w:val="00FA4E2B"/>
    <w:rsid w:val="00FA57B6"/>
    <w:rsid w:val="00FA5F60"/>
    <w:rsid w:val="00FA7E0B"/>
    <w:rsid w:val="00FB34C5"/>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2B"/>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C06E2B"/>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2B"/>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C06E2B"/>
    <w:rPr>
      <w:rFonts w:ascii="Cambria" w:eastAsia="Times New Roman" w:hAnsi="Cambria" w:cs="Times New Roman"/>
      <w:smallCaps/>
      <w:sz w:val="28"/>
      <w:szCs w:val="28"/>
    </w:rPr>
  </w:style>
  <w:style w:type="paragraph" w:styleId="ListParagraph">
    <w:name w:val="List Paragraph"/>
    <w:basedOn w:val="Normal"/>
    <w:uiPriority w:val="34"/>
    <w:qFormat/>
    <w:rsid w:val="00EE3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2B"/>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C06E2B"/>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2B"/>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C06E2B"/>
    <w:rPr>
      <w:rFonts w:ascii="Cambria" w:eastAsia="Times New Roman" w:hAnsi="Cambria" w:cs="Times New Roman"/>
      <w:smallCaps/>
      <w:sz w:val="28"/>
      <w:szCs w:val="28"/>
    </w:rPr>
  </w:style>
  <w:style w:type="paragraph" w:styleId="ListParagraph">
    <w:name w:val="List Paragraph"/>
    <w:basedOn w:val="Normal"/>
    <w:uiPriority w:val="34"/>
    <w:qFormat/>
    <w:rsid w:val="00EE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2016-04-06T22:56:00Z</dcterms:created>
  <dcterms:modified xsi:type="dcterms:W3CDTF">2016-04-06T22:56:00Z</dcterms:modified>
</cp:coreProperties>
</file>