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81" w:rsidRDefault="00C142F7" w:rsidP="00C142F7">
      <w:pPr>
        <w:pStyle w:val="Heading1"/>
      </w:pPr>
      <w:bookmarkStart w:id="0" w:name="_GoBack"/>
      <w:bookmarkEnd w:id="0"/>
      <w:r>
        <w:t>ECOS motion in response to President’ Stearns DRAFT APASP Recommendations and Reflections, 12/13/17</w:t>
      </w:r>
    </w:p>
    <w:p w:rsidR="00C142F7" w:rsidRDefault="00C142F7"/>
    <w:p w:rsidR="00C142F7" w:rsidRDefault="00C142F7" w:rsidP="00C142F7">
      <w:pPr>
        <w:rPr>
          <w:color w:val="000000"/>
        </w:rPr>
      </w:pPr>
    </w:p>
    <w:p w:rsidR="00C142F7" w:rsidRPr="000C68F0" w:rsidRDefault="00CE6866" w:rsidP="00C142F7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 the spirit of shared governance, the </w:t>
      </w:r>
      <w:r w:rsidR="00C142F7" w:rsidRPr="000C68F0">
        <w:rPr>
          <w:rFonts w:asciiTheme="minorHAnsi" w:hAnsiTheme="minorHAnsi" w:cstheme="minorHAnsi"/>
          <w:color w:val="000000"/>
          <w:sz w:val="28"/>
          <w:szCs w:val="28"/>
        </w:rPr>
        <w:t>Faculty Senate requests the following:</w:t>
      </w:r>
    </w:p>
    <w:p w:rsidR="00C142F7" w:rsidRPr="000C68F0" w:rsidRDefault="00C142F7" w:rsidP="00C142F7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C142F7" w:rsidRPr="000C68F0" w:rsidRDefault="00C142F7" w:rsidP="00C142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0C68F0">
        <w:rPr>
          <w:rFonts w:asciiTheme="minorHAnsi" w:hAnsiTheme="minorHAnsi" w:cstheme="minorHAnsi"/>
          <w:color w:val="000000"/>
          <w:sz w:val="28"/>
          <w:szCs w:val="28"/>
        </w:rPr>
        <w:t>That deans prepare their “high-level implementation plan” in consultation with the chairs and faculty of affected departments and programs;</w:t>
      </w:r>
      <w:r w:rsidRPr="000C68F0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142F7" w:rsidRPr="000C68F0" w:rsidRDefault="00C142F7" w:rsidP="00C142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0C68F0">
        <w:rPr>
          <w:rFonts w:asciiTheme="minorHAnsi" w:hAnsiTheme="minorHAnsi" w:cstheme="minorHAnsi"/>
          <w:color w:val="000000"/>
          <w:sz w:val="28"/>
          <w:szCs w:val="28"/>
        </w:rPr>
        <w:t xml:space="preserve">That Faculty Senate </w:t>
      </w:r>
      <w:r w:rsidR="00CE6866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F348D0">
        <w:rPr>
          <w:rFonts w:asciiTheme="minorHAnsi" w:hAnsiTheme="minorHAnsi" w:cstheme="minorHAnsi"/>
          <w:color w:val="000000"/>
          <w:sz w:val="28"/>
          <w:szCs w:val="28"/>
        </w:rPr>
        <w:t xml:space="preserve">old a special meeting at the beginning of spring semester </w:t>
      </w:r>
      <w:r w:rsidRPr="000C68F0">
        <w:rPr>
          <w:rFonts w:asciiTheme="minorHAnsi" w:hAnsiTheme="minorHAnsi" w:cstheme="minorHAnsi"/>
          <w:color w:val="000000"/>
          <w:sz w:val="28"/>
          <w:szCs w:val="28"/>
        </w:rPr>
        <w:t xml:space="preserve">to review the “high-level implementation plans” and to provide meaningful feedback to the President before final </w:t>
      </w:r>
      <w:r w:rsidR="00CE6866">
        <w:rPr>
          <w:rFonts w:asciiTheme="minorHAnsi" w:hAnsiTheme="minorHAnsi" w:cstheme="minorHAnsi"/>
          <w:color w:val="000000"/>
          <w:sz w:val="28"/>
          <w:szCs w:val="28"/>
        </w:rPr>
        <w:t xml:space="preserve">decisions are made in response to </w:t>
      </w:r>
      <w:r w:rsidRPr="000C68F0">
        <w:rPr>
          <w:rFonts w:asciiTheme="minorHAnsi" w:hAnsiTheme="minorHAnsi" w:cstheme="minorHAnsi"/>
          <w:color w:val="000000"/>
          <w:sz w:val="28"/>
          <w:szCs w:val="28"/>
        </w:rPr>
        <w:t>the plans;</w:t>
      </w:r>
      <w:r w:rsidRPr="000C68F0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142F7" w:rsidRPr="000C68F0" w:rsidRDefault="00C142F7" w:rsidP="00C142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0C68F0">
        <w:rPr>
          <w:rFonts w:asciiTheme="minorHAnsi" w:hAnsiTheme="minorHAnsi" w:cstheme="minorHAnsi"/>
          <w:color w:val="000000"/>
          <w:sz w:val="28"/>
          <w:szCs w:val="28"/>
        </w:rPr>
        <w:t xml:space="preserve">That the President thoughtfully consider Faculty Senate input before </w:t>
      </w:r>
      <w:r w:rsidR="00CE6866" w:rsidRPr="000C68F0">
        <w:rPr>
          <w:rFonts w:asciiTheme="minorHAnsi" w:hAnsiTheme="minorHAnsi" w:cstheme="minorHAnsi"/>
          <w:color w:val="000000"/>
          <w:sz w:val="28"/>
          <w:szCs w:val="28"/>
        </w:rPr>
        <w:t xml:space="preserve">final </w:t>
      </w:r>
      <w:r w:rsidR="00CE6866">
        <w:rPr>
          <w:rFonts w:asciiTheme="minorHAnsi" w:hAnsiTheme="minorHAnsi" w:cstheme="minorHAnsi"/>
          <w:color w:val="000000"/>
          <w:sz w:val="28"/>
          <w:szCs w:val="28"/>
        </w:rPr>
        <w:t>decisions are made in response to the</w:t>
      </w:r>
      <w:r w:rsidRPr="000C68F0">
        <w:rPr>
          <w:rFonts w:asciiTheme="minorHAnsi" w:hAnsiTheme="minorHAnsi" w:cstheme="minorHAnsi"/>
          <w:color w:val="000000"/>
          <w:sz w:val="28"/>
          <w:szCs w:val="28"/>
        </w:rPr>
        <w:t xml:space="preserve"> final version of the “high-level implementation plans.”</w:t>
      </w:r>
    </w:p>
    <w:p w:rsidR="00C142F7" w:rsidRPr="00C142F7" w:rsidRDefault="00C142F7">
      <w:pPr>
        <w:rPr>
          <w:rFonts w:ascii="Cambria" w:hAnsi="Cambria"/>
          <w:sz w:val="28"/>
          <w:szCs w:val="28"/>
        </w:rPr>
      </w:pPr>
    </w:p>
    <w:sectPr w:rsidR="00C142F7" w:rsidRPr="00C1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A02"/>
    <w:multiLevelType w:val="hybridMultilevel"/>
    <w:tmpl w:val="080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D67"/>
    <w:multiLevelType w:val="hybridMultilevel"/>
    <w:tmpl w:val="B6FC5F6E"/>
    <w:lvl w:ilvl="0" w:tplc="161CB38C">
      <w:numFmt w:val="bullet"/>
      <w:lvlText w:val="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7"/>
    <w:rsid w:val="000C68F0"/>
    <w:rsid w:val="003C1E2F"/>
    <w:rsid w:val="006D0C4A"/>
    <w:rsid w:val="009B2D70"/>
    <w:rsid w:val="00C142F7"/>
    <w:rsid w:val="00CE6866"/>
    <w:rsid w:val="00E57B81"/>
    <w:rsid w:val="00F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E6BC-4B4F-4DF0-8C2B-A90E5720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F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14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3</cp:revision>
  <dcterms:created xsi:type="dcterms:W3CDTF">2017-12-14T21:25:00Z</dcterms:created>
  <dcterms:modified xsi:type="dcterms:W3CDTF">2017-12-14T21:26:00Z</dcterms:modified>
</cp:coreProperties>
</file>