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6FE7" w14:textId="77777777" w:rsidR="005D642B" w:rsidRPr="00AB6EA6" w:rsidRDefault="005D642B" w:rsidP="005D642B">
      <w:pPr>
        <w:rPr>
          <w:rFonts w:ascii="Arial" w:hAnsi="Arial" w:cs="Arial"/>
        </w:rPr>
      </w:pPr>
      <w:bookmarkStart w:id="0" w:name="_GoBack"/>
      <w:bookmarkEnd w:id="0"/>
      <w:r>
        <w:rPr>
          <w:rStyle w:val="Heading1Char"/>
        </w:rPr>
        <w:t>Faculty Senate Meeting Minutes</w:t>
      </w:r>
      <w:r>
        <w:rPr>
          <w:rStyle w:val="Heading1Char"/>
        </w:rPr>
        <w:br/>
      </w:r>
      <w:r w:rsidRPr="00AB6EA6">
        <w:rPr>
          <w:rFonts w:ascii="Arial" w:hAnsi="Arial" w:cs="Arial"/>
        </w:rPr>
        <w:t xml:space="preserve">February </w:t>
      </w:r>
      <w:r w:rsidR="009E71A2" w:rsidRPr="00AB6EA6">
        <w:rPr>
          <w:rFonts w:ascii="Arial" w:hAnsi="Arial" w:cs="Arial"/>
        </w:rPr>
        <w:t>2</w:t>
      </w:r>
      <w:r w:rsidRPr="00AB6EA6">
        <w:rPr>
          <w:rFonts w:ascii="Arial" w:hAnsi="Arial" w:cs="Arial"/>
        </w:rPr>
        <w:t xml:space="preserve">8, 2017, </w:t>
      </w:r>
      <w:r w:rsidR="009E71A2" w:rsidRPr="00AB6EA6">
        <w:rPr>
          <w:rFonts w:ascii="Arial" w:hAnsi="Arial" w:cs="Arial"/>
        </w:rPr>
        <w:t>4</w:t>
      </w:r>
      <w:r w:rsidRPr="00AB6EA6">
        <w:rPr>
          <w:rFonts w:ascii="Arial" w:hAnsi="Arial" w:cs="Arial"/>
        </w:rPr>
        <w:t>:00 P.M. GBB 123</w:t>
      </w:r>
    </w:p>
    <w:p w14:paraId="617BB88C" w14:textId="3EBA3482" w:rsidR="005D642B" w:rsidRPr="00F46798" w:rsidRDefault="005D642B" w:rsidP="005D642B">
      <w:pPr>
        <w:rPr>
          <w:rFonts w:ascii="Arial" w:hAnsi="Arial" w:cs="Arial"/>
          <w:b/>
          <w:bCs/>
        </w:rPr>
      </w:pPr>
      <w:r>
        <w:rPr>
          <w:rStyle w:val="Heading2Char"/>
          <w:rFonts w:eastAsiaTheme="minorHAnsi"/>
        </w:rPr>
        <w:t>Call to Order</w:t>
      </w:r>
      <w:r>
        <w:t xml:space="preserve"> </w:t>
      </w:r>
      <w:r>
        <w:br/>
      </w:r>
      <w:r w:rsidRPr="00AB6EA6">
        <w:rPr>
          <w:rFonts w:ascii="Arial" w:hAnsi="Arial" w:cs="Arial"/>
        </w:rPr>
        <w:t xml:space="preserve">Chair DeBoer called the meeting to order at 3:00 p.m.  </w:t>
      </w:r>
      <w:r w:rsidRPr="00AB6EA6">
        <w:rPr>
          <w:rFonts w:ascii="Arial" w:hAnsi="Arial" w:cs="Arial"/>
        </w:rPr>
        <w:br/>
      </w:r>
      <w:r w:rsidR="009E71A2" w:rsidRPr="00AB6EA6">
        <w:rPr>
          <w:rFonts w:ascii="Arial" w:hAnsi="Arial" w:cs="Arial"/>
        </w:rPr>
        <w:t>Camie</w:t>
      </w:r>
      <w:r w:rsidRPr="00AB6EA6">
        <w:rPr>
          <w:rFonts w:ascii="Arial" w:hAnsi="Arial" w:cs="Arial"/>
        </w:rPr>
        <w:t xml:space="preserve"> called roll.</w:t>
      </w:r>
      <w:r w:rsidRPr="00AB6EA6">
        <w:rPr>
          <w:rFonts w:ascii="Arial" w:hAnsi="Arial" w:cs="Arial"/>
        </w:rPr>
        <w:br/>
      </w:r>
      <w:r>
        <w:rPr>
          <w:rFonts w:ascii="Arial" w:hAnsi="Arial" w:cs="Arial"/>
        </w:rPr>
        <w:br/>
      </w:r>
      <w:r>
        <w:rPr>
          <w:rFonts w:ascii="Arial" w:hAnsi="Arial" w:cs="Arial"/>
          <w:b/>
        </w:rPr>
        <w:t>Members Present:</w:t>
      </w:r>
      <w:r>
        <w:rPr>
          <w:rFonts w:ascii="Arial" w:hAnsi="Arial" w:cs="Arial"/>
          <w:color w:val="000000"/>
        </w:rPr>
        <w:t xml:space="preserve"> </w:t>
      </w:r>
      <w:r w:rsidR="0017393C" w:rsidRPr="00F46798">
        <w:rPr>
          <w:rFonts w:ascii="Arial" w:hAnsi="Arial" w:cs="Arial"/>
          <w:color w:val="000000"/>
        </w:rPr>
        <w:t>B. Allred</w:t>
      </w:r>
      <w:r w:rsidR="0017393C">
        <w:rPr>
          <w:rFonts w:ascii="Arial" w:hAnsi="Arial" w:cs="Arial"/>
          <w:color w:val="000000"/>
        </w:rPr>
        <w:t xml:space="preserve"> </w:t>
      </w:r>
      <w:r>
        <w:rPr>
          <w:rFonts w:ascii="Arial" w:hAnsi="Arial" w:cs="Arial"/>
          <w:color w:val="000000"/>
        </w:rPr>
        <w:t>J. Banville, D. Beck,</w:t>
      </w:r>
      <w:r w:rsidRPr="00F46798">
        <w:rPr>
          <w:rFonts w:ascii="Arial" w:hAnsi="Arial" w:cs="Arial"/>
          <w:color w:val="000000"/>
        </w:rPr>
        <w:t xml:space="preserve"> T. Beed</w:t>
      </w:r>
      <w:r>
        <w:rPr>
          <w:rFonts w:ascii="Arial" w:hAnsi="Arial" w:cs="Arial"/>
          <w:color w:val="000000"/>
        </w:rPr>
        <w:t>,</w:t>
      </w:r>
      <w:r w:rsidRPr="00F46798">
        <w:rPr>
          <w:rFonts w:ascii="Arial" w:hAnsi="Arial" w:cs="Arial"/>
          <w:color w:val="000000"/>
        </w:rPr>
        <w:t xml:space="preserve"> A. Belcourt</w:t>
      </w:r>
      <w:r>
        <w:rPr>
          <w:rFonts w:ascii="Arial" w:hAnsi="Arial" w:cs="Arial"/>
          <w:color w:val="000000"/>
        </w:rPr>
        <w:t xml:space="preserve">, </w:t>
      </w:r>
      <w:r w:rsidR="0017393C">
        <w:rPr>
          <w:rFonts w:ascii="Arial" w:hAnsi="Arial" w:cs="Arial"/>
          <w:color w:val="000000"/>
        </w:rPr>
        <w:t xml:space="preserve">O. Berryman, </w:t>
      </w:r>
      <w:r w:rsidR="0052553B">
        <w:rPr>
          <w:rFonts w:ascii="Arial" w:hAnsi="Arial" w:cs="Arial"/>
          <w:color w:val="000000"/>
        </w:rPr>
        <w:t>M. Boller</w:t>
      </w:r>
      <w:r w:rsidR="0052553B" w:rsidRPr="00F46798">
        <w:rPr>
          <w:rFonts w:ascii="Arial" w:hAnsi="Arial" w:cs="Arial"/>
          <w:color w:val="000000"/>
        </w:rPr>
        <w:t xml:space="preserve"> </w:t>
      </w:r>
      <w:r w:rsidRPr="00F46798">
        <w:rPr>
          <w:rFonts w:ascii="Arial" w:hAnsi="Arial" w:cs="Arial"/>
          <w:color w:val="000000"/>
        </w:rPr>
        <w:t>M. Bowman</w:t>
      </w:r>
      <w:r>
        <w:rPr>
          <w:rFonts w:ascii="Arial" w:hAnsi="Arial" w:cs="Arial"/>
          <w:color w:val="000000"/>
        </w:rPr>
        <w:t xml:space="preserve">, </w:t>
      </w:r>
      <w:r w:rsidR="0052553B" w:rsidRPr="00F46798">
        <w:rPr>
          <w:rFonts w:ascii="Arial" w:hAnsi="Arial" w:cs="Arial"/>
          <w:color w:val="000000"/>
        </w:rPr>
        <w:t>J. Bunch</w:t>
      </w:r>
      <w:r w:rsidR="0052553B">
        <w:rPr>
          <w:rFonts w:ascii="Arial" w:hAnsi="Arial" w:cs="Arial"/>
          <w:color w:val="000000"/>
        </w:rPr>
        <w:t>,</w:t>
      </w:r>
      <w:r w:rsidR="00A71A0A">
        <w:rPr>
          <w:rFonts w:ascii="Arial" w:hAnsi="Arial" w:cs="Arial"/>
          <w:color w:val="000000"/>
        </w:rPr>
        <w:t xml:space="preserve"> </w:t>
      </w:r>
      <w:r>
        <w:rPr>
          <w:rFonts w:ascii="Arial" w:hAnsi="Arial" w:cs="Arial"/>
          <w:color w:val="000000"/>
        </w:rPr>
        <w:t xml:space="preserve">S. Caro, </w:t>
      </w:r>
      <w:r w:rsidRPr="00F46798">
        <w:rPr>
          <w:rFonts w:ascii="Arial" w:hAnsi="Arial" w:cs="Arial"/>
          <w:color w:val="000000"/>
        </w:rPr>
        <w:t>A. Chatterjee</w:t>
      </w:r>
      <w:r>
        <w:rPr>
          <w:rFonts w:ascii="Arial" w:hAnsi="Arial" w:cs="Arial"/>
          <w:color w:val="000000"/>
        </w:rPr>
        <w:t>,</w:t>
      </w:r>
      <w:r w:rsidRPr="00F46798">
        <w:rPr>
          <w:rFonts w:ascii="Arial" w:hAnsi="Arial" w:cs="Arial"/>
          <w:color w:val="000000"/>
        </w:rPr>
        <w:t xml:space="preserve"> </w:t>
      </w:r>
      <w:r>
        <w:rPr>
          <w:rFonts w:ascii="Arial" w:hAnsi="Arial" w:cs="Arial"/>
          <w:color w:val="000000"/>
        </w:rPr>
        <w:t xml:space="preserve">Y. Cho, </w:t>
      </w:r>
      <w:r w:rsidR="0052553B">
        <w:rPr>
          <w:rFonts w:ascii="Arial" w:hAnsi="Arial" w:cs="Arial"/>
          <w:color w:val="000000"/>
        </w:rPr>
        <w:t xml:space="preserve">T. Crawford, </w:t>
      </w:r>
      <w:r>
        <w:rPr>
          <w:rFonts w:ascii="Arial" w:hAnsi="Arial" w:cs="Arial"/>
          <w:color w:val="000000"/>
        </w:rPr>
        <w:t xml:space="preserve">Z. Cooper, </w:t>
      </w:r>
      <w:r w:rsidRPr="00F46798">
        <w:rPr>
          <w:rFonts w:ascii="Arial" w:hAnsi="Arial" w:cs="Arial"/>
          <w:color w:val="000000"/>
        </w:rPr>
        <w:t>J. DeBoer, A. Delaney, D. Erickson,</w:t>
      </w:r>
      <w:r w:rsidRPr="007C4376">
        <w:rPr>
          <w:rFonts w:ascii="Arial" w:hAnsi="Arial" w:cs="Arial"/>
          <w:color w:val="000000"/>
        </w:rPr>
        <w:t xml:space="preserve"> </w:t>
      </w:r>
      <w:r>
        <w:rPr>
          <w:rFonts w:ascii="Arial" w:hAnsi="Arial" w:cs="Arial"/>
          <w:color w:val="000000"/>
        </w:rPr>
        <w:t xml:space="preserve">L. Fern, </w:t>
      </w:r>
      <w:r w:rsidRPr="00F46798">
        <w:rPr>
          <w:rFonts w:ascii="Arial" w:hAnsi="Arial" w:cs="Arial"/>
          <w:color w:val="000000"/>
        </w:rPr>
        <w:t xml:space="preserve"> L. Frey, </w:t>
      </w:r>
      <w:r w:rsidR="0017393C" w:rsidRPr="00F46798">
        <w:rPr>
          <w:rFonts w:ascii="Arial" w:hAnsi="Arial" w:cs="Arial"/>
          <w:bCs/>
        </w:rPr>
        <w:t>E. Gagliardi</w:t>
      </w:r>
      <w:r w:rsidR="0017393C">
        <w:rPr>
          <w:rFonts w:ascii="Arial" w:hAnsi="Arial" w:cs="Arial"/>
          <w:bCs/>
        </w:rPr>
        <w:t xml:space="preserve">, </w:t>
      </w:r>
      <w:r>
        <w:rPr>
          <w:rFonts w:ascii="Arial" w:hAnsi="Arial" w:cs="Arial"/>
          <w:color w:val="000000"/>
        </w:rPr>
        <w:t xml:space="preserve">J. Gallo, </w:t>
      </w:r>
      <w:r>
        <w:rPr>
          <w:rFonts w:ascii="Arial" w:hAnsi="Arial" w:cs="Arial"/>
          <w:bCs/>
        </w:rPr>
        <w:t xml:space="preserve">N. Greymorning, </w:t>
      </w:r>
      <w:r>
        <w:rPr>
          <w:rFonts w:ascii="Arial" w:hAnsi="Arial" w:cs="Arial"/>
          <w:color w:val="000000"/>
        </w:rPr>
        <w:t xml:space="preserve">B. Harrison, </w:t>
      </w:r>
      <w:r w:rsidR="0017393C">
        <w:rPr>
          <w:rFonts w:ascii="Arial" w:hAnsi="Arial" w:cs="Arial"/>
          <w:color w:val="000000"/>
        </w:rPr>
        <w:t xml:space="preserve">W. Holben, </w:t>
      </w:r>
      <w:r w:rsidRPr="00F46798">
        <w:rPr>
          <w:rFonts w:ascii="Arial" w:hAnsi="Arial" w:cs="Arial"/>
          <w:color w:val="000000"/>
        </w:rPr>
        <w:t xml:space="preserve">L. Howell, </w:t>
      </w:r>
      <w:r>
        <w:rPr>
          <w:rFonts w:ascii="Arial" w:hAnsi="Arial" w:cs="Arial"/>
          <w:color w:val="000000"/>
        </w:rPr>
        <w:t xml:space="preserve">J. Hunt, </w:t>
      </w:r>
      <w:r w:rsidR="0052553B">
        <w:rPr>
          <w:rFonts w:ascii="Arial" w:hAnsi="Arial" w:cs="Arial"/>
          <w:color w:val="000000"/>
        </w:rPr>
        <w:t>S. Johnson,</w:t>
      </w:r>
      <w:r w:rsidR="0052553B" w:rsidRPr="005D642B">
        <w:rPr>
          <w:rFonts w:ascii="Arial" w:hAnsi="Arial" w:cs="Arial"/>
          <w:bCs/>
        </w:rPr>
        <w:t xml:space="preserve"> </w:t>
      </w:r>
      <w:r>
        <w:rPr>
          <w:rFonts w:ascii="Arial" w:hAnsi="Arial" w:cs="Arial"/>
          <w:color w:val="000000"/>
        </w:rPr>
        <w:t xml:space="preserve">U. Kamp, </w:t>
      </w:r>
      <w:r w:rsidR="0052553B">
        <w:rPr>
          <w:rFonts w:ascii="Arial" w:hAnsi="Arial" w:cs="Arial"/>
          <w:bCs/>
        </w:rPr>
        <w:t>C. Kirkpatrick,</w:t>
      </w:r>
      <w:r w:rsidR="0052553B" w:rsidRPr="0052553B">
        <w:rPr>
          <w:rFonts w:ascii="Arial" w:hAnsi="Arial" w:cs="Arial"/>
          <w:color w:val="000000"/>
        </w:rPr>
        <w:t xml:space="preserve"> </w:t>
      </w:r>
      <w:r w:rsidR="0052553B" w:rsidRPr="00F46798">
        <w:rPr>
          <w:rFonts w:ascii="Arial" w:hAnsi="Arial" w:cs="Arial"/>
          <w:color w:val="000000"/>
        </w:rPr>
        <w:t>G. Larson,</w:t>
      </w:r>
      <w:r w:rsidR="0052553B">
        <w:rPr>
          <w:rFonts w:ascii="Arial" w:hAnsi="Arial" w:cs="Arial"/>
          <w:color w:val="000000"/>
        </w:rPr>
        <w:t xml:space="preserve"> J. Laskin,</w:t>
      </w:r>
      <w:r w:rsidR="00A71A0A">
        <w:rPr>
          <w:rFonts w:ascii="Arial" w:hAnsi="Arial" w:cs="Arial"/>
          <w:color w:val="000000"/>
        </w:rPr>
        <w:t xml:space="preserve"> </w:t>
      </w:r>
      <w:r w:rsidR="0052553B">
        <w:rPr>
          <w:rFonts w:ascii="Arial" w:hAnsi="Arial" w:cs="Arial"/>
          <w:color w:val="000000"/>
        </w:rPr>
        <w:t>C. Lawrence,</w:t>
      </w:r>
      <w:r w:rsidR="00151CD0">
        <w:rPr>
          <w:rFonts w:ascii="Arial" w:hAnsi="Arial" w:cs="Arial"/>
          <w:color w:val="000000"/>
        </w:rPr>
        <w:t xml:space="preserve"> </w:t>
      </w:r>
      <w:r w:rsidRPr="00F46798">
        <w:rPr>
          <w:rFonts w:ascii="Arial" w:hAnsi="Arial" w:cs="Arial"/>
          <w:color w:val="000000"/>
        </w:rPr>
        <w:t>P.</w:t>
      </w:r>
      <w:r>
        <w:rPr>
          <w:rFonts w:ascii="Arial" w:hAnsi="Arial" w:cs="Arial"/>
          <w:color w:val="000000"/>
        </w:rPr>
        <w:t xml:space="preserve"> </w:t>
      </w:r>
      <w:r w:rsidRPr="00F46798">
        <w:rPr>
          <w:rFonts w:ascii="Arial" w:hAnsi="Arial" w:cs="Arial"/>
          <w:color w:val="000000"/>
        </w:rPr>
        <w:t>Lukacs,</w:t>
      </w:r>
      <w:r>
        <w:rPr>
          <w:rFonts w:ascii="Arial" w:hAnsi="Arial" w:cs="Arial"/>
          <w:color w:val="000000"/>
        </w:rPr>
        <w:t xml:space="preserve"> D. Lurie, </w:t>
      </w:r>
      <w:r w:rsidRPr="00F46798">
        <w:rPr>
          <w:rFonts w:ascii="Arial" w:hAnsi="Arial" w:cs="Arial"/>
          <w:color w:val="000000"/>
        </w:rPr>
        <w:t>D. MacDonald,</w:t>
      </w:r>
      <w:r>
        <w:rPr>
          <w:rFonts w:ascii="Arial" w:hAnsi="Arial" w:cs="Arial"/>
          <w:color w:val="000000"/>
        </w:rPr>
        <w:t xml:space="preserve"> </w:t>
      </w:r>
      <w:r w:rsidR="004C650B">
        <w:rPr>
          <w:rFonts w:ascii="Arial" w:hAnsi="Arial" w:cs="Arial"/>
          <w:color w:val="000000"/>
        </w:rPr>
        <w:t xml:space="preserve">J. Millspaugh, </w:t>
      </w:r>
      <w:r w:rsidR="0052553B">
        <w:rPr>
          <w:rFonts w:ascii="Arial" w:hAnsi="Arial" w:cs="Arial"/>
          <w:color w:val="000000"/>
        </w:rPr>
        <w:t>D. Patterson,</w:t>
      </w:r>
      <w:r w:rsidR="0052553B" w:rsidRPr="007C4376">
        <w:rPr>
          <w:rFonts w:ascii="Arial" w:hAnsi="Arial" w:cs="Arial"/>
          <w:color w:val="000000"/>
        </w:rPr>
        <w:t xml:space="preserve"> </w:t>
      </w:r>
      <w:r>
        <w:rPr>
          <w:rFonts w:ascii="Arial" w:hAnsi="Arial" w:cs="Arial"/>
          <w:color w:val="000000"/>
        </w:rPr>
        <w:t>G. Peters</w:t>
      </w:r>
      <w:r w:rsidR="004C650B">
        <w:rPr>
          <w:rFonts w:ascii="Arial" w:hAnsi="Arial" w:cs="Arial"/>
          <w:color w:val="000000"/>
        </w:rPr>
        <w:t>,</w:t>
      </w:r>
      <w:r w:rsidRPr="00D45119">
        <w:rPr>
          <w:rFonts w:ascii="Arial" w:hAnsi="Arial" w:cs="Arial"/>
          <w:color w:val="000000"/>
        </w:rPr>
        <w:t xml:space="preserve"> </w:t>
      </w:r>
      <w:r w:rsidR="004C650B">
        <w:rPr>
          <w:rFonts w:ascii="Arial" w:hAnsi="Arial" w:cs="Arial"/>
          <w:color w:val="000000"/>
        </w:rPr>
        <w:t xml:space="preserve">S. Phillips, </w:t>
      </w:r>
      <w:r>
        <w:rPr>
          <w:rFonts w:ascii="Arial" w:hAnsi="Arial" w:cs="Arial"/>
          <w:color w:val="000000"/>
        </w:rPr>
        <w:t xml:space="preserve">G. Quintero,  </w:t>
      </w:r>
      <w:r w:rsidR="004C650B">
        <w:rPr>
          <w:rFonts w:ascii="Arial" w:hAnsi="Arial" w:cs="Arial"/>
          <w:color w:val="000000"/>
        </w:rPr>
        <w:t>Y. Reimer,</w:t>
      </w:r>
      <w:r w:rsidRPr="00F46798">
        <w:rPr>
          <w:rFonts w:ascii="Arial" w:hAnsi="Arial" w:cs="Arial"/>
          <w:bCs/>
        </w:rPr>
        <w:t xml:space="preserve"> </w:t>
      </w:r>
      <w:r w:rsidR="004C650B" w:rsidRPr="00F46798">
        <w:rPr>
          <w:rFonts w:ascii="Arial" w:hAnsi="Arial" w:cs="Arial"/>
          <w:bCs/>
        </w:rPr>
        <w:t xml:space="preserve">J. </w:t>
      </w:r>
      <w:r w:rsidR="000A780C" w:rsidRPr="00F46798">
        <w:rPr>
          <w:rFonts w:ascii="Arial" w:hAnsi="Arial" w:cs="Arial"/>
          <w:bCs/>
        </w:rPr>
        <w:t>Sears</w:t>
      </w:r>
      <w:r>
        <w:rPr>
          <w:rFonts w:ascii="Arial" w:hAnsi="Arial" w:cs="Arial"/>
          <w:color w:val="000000"/>
        </w:rPr>
        <w:t>. Slater,</w:t>
      </w:r>
      <w:r w:rsidRPr="00F46798">
        <w:rPr>
          <w:rFonts w:ascii="Arial" w:hAnsi="Arial" w:cs="Arial"/>
          <w:color w:val="000000"/>
        </w:rPr>
        <w:t xml:space="preserve"> A. Sondag,</w:t>
      </w:r>
      <w:r>
        <w:rPr>
          <w:rFonts w:ascii="Arial" w:hAnsi="Arial" w:cs="Arial"/>
          <w:color w:val="000000"/>
        </w:rPr>
        <w:t xml:space="preserve"> </w:t>
      </w:r>
      <w:r w:rsidRPr="00F46798">
        <w:rPr>
          <w:rFonts w:ascii="Arial" w:hAnsi="Arial" w:cs="Arial"/>
          <w:color w:val="000000"/>
        </w:rPr>
        <w:t>A. Szalda-Petree,</w:t>
      </w:r>
      <w:r w:rsidRPr="007C4376">
        <w:rPr>
          <w:rFonts w:ascii="Arial" w:hAnsi="Arial" w:cs="Arial"/>
          <w:color w:val="000000"/>
        </w:rPr>
        <w:t xml:space="preserve"> </w:t>
      </w:r>
      <w:r>
        <w:rPr>
          <w:rFonts w:ascii="Arial" w:hAnsi="Arial" w:cs="Arial"/>
          <w:color w:val="000000"/>
        </w:rPr>
        <w:t>J. Thomsen,</w:t>
      </w:r>
      <w:r w:rsidRPr="00F46798">
        <w:rPr>
          <w:rFonts w:ascii="Arial" w:hAnsi="Arial" w:cs="Arial"/>
          <w:color w:val="000000"/>
        </w:rPr>
        <w:t xml:space="preserve"> E. Uchimoto, </w:t>
      </w:r>
      <w:r>
        <w:rPr>
          <w:rFonts w:ascii="Arial" w:hAnsi="Arial" w:cs="Arial"/>
          <w:color w:val="000000"/>
        </w:rPr>
        <w:t>M. Valentin, N. Vonessen,</w:t>
      </w:r>
      <w:r w:rsidRPr="00F46798">
        <w:rPr>
          <w:rFonts w:ascii="Arial" w:hAnsi="Arial" w:cs="Arial"/>
          <w:color w:val="000000"/>
        </w:rPr>
        <w:t xml:space="preserve"> A. Ware</w:t>
      </w:r>
      <w:r w:rsidRPr="00F46798">
        <w:rPr>
          <w:rFonts w:ascii="Arial" w:hAnsi="Arial" w:cs="Arial"/>
        </w:rPr>
        <w:t xml:space="preserve"> </w:t>
      </w:r>
      <w:r w:rsidRPr="00F46798">
        <w:rPr>
          <w:rFonts w:ascii="Arial" w:hAnsi="Arial" w:cs="Arial"/>
        </w:rPr>
        <w:br/>
      </w:r>
      <w:r>
        <w:rPr>
          <w:rFonts w:ascii="Arial" w:hAnsi="Arial" w:cs="Arial"/>
          <w:b/>
          <w:bCs/>
        </w:rPr>
        <w:br/>
        <w:t>Members Excused:</w:t>
      </w:r>
      <w:r>
        <w:rPr>
          <w:rFonts w:ascii="Arial" w:hAnsi="Arial" w:cs="Arial"/>
          <w:color w:val="000000"/>
        </w:rPr>
        <w:t>,</w:t>
      </w:r>
      <w:r w:rsidRPr="00F46798">
        <w:rPr>
          <w:rFonts w:ascii="Arial" w:hAnsi="Arial" w:cs="Arial"/>
          <w:color w:val="000000"/>
        </w:rPr>
        <w:t xml:space="preserve"> </w:t>
      </w:r>
      <w:r w:rsidRPr="00F46798">
        <w:rPr>
          <w:rFonts w:ascii="Arial" w:hAnsi="Arial" w:cs="Arial"/>
          <w:bCs/>
        </w:rPr>
        <w:t>K. Harris</w:t>
      </w:r>
      <w:r w:rsidRPr="005D642B">
        <w:rPr>
          <w:rFonts w:ascii="Arial" w:hAnsi="Arial" w:cs="Arial"/>
          <w:color w:val="000000"/>
        </w:rPr>
        <w:t xml:space="preserve"> </w:t>
      </w:r>
    </w:p>
    <w:p w14:paraId="6263C593" w14:textId="77777777" w:rsidR="004C650B" w:rsidRDefault="005D642B" w:rsidP="005D642B">
      <w:pPr>
        <w:rPr>
          <w:rFonts w:ascii="Arial" w:hAnsi="Arial" w:cs="Arial"/>
        </w:rPr>
      </w:pPr>
      <w:r>
        <w:rPr>
          <w:rFonts w:ascii="Arial" w:hAnsi="Arial" w:cs="Arial"/>
          <w:b/>
          <w:bCs/>
        </w:rPr>
        <w:t>Members Absent:</w:t>
      </w:r>
      <w:r>
        <w:rPr>
          <w:rFonts w:ascii="Arial" w:hAnsi="Arial" w:cs="Arial"/>
          <w:color w:val="000000"/>
        </w:rPr>
        <w:t xml:space="preserve"> </w:t>
      </w:r>
      <w:r w:rsidR="0052553B">
        <w:rPr>
          <w:rFonts w:ascii="Arial" w:hAnsi="Arial" w:cs="Arial"/>
          <w:color w:val="000000"/>
        </w:rPr>
        <w:t xml:space="preserve">S. Bitar, J. Eglin, K. Griggs, </w:t>
      </w:r>
      <w:r w:rsidR="0052553B">
        <w:rPr>
          <w:rFonts w:ascii="Arial" w:hAnsi="Arial" w:cs="Arial"/>
          <w:bCs/>
        </w:rPr>
        <w:t xml:space="preserve">B. Halfpap, K. Harris, </w:t>
      </w:r>
      <w:r w:rsidR="004C650B" w:rsidRPr="00F46798">
        <w:rPr>
          <w:rFonts w:ascii="Arial" w:hAnsi="Arial" w:cs="Arial"/>
          <w:bCs/>
        </w:rPr>
        <w:t>M. Hamon,</w:t>
      </w:r>
      <w:r w:rsidR="004C650B">
        <w:rPr>
          <w:rFonts w:ascii="Arial" w:hAnsi="Arial" w:cs="Arial"/>
          <w:bCs/>
        </w:rPr>
        <w:t xml:space="preserve"> </w:t>
      </w:r>
      <w:r w:rsidR="004C650B">
        <w:rPr>
          <w:rFonts w:ascii="Arial" w:hAnsi="Arial" w:cs="Arial"/>
          <w:color w:val="000000"/>
        </w:rPr>
        <w:t xml:space="preserve">M. Maneta, </w:t>
      </w:r>
      <w:r w:rsidR="0052553B">
        <w:rPr>
          <w:rFonts w:ascii="Arial" w:hAnsi="Arial" w:cs="Arial"/>
          <w:color w:val="000000"/>
        </w:rPr>
        <w:t xml:space="preserve">L. Nichols, </w:t>
      </w:r>
      <w:r w:rsidR="004C650B">
        <w:rPr>
          <w:rFonts w:ascii="Arial" w:hAnsi="Arial" w:cs="Arial"/>
          <w:color w:val="000000"/>
        </w:rPr>
        <w:t>C. Off, T. Sanders</w:t>
      </w:r>
      <w:r w:rsidR="0052553B">
        <w:rPr>
          <w:rFonts w:ascii="Arial" w:hAnsi="Arial" w:cs="Arial"/>
          <w:color w:val="000000"/>
        </w:rPr>
        <w:t>, S. Stan</w:t>
      </w:r>
      <w:r w:rsidR="004C650B" w:rsidRPr="00F46798">
        <w:rPr>
          <w:rFonts w:ascii="Arial" w:hAnsi="Arial" w:cs="Arial"/>
          <w:bCs/>
        </w:rPr>
        <w:t xml:space="preserve"> </w:t>
      </w:r>
      <w:r>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UFA Presiden</w:t>
      </w:r>
      <w:r w:rsidR="00D74380">
        <w:rPr>
          <w:rFonts w:ascii="Arial" w:hAnsi="Arial" w:cs="Arial"/>
        </w:rPr>
        <w:t>t Haber, ASUM President Forstag</w:t>
      </w:r>
      <w:r>
        <w:rPr>
          <w:rFonts w:ascii="Arial" w:hAnsi="Arial" w:cs="Arial"/>
        </w:rPr>
        <w:t xml:space="preserve"> </w:t>
      </w:r>
    </w:p>
    <w:p w14:paraId="289F75C4" w14:textId="77777777" w:rsidR="00C5551C" w:rsidRPr="00C5551C" w:rsidRDefault="0017393C" w:rsidP="00C5551C">
      <w:pPr>
        <w:rPr>
          <w:rFonts w:ascii="Arial" w:hAnsi="Arial" w:cs="Arial"/>
        </w:rPr>
      </w:pPr>
      <w:r w:rsidRPr="0017393C">
        <w:rPr>
          <w:rFonts w:ascii="Arial" w:hAnsi="Arial" w:cs="Arial"/>
          <w:b/>
        </w:rPr>
        <w:t>Guests:</w:t>
      </w:r>
      <w:r w:rsidR="00C5551C">
        <w:rPr>
          <w:rFonts w:ascii="Arial" w:hAnsi="Arial" w:cs="Arial"/>
        </w:rPr>
        <w:t xml:space="preserve"> Numerous faculty (40 +)</w:t>
      </w:r>
    </w:p>
    <w:p w14:paraId="0875A01F" w14:textId="77777777" w:rsidR="00C5551C" w:rsidRDefault="00C5551C" w:rsidP="00C5551C">
      <w:pPr>
        <w:pStyle w:val="Heading2"/>
      </w:pPr>
      <w:r>
        <w:br/>
        <w:t>Business Items</w:t>
      </w:r>
    </w:p>
    <w:p w14:paraId="238C766B" w14:textId="77777777" w:rsidR="00C5551C" w:rsidRPr="00C5551C" w:rsidRDefault="00C5551C" w:rsidP="00C5551C">
      <w:pPr>
        <w:pStyle w:val="Heading3"/>
      </w:pPr>
      <w:r w:rsidRPr="00C5551C">
        <w:t xml:space="preserve">Discussion of Resolution on </w:t>
      </w:r>
      <w:hyperlink r:id="rId6" w:history="1">
        <w:r w:rsidRPr="00C5551C">
          <w:rPr>
            <w:rStyle w:val="Hyperlink"/>
            <w:rFonts w:ascii="Arial" w:hAnsi="Arial" w:cs="Arial"/>
          </w:rPr>
          <w:t>Forward125</w:t>
        </w:r>
      </w:hyperlink>
    </w:p>
    <w:p w14:paraId="5EA7A057" w14:textId="470819C4" w:rsidR="0017393C" w:rsidRPr="00AB6EA6" w:rsidRDefault="0017393C" w:rsidP="0017393C">
      <w:pPr>
        <w:rPr>
          <w:rFonts w:ascii="Arial" w:hAnsi="Arial" w:cs="Arial"/>
        </w:rPr>
      </w:pPr>
      <w:r w:rsidRPr="00AB6EA6">
        <w:rPr>
          <w:rFonts w:ascii="Arial" w:hAnsi="Arial" w:cs="Arial"/>
        </w:rPr>
        <w:t>Chair DeBoer prefaced the discussion with a recap of President Stearns presentation to t</w:t>
      </w:r>
      <w:r w:rsidR="003A4233">
        <w:rPr>
          <w:rFonts w:ascii="Arial" w:hAnsi="Arial" w:cs="Arial"/>
        </w:rPr>
        <w:t xml:space="preserve">he Senate at the last meeting. </w:t>
      </w:r>
      <w:r w:rsidRPr="00AB6EA6">
        <w:rPr>
          <w:rFonts w:ascii="Arial" w:hAnsi="Arial" w:cs="Arial"/>
        </w:rPr>
        <w:t>In particular, it raised concerns about the feasibility of completing program and services p</w:t>
      </w:r>
      <w:r w:rsidR="003A4233">
        <w:rPr>
          <w:rFonts w:ascii="Arial" w:hAnsi="Arial" w:cs="Arial"/>
        </w:rPr>
        <w:t xml:space="preserve">rioritization by October 2017. </w:t>
      </w:r>
      <w:r w:rsidRPr="00AB6EA6">
        <w:rPr>
          <w:rFonts w:ascii="Arial" w:hAnsi="Arial" w:cs="Arial"/>
        </w:rPr>
        <w:t>It did provide the timeline for dealing with budget realit</w:t>
      </w:r>
      <w:r w:rsidR="003A4233">
        <w:rPr>
          <w:rFonts w:ascii="Arial" w:hAnsi="Arial" w:cs="Arial"/>
        </w:rPr>
        <w:t>ies</w:t>
      </w:r>
      <w:r w:rsidRPr="00AB6EA6">
        <w:rPr>
          <w:rFonts w:ascii="Arial" w:hAnsi="Arial" w:cs="Arial"/>
        </w:rPr>
        <w:t xml:space="preserve"> based on projected enrollment </w:t>
      </w:r>
      <w:r w:rsidR="003A4233">
        <w:rPr>
          <w:rFonts w:ascii="Arial" w:hAnsi="Arial" w:cs="Arial"/>
        </w:rPr>
        <w:t xml:space="preserve">for fiscal year 2018 and 2019. </w:t>
      </w:r>
      <w:r w:rsidRPr="00AB6EA6">
        <w:rPr>
          <w:rFonts w:ascii="Arial" w:hAnsi="Arial" w:cs="Arial"/>
        </w:rPr>
        <w:t xml:space="preserve">This was communicated as a draft at that time. </w:t>
      </w:r>
    </w:p>
    <w:p w14:paraId="5FBF0FA8" w14:textId="46DA19D5" w:rsidR="0017393C" w:rsidRPr="00AB6EA6" w:rsidRDefault="0017393C" w:rsidP="0017393C">
      <w:pPr>
        <w:rPr>
          <w:rFonts w:ascii="Arial" w:hAnsi="Arial" w:cs="Arial"/>
        </w:rPr>
      </w:pPr>
      <w:r w:rsidRPr="00AB6EA6">
        <w:rPr>
          <w:rFonts w:ascii="Arial" w:hAnsi="Arial" w:cs="Arial"/>
        </w:rPr>
        <w:t xml:space="preserve">There have been follow-up discussions with President Stearns and Interim Provost Edmond to confirm that this is one possibility of how we might </w:t>
      </w:r>
      <w:r w:rsidR="003A4233">
        <w:rPr>
          <w:rFonts w:ascii="Arial" w:hAnsi="Arial" w:cs="Arial"/>
        </w:rPr>
        <w:t xml:space="preserve">move forward. </w:t>
      </w:r>
      <w:r w:rsidRPr="00AB6EA6">
        <w:rPr>
          <w:rFonts w:ascii="Arial" w:hAnsi="Arial" w:cs="Arial"/>
        </w:rPr>
        <w:t>So, next month (starting tomorrow) frameworks and metrics will be set to meet bud</w:t>
      </w:r>
      <w:r w:rsidR="003A4233">
        <w:rPr>
          <w:rFonts w:ascii="Arial" w:hAnsi="Arial" w:cs="Arial"/>
        </w:rPr>
        <w:t xml:space="preserve">get reduction reconciliations. </w:t>
      </w:r>
      <w:r w:rsidRPr="00AB6EA6">
        <w:rPr>
          <w:rFonts w:ascii="Arial" w:hAnsi="Arial" w:cs="Arial"/>
        </w:rPr>
        <w:t xml:space="preserve">The timeline for Forward125 is short. </w:t>
      </w:r>
    </w:p>
    <w:p w14:paraId="3FC88902" w14:textId="43D3A683" w:rsidR="0017393C" w:rsidRPr="00AB6EA6" w:rsidRDefault="0017393C" w:rsidP="0017393C">
      <w:pPr>
        <w:rPr>
          <w:rFonts w:ascii="Arial" w:hAnsi="Arial" w:cs="Arial"/>
        </w:rPr>
      </w:pPr>
      <w:r w:rsidRPr="00AB6EA6">
        <w:rPr>
          <w:rFonts w:ascii="Arial" w:hAnsi="Arial" w:cs="Arial"/>
        </w:rPr>
        <w:t>The reason for this special meeting is that we as a Faculty Senate need to decide how we are going to participate in Forward 125 exercise and then how we are going to move forward af</w:t>
      </w:r>
      <w:r w:rsidR="003A4233">
        <w:rPr>
          <w:rFonts w:ascii="Arial" w:hAnsi="Arial" w:cs="Arial"/>
        </w:rPr>
        <w:t xml:space="preserve">ter that exercise is complete. </w:t>
      </w:r>
      <w:r w:rsidRPr="00AB6EA6">
        <w:rPr>
          <w:rFonts w:ascii="Arial" w:hAnsi="Arial" w:cs="Arial"/>
        </w:rPr>
        <w:t>We have eliminated the notion that what needs to be done in the next six months is program prioritization. Our understanding of program prioritization is that it takes up to 18 months for listening sessions, to decide on met</w:t>
      </w:r>
      <w:r w:rsidR="003A4233">
        <w:rPr>
          <w:rFonts w:ascii="Arial" w:hAnsi="Arial" w:cs="Arial"/>
        </w:rPr>
        <w:t xml:space="preserve">rics, to gather data, and etc. </w:t>
      </w:r>
      <w:r w:rsidRPr="00AB6EA6">
        <w:rPr>
          <w:rFonts w:ascii="Arial" w:hAnsi="Arial" w:cs="Arial"/>
        </w:rPr>
        <w:t xml:space="preserve">Forward125 is not this process. </w:t>
      </w:r>
    </w:p>
    <w:p w14:paraId="38266DE1" w14:textId="7DEE74EC" w:rsidR="000737D4" w:rsidRPr="00AB6EA6" w:rsidRDefault="0017393C" w:rsidP="000737D4">
      <w:pPr>
        <w:rPr>
          <w:rFonts w:ascii="Arial" w:hAnsi="Arial" w:cs="Arial"/>
          <w:color w:val="000000"/>
        </w:rPr>
      </w:pPr>
      <w:r w:rsidRPr="00AB6EA6">
        <w:rPr>
          <w:rFonts w:ascii="Arial" w:hAnsi="Arial" w:cs="Arial"/>
        </w:rPr>
        <w:lastRenderedPageBreak/>
        <w:t>The resolution on Forward125 is</w:t>
      </w:r>
      <w:r w:rsidR="003A4233">
        <w:rPr>
          <w:rFonts w:ascii="Arial" w:hAnsi="Arial" w:cs="Arial"/>
        </w:rPr>
        <w:t xml:space="preserve"> a seconded motion from ECOS. </w:t>
      </w:r>
      <w:r w:rsidRPr="00AB6EA6">
        <w:rPr>
          <w:rFonts w:ascii="Arial" w:hAnsi="Arial" w:cs="Arial"/>
        </w:rPr>
        <w:t xml:space="preserve">The </w:t>
      </w:r>
      <w:r w:rsidR="000737D4" w:rsidRPr="00AB6EA6">
        <w:rPr>
          <w:rFonts w:ascii="Arial" w:hAnsi="Arial" w:cs="Arial"/>
        </w:rPr>
        <w:t xml:space="preserve">motion includes </w:t>
      </w:r>
      <w:r w:rsidRPr="00AB6EA6">
        <w:rPr>
          <w:rFonts w:ascii="Arial" w:hAnsi="Arial" w:cs="Arial"/>
        </w:rPr>
        <w:t xml:space="preserve">background </w:t>
      </w:r>
      <w:r w:rsidR="000737D4" w:rsidRPr="00AB6EA6">
        <w:rPr>
          <w:rFonts w:ascii="Arial" w:hAnsi="Arial" w:cs="Arial"/>
        </w:rPr>
        <w:t>language from the Collective</w:t>
      </w:r>
      <w:r w:rsidR="003A4233">
        <w:rPr>
          <w:rFonts w:ascii="Arial" w:hAnsi="Arial" w:cs="Arial"/>
        </w:rPr>
        <w:t xml:space="preserve"> Bargaining Agreement (7.100). </w:t>
      </w:r>
      <w:r w:rsidR="000737D4" w:rsidRPr="00AB6EA6">
        <w:rPr>
          <w:rFonts w:ascii="Arial" w:hAnsi="Arial" w:cs="Arial"/>
        </w:rPr>
        <w:t>T</w:t>
      </w:r>
      <w:r w:rsidR="000737D4" w:rsidRPr="00AB6EA6">
        <w:rPr>
          <w:rFonts w:ascii="Arial" w:hAnsi="Arial" w:cs="Arial"/>
          <w:color w:val="000000"/>
        </w:rPr>
        <w:t>he Faculty Senate has the right, in accordance with Board of Regents policies, to review and make recommendations concerning:</w:t>
      </w:r>
    </w:p>
    <w:p w14:paraId="35521DEA" w14:textId="77777777" w:rsidR="000737D4" w:rsidRPr="00AB6EA6" w:rsidRDefault="000737D4" w:rsidP="000737D4">
      <w:pPr>
        <w:pStyle w:val="ListParagraph"/>
        <w:numPr>
          <w:ilvl w:val="0"/>
          <w:numId w:val="11"/>
        </w:numPr>
        <w:spacing w:after="0" w:line="240" w:lineRule="auto"/>
        <w:rPr>
          <w:rFonts w:ascii="Arial" w:hAnsi="Arial" w:cs="Arial"/>
          <w:color w:val="000000"/>
        </w:rPr>
      </w:pPr>
      <w:r w:rsidRPr="00AB6EA6">
        <w:rPr>
          <w:rFonts w:ascii="Arial" w:hAnsi="Arial" w:cs="Arial"/>
          <w:color w:val="000000"/>
        </w:rPr>
        <w:t>development, curtailment, discontinuance, or reorganization of academic programs; and</w:t>
      </w:r>
    </w:p>
    <w:p w14:paraId="2A52774C" w14:textId="77777777" w:rsidR="000737D4" w:rsidRPr="00AB6EA6" w:rsidRDefault="000737D4" w:rsidP="000737D4">
      <w:pPr>
        <w:pStyle w:val="ListParagraph"/>
        <w:numPr>
          <w:ilvl w:val="0"/>
          <w:numId w:val="11"/>
        </w:numPr>
        <w:spacing w:after="0" w:line="240" w:lineRule="auto"/>
        <w:rPr>
          <w:rFonts w:ascii="Arial" w:hAnsi="Arial" w:cs="Arial"/>
          <w:color w:val="000000"/>
        </w:rPr>
      </w:pPr>
      <w:proofErr w:type="gramStart"/>
      <w:r w:rsidRPr="00AB6EA6">
        <w:rPr>
          <w:rFonts w:ascii="Arial" w:hAnsi="Arial" w:cs="Arial"/>
          <w:color w:val="000000"/>
        </w:rPr>
        <w:t>issues</w:t>
      </w:r>
      <w:proofErr w:type="gramEnd"/>
      <w:r w:rsidRPr="00AB6EA6">
        <w:rPr>
          <w:rFonts w:ascii="Arial" w:hAnsi="Arial" w:cs="Arial"/>
          <w:color w:val="000000"/>
        </w:rPr>
        <w:t xml:space="preserve"> that pertain to the academic affairs of the University and matters of critical concern about the welfare and Administration of the University.</w:t>
      </w:r>
    </w:p>
    <w:p w14:paraId="095886C4" w14:textId="77777777" w:rsidR="003A4233" w:rsidRDefault="003A4233" w:rsidP="003A4233">
      <w:pPr>
        <w:rPr>
          <w:rFonts w:ascii="Arial" w:hAnsi="Arial" w:cs="Arial"/>
          <w:color w:val="000000"/>
        </w:rPr>
      </w:pPr>
    </w:p>
    <w:p w14:paraId="6CA6BE39" w14:textId="1939CD9D" w:rsidR="000737D4" w:rsidRPr="003A4233" w:rsidRDefault="000737D4" w:rsidP="003A4233">
      <w:pPr>
        <w:rPr>
          <w:rFonts w:ascii="Arial" w:hAnsi="Arial" w:cs="Arial"/>
          <w:color w:val="000000"/>
        </w:rPr>
      </w:pPr>
      <w:r w:rsidRPr="003A4233">
        <w:rPr>
          <w:rFonts w:ascii="Arial" w:hAnsi="Arial" w:cs="Arial"/>
          <w:color w:val="000000"/>
        </w:rPr>
        <w:t>We are looking at both of these items as we he</w:t>
      </w:r>
      <w:r w:rsidR="00E9491E">
        <w:rPr>
          <w:rFonts w:ascii="Arial" w:hAnsi="Arial" w:cs="Arial"/>
          <w:color w:val="000000"/>
        </w:rPr>
        <w:t xml:space="preserve">ad into fiscal year 18 and 19. </w:t>
      </w:r>
      <w:r w:rsidRPr="003A4233">
        <w:rPr>
          <w:rFonts w:ascii="Arial" w:hAnsi="Arial" w:cs="Arial"/>
          <w:color w:val="000000"/>
        </w:rPr>
        <w:t>Chair DeBoer has worked with the President and shared governance partners to secure some time at the M</w:t>
      </w:r>
      <w:r w:rsidR="003A4233">
        <w:rPr>
          <w:rFonts w:ascii="Arial" w:hAnsi="Arial" w:cs="Arial"/>
          <w:color w:val="000000"/>
        </w:rPr>
        <w:t xml:space="preserve">arch Board of Regents meeting. </w:t>
      </w:r>
      <w:r w:rsidRPr="003A4233">
        <w:rPr>
          <w:rFonts w:ascii="Arial" w:hAnsi="Arial" w:cs="Arial"/>
          <w:color w:val="000000"/>
        </w:rPr>
        <w:t xml:space="preserve">He has a half hour to talk about </w:t>
      </w:r>
      <w:r w:rsidR="003A4233">
        <w:rPr>
          <w:rFonts w:ascii="Arial" w:hAnsi="Arial" w:cs="Arial"/>
          <w:color w:val="000000"/>
        </w:rPr>
        <w:t xml:space="preserve">moving the university forward. </w:t>
      </w:r>
      <w:r w:rsidRPr="003A4233">
        <w:rPr>
          <w:rFonts w:ascii="Arial" w:hAnsi="Arial" w:cs="Arial"/>
          <w:color w:val="000000"/>
        </w:rPr>
        <w:t>So he will be taking some of your comments to the Board. The floor wa</w:t>
      </w:r>
      <w:r w:rsidR="003A4233">
        <w:rPr>
          <w:rFonts w:ascii="Arial" w:hAnsi="Arial" w:cs="Arial"/>
          <w:color w:val="000000"/>
        </w:rPr>
        <w:t>s open for debate.</w:t>
      </w:r>
      <w:r w:rsidRPr="003A4233">
        <w:rPr>
          <w:rFonts w:ascii="Arial" w:hAnsi="Arial" w:cs="Arial"/>
          <w:color w:val="000000"/>
        </w:rPr>
        <w:t xml:space="preserve"> Senators have prio</w:t>
      </w:r>
      <w:r w:rsidR="003A4233">
        <w:rPr>
          <w:rFonts w:ascii="Arial" w:hAnsi="Arial" w:cs="Arial"/>
          <w:color w:val="000000"/>
        </w:rPr>
        <w:t>rity to speak and then guests.</w:t>
      </w:r>
    </w:p>
    <w:p w14:paraId="53DC702A" w14:textId="5991CE56" w:rsidR="0017393C" w:rsidRPr="00AB6EA6" w:rsidRDefault="000737D4" w:rsidP="0017393C">
      <w:pPr>
        <w:rPr>
          <w:rFonts w:ascii="Arial" w:hAnsi="Arial" w:cs="Arial"/>
        </w:rPr>
      </w:pPr>
      <w:r w:rsidRPr="00AB6EA6">
        <w:rPr>
          <w:rFonts w:ascii="Arial" w:hAnsi="Arial" w:cs="Arial"/>
        </w:rPr>
        <w:t xml:space="preserve">Senator </w:t>
      </w:r>
      <w:r w:rsidR="0017393C" w:rsidRPr="00AB6EA6">
        <w:rPr>
          <w:rFonts w:ascii="Arial" w:hAnsi="Arial" w:cs="Arial"/>
        </w:rPr>
        <w:t>Beck</w:t>
      </w:r>
      <w:r w:rsidR="003A4233">
        <w:rPr>
          <w:rFonts w:ascii="Arial" w:hAnsi="Arial" w:cs="Arial"/>
        </w:rPr>
        <w:t xml:space="preserve">, Native American Studies: </w:t>
      </w:r>
      <w:r w:rsidRPr="00AB6EA6">
        <w:rPr>
          <w:rFonts w:ascii="Arial" w:hAnsi="Arial" w:cs="Arial"/>
        </w:rPr>
        <w:t xml:space="preserve">Are there metrics that have already been discussed? Are there </w:t>
      </w:r>
      <w:r w:rsidR="003A4233">
        <w:rPr>
          <w:rFonts w:ascii="Arial" w:hAnsi="Arial" w:cs="Arial"/>
        </w:rPr>
        <w:t xml:space="preserve">people putting these together? </w:t>
      </w:r>
      <w:r w:rsidRPr="00AB6EA6">
        <w:rPr>
          <w:rFonts w:ascii="Arial" w:hAnsi="Arial" w:cs="Arial"/>
        </w:rPr>
        <w:t>The faculty will want to be involved in the</w:t>
      </w:r>
      <w:r w:rsidR="003A4233">
        <w:rPr>
          <w:rFonts w:ascii="Arial" w:hAnsi="Arial" w:cs="Arial"/>
        </w:rPr>
        <w:t xml:space="preserve">se discussions. </w:t>
      </w:r>
      <w:r w:rsidR="003A4233">
        <w:rPr>
          <w:rFonts w:ascii="Arial" w:hAnsi="Arial" w:cs="Arial"/>
        </w:rPr>
        <w:br/>
      </w:r>
      <w:r w:rsidR="003A4233">
        <w:rPr>
          <w:rFonts w:ascii="Arial" w:hAnsi="Arial" w:cs="Arial"/>
        </w:rPr>
        <w:br/>
        <w:t xml:space="preserve">DeBoer: </w:t>
      </w:r>
      <w:r w:rsidRPr="00AB6EA6">
        <w:rPr>
          <w:rFonts w:ascii="Arial" w:hAnsi="Arial" w:cs="Arial"/>
        </w:rPr>
        <w:t>There are currently subcommittees of the University Budget C</w:t>
      </w:r>
      <w:r w:rsidR="003A4233">
        <w:rPr>
          <w:rFonts w:ascii="Arial" w:hAnsi="Arial" w:cs="Arial"/>
        </w:rPr>
        <w:t xml:space="preserve">ommittee looking at metrics </w:t>
      </w:r>
      <w:r w:rsidRPr="00AB6EA6">
        <w:rPr>
          <w:rFonts w:ascii="Arial" w:hAnsi="Arial" w:cs="Arial"/>
        </w:rPr>
        <w:t>for the FY18 budget that has to be presented to the Board of Regents April 15</w:t>
      </w:r>
      <w:r w:rsidRPr="00AB6EA6">
        <w:rPr>
          <w:rFonts w:ascii="Arial" w:hAnsi="Arial" w:cs="Arial"/>
          <w:vertAlign w:val="superscript"/>
        </w:rPr>
        <w:t>th</w:t>
      </w:r>
      <w:r w:rsidR="003A4233">
        <w:rPr>
          <w:rFonts w:ascii="Arial" w:hAnsi="Arial" w:cs="Arial"/>
        </w:rPr>
        <w:t xml:space="preserve">. </w:t>
      </w:r>
      <w:r w:rsidRPr="00AB6EA6">
        <w:rPr>
          <w:rFonts w:ascii="Arial" w:hAnsi="Arial" w:cs="Arial"/>
        </w:rPr>
        <w:t>He is on the committee, and it is looking at different ways of counting FTE and students a</w:t>
      </w:r>
      <w:r w:rsidR="003A4233">
        <w:rPr>
          <w:rFonts w:ascii="Arial" w:hAnsi="Arial" w:cs="Arial"/>
        </w:rPr>
        <w:t xml:space="preserve">s we plan for the FY18 budget. </w:t>
      </w:r>
      <w:r w:rsidRPr="00AB6EA6">
        <w:rPr>
          <w:rFonts w:ascii="Arial" w:hAnsi="Arial" w:cs="Arial"/>
        </w:rPr>
        <w:t>The FY18 budget is projected to be flat, which does not account for any increase</w:t>
      </w:r>
      <w:r w:rsidR="003A4233">
        <w:rPr>
          <w:rFonts w:ascii="Arial" w:hAnsi="Arial" w:cs="Arial"/>
        </w:rPr>
        <w:t xml:space="preserve">d costs. </w:t>
      </w:r>
      <w:r w:rsidRPr="00AB6EA6">
        <w:rPr>
          <w:rFonts w:ascii="Arial" w:hAnsi="Arial" w:cs="Arial"/>
        </w:rPr>
        <w:t>So there are budget metrics be</w:t>
      </w:r>
      <w:r w:rsidR="003A4233">
        <w:rPr>
          <w:rFonts w:ascii="Arial" w:hAnsi="Arial" w:cs="Arial"/>
        </w:rPr>
        <w:t>ing discussed for this purpose.</w:t>
      </w:r>
      <w:r w:rsidRPr="00AB6EA6">
        <w:rPr>
          <w:rFonts w:ascii="Arial" w:hAnsi="Arial" w:cs="Arial"/>
        </w:rPr>
        <w:t xml:space="preserve"> As far as he knows these are not the metrics used for Forward125. The Budget Committee has not discussed major changes to adjust to th</w:t>
      </w:r>
      <w:r w:rsidR="003A4233">
        <w:rPr>
          <w:rFonts w:ascii="Arial" w:hAnsi="Arial" w:cs="Arial"/>
        </w:rPr>
        <w:t xml:space="preserve">e projected 11,000 enrollment. </w:t>
      </w:r>
      <w:r w:rsidRPr="00AB6EA6">
        <w:rPr>
          <w:rFonts w:ascii="Arial" w:hAnsi="Arial" w:cs="Arial"/>
        </w:rPr>
        <w:t xml:space="preserve">Some of these matrices may be considered for Forward 125, but </w:t>
      </w:r>
      <w:r w:rsidR="003A4233">
        <w:rPr>
          <w:rFonts w:ascii="Arial" w:hAnsi="Arial" w:cs="Arial"/>
        </w:rPr>
        <w:t>this was not the intended task.</w:t>
      </w:r>
      <w:r w:rsidRPr="00AB6EA6">
        <w:rPr>
          <w:rFonts w:ascii="Arial" w:hAnsi="Arial" w:cs="Arial"/>
        </w:rPr>
        <w:br/>
      </w:r>
      <w:r w:rsidRPr="00AB6EA6">
        <w:rPr>
          <w:rFonts w:ascii="Arial" w:hAnsi="Arial" w:cs="Arial"/>
        </w:rPr>
        <w:br/>
        <w:t xml:space="preserve">Senator </w:t>
      </w:r>
      <w:r w:rsidR="0017393C" w:rsidRPr="00AB6EA6">
        <w:rPr>
          <w:rFonts w:ascii="Arial" w:hAnsi="Arial" w:cs="Arial"/>
        </w:rPr>
        <w:t>Ware</w:t>
      </w:r>
      <w:r w:rsidRPr="00AB6EA6">
        <w:rPr>
          <w:rFonts w:ascii="Arial" w:hAnsi="Arial" w:cs="Arial"/>
        </w:rPr>
        <w:t>, Physics and Astronomy: At the last Senate meeting President Sterns indicated the Strategic</w:t>
      </w:r>
      <w:r w:rsidR="0017393C" w:rsidRPr="00AB6EA6">
        <w:rPr>
          <w:rFonts w:ascii="Arial" w:hAnsi="Arial" w:cs="Arial"/>
        </w:rPr>
        <w:t xml:space="preserve"> Planning C</w:t>
      </w:r>
      <w:r w:rsidRPr="00AB6EA6">
        <w:rPr>
          <w:rFonts w:ascii="Arial" w:hAnsi="Arial" w:cs="Arial"/>
        </w:rPr>
        <w:t xml:space="preserve">ouncil was working on metrics. </w:t>
      </w:r>
      <w:r w:rsidR="0017393C" w:rsidRPr="00AB6EA6">
        <w:rPr>
          <w:rFonts w:ascii="Arial" w:hAnsi="Arial" w:cs="Arial"/>
        </w:rPr>
        <w:t xml:space="preserve"> </w:t>
      </w:r>
    </w:p>
    <w:p w14:paraId="4AC7E4FB" w14:textId="1E4EBFE6" w:rsidR="000737D4" w:rsidRPr="00AB6EA6" w:rsidRDefault="000737D4" w:rsidP="0017393C">
      <w:pPr>
        <w:rPr>
          <w:rFonts w:ascii="Arial" w:hAnsi="Arial" w:cs="Arial"/>
        </w:rPr>
      </w:pPr>
      <w:r w:rsidRPr="00AB6EA6">
        <w:rPr>
          <w:rFonts w:ascii="Arial" w:hAnsi="Arial" w:cs="Arial"/>
        </w:rPr>
        <w:t>Senator Bowman, Social Work and member of the Strategic Planning Council: The Council has not been involved in discussing metric</w:t>
      </w:r>
      <w:r w:rsidR="00E9491E">
        <w:rPr>
          <w:rFonts w:ascii="Arial" w:hAnsi="Arial" w:cs="Arial"/>
        </w:rPr>
        <w:t>s. The</w:t>
      </w:r>
      <w:r w:rsidRPr="00AB6EA6">
        <w:rPr>
          <w:rFonts w:ascii="Arial" w:hAnsi="Arial" w:cs="Arial"/>
        </w:rPr>
        <w:t xml:space="preserve"> President’s presentation was quite startling to the members and it was quickly addressed. </w:t>
      </w:r>
    </w:p>
    <w:p w14:paraId="71A85656" w14:textId="6F888B1D" w:rsidR="0017393C" w:rsidRPr="00AB6EA6" w:rsidRDefault="000737D4" w:rsidP="0017393C">
      <w:pPr>
        <w:rPr>
          <w:rFonts w:ascii="Arial" w:hAnsi="Arial" w:cs="Arial"/>
        </w:rPr>
      </w:pPr>
      <w:r w:rsidRPr="00AB6EA6">
        <w:rPr>
          <w:rFonts w:ascii="Arial" w:hAnsi="Arial" w:cs="Arial"/>
        </w:rPr>
        <w:t>Se</w:t>
      </w:r>
      <w:r w:rsidR="00E9491E">
        <w:rPr>
          <w:rFonts w:ascii="Arial" w:hAnsi="Arial" w:cs="Arial"/>
        </w:rPr>
        <w:t xml:space="preserve">nator MacDonald, Anthropology: </w:t>
      </w:r>
      <w:r w:rsidRPr="00AB6EA6">
        <w:rPr>
          <w:rFonts w:ascii="Arial" w:hAnsi="Arial" w:cs="Arial"/>
        </w:rPr>
        <w:t xml:space="preserve">At the last meeting Vice President </w:t>
      </w:r>
      <w:r w:rsidR="0017393C" w:rsidRPr="00AB6EA6">
        <w:rPr>
          <w:rFonts w:ascii="Arial" w:hAnsi="Arial" w:cs="Arial"/>
        </w:rPr>
        <w:t>Whittenburg</w:t>
      </w:r>
      <w:r w:rsidRPr="00AB6EA6">
        <w:rPr>
          <w:rFonts w:ascii="Arial" w:hAnsi="Arial" w:cs="Arial"/>
        </w:rPr>
        <w:t xml:space="preserve"> </w:t>
      </w:r>
      <w:r w:rsidR="0017393C" w:rsidRPr="00AB6EA6">
        <w:rPr>
          <w:rFonts w:ascii="Arial" w:hAnsi="Arial" w:cs="Arial"/>
        </w:rPr>
        <w:t xml:space="preserve">indicated </w:t>
      </w:r>
      <w:r w:rsidRPr="00AB6EA6">
        <w:rPr>
          <w:rFonts w:ascii="Arial" w:hAnsi="Arial" w:cs="Arial"/>
        </w:rPr>
        <w:t xml:space="preserve">there was a draft. </w:t>
      </w:r>
    </w:p>
    <w:p w14:paraId="62050352" w14:textId="029CFF28" w:rsidR="0017393C" w:rsidRPr="00AB6EA6" w:rsidRDefault="00E9491E" w:rsidP="0017393C">
      <w:pPr>
        <w:rPr>
          <w:rFonts w:ascii="Arial" w:hAnsi="Arial" w:cs="Arial"/>
        </w:rPr>
      </w:pPr>
      <w:r>
        <w:rPr>
          <w:rFonts w:ascii="Arial" w:hAnsi="Arial" w:cs="Arial"/>
        </w:rPr>
        <w:t xml:space="preserve">DeBoer: </w:t>
      </w:r>
      <w:r w:rsidR="000737D4" w:rsidRPr="00AB6EA6">
        <w:rPr>
          <w:rFonts w:ascii="Arial" w:hAnsi="Arial" w:cs="Arial"/>
        </w:rPr>
        <w:t>The President’s presentation had not been vetted by the</w:t>
      </w:r>
      <w:r>
        <w:rPr>
          <w:rFonts w:ascii="Arial" w:hAnsi="Arial" w:cs="Arial"/>
        </w:rPr>
        <w:t xml:space="preserve"> various committees mentioned. </w:t>
      </w:r>
      <w:r w:rsidR="000737D4" w:rsidRPr="00AB6EA6">
        <w:rPr>
          <w:rFonts w:ascii="Arial" w:hAnsi="Arial" w:cs="Arial"/>
        </w:rPr>
        <w:t xml:space="preserve">The </w:t>
      </w:r>
      <w:r w:rsidR="0017393C" w:rsidRPr="00AB6EA6">
        <w:rPr>
          <w:rFonts w:ascii="Arial" w:hAnsi="Arial" w:cs="Arial"/>
        </w:rPr>
        <w:t xml:space="preserve">Strategic </w:t>
      </w:r>
      <w:r w:rsidR="000737D4" w:rsidRPr="00AB6EA6">
        <w:rPr>
          <w:rFonts w:ascii="Arial" w:hAnsi="Arial" w:cs="Arial"/>
        </w:rPr>
        <w:t>P</w:t>
      </w:r>
      <w:r w:rsidR="0017393C" w:rsidRPr="00AB6EA6">
        <w:rPr>
          <w:rFonts w:ascii="Arial" w:hAnsi="Arial" w:cs="Arial"/>
        </w:rPr>
        <w:t xml:space="preserve">lanning </w:t>
      </w:r>
      <w:r w:rsidR="000737D4" w:rsidRPr="00AB6EA6">
        <w:rPr>
          <w:rFonts w:ascii="Arial" w:hAnsi="Arial" w:cs="Arial"/>
        </w:rPr>
        <w:t>Council did have a follow-up meeting to discuss what was pr</w:t>
      </w:r>
      <w:r>
        <w:rPr>
          <w:rFonts w:ascii="Arial" w:hAnsi="Arial" w:cs="Arial"/>
        </w:rPr>
        <w:t xml:space="preserve">esented to the Faculty Senate. </w:t>
      </w:r>
      <w:r w:rsidR="000737D4" w:rsidRPr="00AB6EA6">
        <w:rPr>
          <w:rFonts w:ascii="Arial" w:hAnsi="Arial" w:cs="Arial"/>
        </w:rPr>
        <w:t>The SPPC needs to be removed from the P</w:t>
      </w:r>
      <w:r>
        <w:rPr>
          <w:rFonts w:ascii="Arial" w:hAnsi="Arial" w:cs="Arial"/>
        </w:rPr>
        <w:t>rogram Prioritization process. Their</w:t>
      </w:r>
      <w:r w:rsidR="000737D4" w:rsidRPr="00AB6EA6">
        <w:rPr>
          <w:rFonts w:ascii="Arial" w:hAnsi="Arial" w:cs="Arial"/>
        </w:rPr>
        <w:t xml:space="preserve"> charge is to d</w:t>
      </w:r>
      <w:r>
        <w:rPr>
          <w:rFonts w:ascii="Arial" w:hAnsi="Arial" w:cs="Arial"/>
        </w:rPr>
        <w:t xml:space="preserve">evelop a strategic plan. </w:t>
      </w:r>
      <w:r w:rsidR="000737D4" w:rsidRPr="00AB6EA6">
        <w:rPr>
          <w:rFonts w:ascii="Arial" w:hAnsi="Arial" w:cs="Arial"/>
        </w:rPr>
        <w:t>Vice President Whittenburg research</w:t>
      </w:r>
      <w:r>
        <w:rPr>
          <w:rFonts w:ascii="Arial" w:hAnsi="Arial" w:cs="Arial"/>
        </w:rPr>
        <w:t>ed</w:t>
      </w:r>
      <w:r w:rsidR="000737D4" w:rsidRPr="00AB6EA6">
        <w:rPr>
          <w:rFonts w:ascii="Arial" w:hAnsi="Arial" w:cs="Arial"/>
        </w:rPr>
        <w:t xml:space="preserve"> metrics that were used by other universities that conducted a p</w:t>
      </w:r>
      <w:r>
        <w:rPr>
          <w:rFonts w:ascii="Arial" w:hAnsi="Arial" w:cs="Arial"/>
        </w:rPr>
        <w:t xml:space="preserve">rogram prioritization process. </w:t>
      </w:r>
      <w:r w:rsidR="000737D4" w:rsidRPr="00AB6EA6">
        <w:rPr>
          <w:rFonts w:ascii="Arial" w:hAnsi="Arial" w:cs="Arial"/>
        </w:rPr>
        <w:t>This list was supplied to the SPPC and ECOS, but</w:t>
      </w:r>
      <w:r>
        <w:rPr>
          <w:rFonts w:ascii="Arial" w:hAnsi="Arial" w:cs="Arial"/>
        </w:rPr>
        <w:t xml:space="preserve"> there has been no discussion. </w:t>
      </w:r>
      <w:r w:rsidR="000737D4" w:rsidRPr="00AB6EA6">
        <w:rPr>
          <w:rFonts w:ascii="Arial" w:hAnsi="Arial" w:cs="Arial"/>
        </w:rPr>
        <w:t xml:space="preserve">Vice President Whittenburg has been tasked with leading the Forward125 effort.  </w:t>
      </w:r>
    </w:p>
    <w:p w14:paraId="755D5826" w14:textId="08AA4720" w:rsidR="0017393C" w:rsidRPr="00AB6EA6" w:rsidRDefault="000737D4" w:rsidP="0017393C">
      <w:pPr>
        <w:rPr>
          <w:rFonts w:ascii="Arial" w:hAnsi="Arial" w:cs="Arial"/>
        </w:rPr>
      </w:pPr>
      <w:r w:rsidRPr="00AB6EA6">
        <w:rPr>
          <w:rFonts w:ascii="Arial" w:hAnsi="Arial" w:cs="Arial"/>
        </w:rPr>
        <w:lastRenderedPageBreak/>
        <w:t xml:space="preserve">Senator </w:t>
      </w:r>
      <w:r w:rsidR="0017393C" w:rsidRPr="00AB6EA6">
        <w:rPr>
          <w:rFonts w:ascii="Arial" w:hAnsi="Arial" w:cs="Arial"/>
        </w:rPr>
        <w:t>Valentin</w:t>
      </w:r>
      <w:r w:rsidR="00D22292" w:rsidRPr="00AB6EA6">
        <w:rPr>
          <w:rFonts w:ascii="Arial" w:hAnsi="Arial" w:cs="Arial"/>
        </w:rPr>
        <w:t>, M</w:t>
      </w:r>
      <w:r w:rsidR="00E9491E">
        <w:rPr>
          <w:rFonts w:ascii="Arial" w:hAnsi="Arial" w:cs="Arial"/>
        </w:rPr>
        <w:t xml:space="preserve">odern and Classical Languages: </w:t>
      </w:r>
      <w:r w:rsidR="00D22292" w:rsidRPr="00AB6EA6">
        <w:rPr>
          <w:rFonts w:ascii="Arial" w:hAnsi="Arial" w:cs="Arial"/>
        </w:rPr>
        <w:t xml:space="preserve">Remember the Academic alignment and Innovation </w:t>
      </w:r>
      <w:r w:rsidR="00E9491E">
        <w:rPr>
          <w:rFonts w:ascii="Arial" w:hAnsi="Arial" w:cs="Arial"/>
        </w:rPr>
        <w:t xml:space="preserve">Program was used to make cuts. </w:t>
      </w:r>
      <w:r w:rsidR="00D22292" w:rsidRPr="00AB6EA6">
        <w:rPr>
          <w:rFonts w:ascii="Arial" w:hAnsi="Arial" w:cs="Arial"/>
        </w:rPr>
        <w:t xml:space="preserve">Program Prioritization will also be used to make cuts. Is there another way for Faculty Governance to go around the metrics? </w:t>
      </w:r>
      <w:r w:rsidR="0017393C" w:rsidRPr="00AB6EA6">
        <w:rPr>
          <w:rFonts w:ascii="Arial" w:hAnsi="Arial" w:cs="Arial"/>
        </w:rPr>
        <w:t>I</w:t>
      </w:r>
      <w:r w:rsidR="00151CD0" w:rsidRPr="00AB6EA6">
        <w:rPr>
          <w:rFonts w:ascii="Arial" w:hAnsi="Arial" w:cs="Arial"/>
        </w:rPr>
        <w:t>nstead of reprioritizi</w:t>
      </w:r>
      <w:r w:rsidR="00E9491E">
        <w:rPr>
          <w:rFonts w:ascii="Arial" w:hAnsi="Arial" w:cs="Arial"/>
        </w:rPr>
        <w:t xml:space="preserve">ng we should be restructuring. </w:t>
      </w:r>
      <w:r w:rsidR="00151CD0" w:rsidRPr="00AB6EA6">
        <w:rPr>
          <w:rFonts w:ascii="Arial" w:hAnsi="Arial" w:cs="Arial"/>
        </w:rPr>
        <w:t>In order to avoid the student FTE issue in certain disciplines you create clus</w:t>
      </w:r>
      <w:r w:rsidR="00E9491E">
        <w:rPr>
          <w:rFonts w:ascii="Arial" w:hAnsi="Arial" w:cs="Arial"/>
        </w:rPr>
        <w:t>ters around areas of knowledge.</w:t>
      </w:r>
      <w:r w:rsidR="00151CD0" w:rsidRPr="00AB6EA6">
        <w:rPr>
          <w:rFonts w:ascii="Arial" w:hAnsi="Arial" w:cs="Arial"/>
        </w:rPr>
        <w:t xml:space="preserve"> It has been done in </w:t>
      </w:r>
      <w:r w:rsidR="00E9491E">
        <w:rPr>
          <w:rFonts w:ascii="Arial" w:hAnsi="Arial" w:cs="Arial"/>
        </w:rPr>
        <w:t>other places.</w:t>
      </w:r>
      <w:r w:rsidR="00151CD0" w:rsidRPr="00AB6EA6">
        <w:rPr>
          <w:rFonts w:ascii="Arial" w:hAnsi="Arial" w:cs="Arial"/>
        </w:rPr>
        <w:t xml:space="preserve"> It takes a lot of work and innovation. By doing this you escape where we are, and make p</w:t>
      </w:r>
      <w:r w:rsidR="00E9491E">
        <w:rPr>
          <w:rFonts w:ascii="Arial" w:hAnsi="Arial" w:cs="Arial"/>
        </w:rPr>
        <w:t>rograms attractive to students.</w:t>
      </w:r>
      <w:r w:rsidR="00151CD0" w:rsidRPr="00AB6EA6">
        <w:rPr>
          <w:rFonts w:ascii="Arial" w:hAnsi="Arial" w:cs="Arial"/>
        </w:rPr>
        <w:t xml:space="preserve"> Abolishing departments to establish clusters could be the directi</w:t>
      </w:r>
      <w:r w:rsidR="00E9491E">
        <w:rPr>
          <w:rFonts w:ascii="Arial" w:hAnsi="Arial" w:cs="Arial"/>
        </w:rPr>
        <w:t xml:space="preserve">on for the next 5 to 7 years. </w:t>
      </w:r>
      <w:r w:rsidR="00151CD0" w:rsidRPr="00AB6EA6">
        <w:rPr>
          <w:rFonts w:ascii="Arial" w:hAnsi="Arial" w:cs="Arial"/>
        </w:rPr>
        <w:t xml:space="preserve">Why can’t Faculty Governance approach </w:t>
      </w:r>
      <w:r w:rsidR="00E9491E">
        <w:rPr>
          <w:rFonts w:ascii="Arial" w:hAnsi="Arial" w:cs="Arial"/>
        </w:rPr>
        <w:t xml:space="preserve">this from a different angle? </w:t>
      </w:r>
      <w:proofErr w:type="gramStart"/>
      <w:r w:rsidR="00151CD0" w:rsidRPr="00AB6EA6">
        <w:rPr>
          <w:rFonts w:ascii="Arial" w:hAnsi="Arial" w:cs="Arial"/>
        </w:rPr>
        <w:t>Restructuring not reprior</w:t>
      </w:r>
      <w:r w:rsidR="00E9491E">
        <w:rPr>
          <w:rFonts w:ascii="Arial" w:hAnsi="Arial" w:cs="Arial"/>
        </w:rPr>
        <w:t>itizing (which means cutting).</w:t>
      </w:r>
      <w:proofErr w:type="gramEnd"/>
      <w:r w:rsidR="00E9491E">
        <w:rPr>
          <w:rFonts w:ascii="Arial" w:hAnsi="Arial" w:cs="Arial"/>
        </w:rPr>
        <w:t xml:space="preserve"> </w:t>
      </w:r>
      <w:r w:rsidR="00151CD0" w:rsidRPr="00AB6EA6">
        <w:rPr>
          <w:rFonts w:ascii="Arial" w:hAnsi="Arial" w:cs="Arial"/>
        </w:rPr>
        <w:t>This forward thinking</w:t>
      </w:r>
      <w:r w:rsidR="00AB6EA6" w:rsidRPr="00AB6EA6">
        <w:rPr>
          <w:rFonts w:ascii="Arial" w:hAnsi="Arial" w:cs="Arial"/>
        </w:rPr>
        <w:t xml:space="preserve"> can a</w:t>
      </w:r>
      <w:r w:rsidR="0017393C" w:rsidRPr="00AB6EA6">
        <w:rPr>
          <w:rFonts w:ascii="Arial" w:hAnsi="Arial" w:cs="Arial"/>
        </w:rPr>
        <w:t>ddress separation</w:t>
      </w:r>
      <w:r w:rsidR="00AB6EA6" w:rsidRPr="00AB6EA6">
        <w:rPr>
          <w:rFonts w:ascii="Arial" w:hAnsi="Arial" w:cs="Arial"/>
        </w:rPr>
        <w:t>, vertical partitioning of knowle</w:t>
      </w:r>
      <w:r w:rsidR="00E9491E">
        <w:rPr>
          <w:rFonts w:ascii="Arial" w:hAnsi="Arial" w:cs="Arial"/>
        </w:rPr>
        <w:t xml:space="preserve">dge that doesn’t work anymore. </w:t>
      </w:r>
      <w:r w:rsidR="00AB6EA6" w:rsidRPr="00AB6EA6">
        <w:rPr>
          <w:rFonts w:ascii="Arial" w:hAnsi="Arial" w:cs="Arial"/>
        </w:rPr>
        <w:t xml:space="preserve">Why can’t we propose something innovative? </w:t>
      </w:r>
    </w:p>
    <w:p w14:paraId="190B9135" w14:textId="0F753049" w:rsidR="0017393C" w:rsidRPr="00AB6EA6" w:rsidRDefault="00AB6EA6" w:rsidP="0017393C">
      <w:pPr>
        <w:rPr>
          <w:rFonts w:ascii="Arial" w:hAnsi="Arial" w:cs="Arial"/>
        </w:rPr>
      </w:pPr>
      <w:r w:rsidRPr="00AB6EA6">
        <w:rPr>
          <w:rFonts w:ascii="Arial" w:hAnsi="Arial" w:cs="Arial"/>
        </w:rPr>
        <w:t xml:space="preserve">Chair </w:t>
      </w:r>
      <w:r w:rsidR="00E9491E">
        <w:rPr>
          <w:rFonts w:ascii="Arial" w:hAnsi="Arial" w:cs="Arial"/>
        </w:rPr>
        <w:t xml:space="preserve">DeBoer: </w:t>
      </w:r>
      <w:r w:rsidRPr="00AB6EA6">
        <w:rPr>
          <w:rFonts w:ascii="Arial" w:hAnsi="Arial" w:cs="Arial"/>
        </w:rPr>
        <w:t>Restructuring is a long term exercise, but we have a budgetary proble</w:t>
      </w:r>
      <w:r w:rsidR="00E9491E">
        <w:rPr>
          <w:rFonts w:ascii="Arial" w:hAnsi="Arial" w:cs="Arial"/>
        </w:rPr>
        <w:t xml:space="preserve">m that must be addressed now. </w:t>
      </w:r>
      <w:r w:rsidRPr="00AB6EA6">
        <w:rPr>
          <w:rFonts w:ascii="Arial" w:hAnsi="Arial" w:cs="Arial"/>
        </w:rPr>
        <w:t xml:space="preserve">The motion is intended to address the current budget shortage before we work on a long term solution that will grow the university. </w:t>
      </w:r>
      <w:r w:rsidR="0017393C" w:rsidRPr="00AB6EA6">
        <w:rPr>
          <w:rFonts w:ascii="Arial" w:hAnsi="Arial" w:cs="Arial"/>
        </w:rPr>
        <w:t xml:space="preserve">  </w:t>
      </w:r>
    </w:p>
    <w:p w14:paraId="6BCE6B34" w14:textId="6E9B9638" w:rsidR="0017393C" w:rsidRPr="00AB6EA6" w:rsidRDefault="00AB6EA6" w:rsidP="0017393C">
      <w:pPr>
        <w:rPr>
          <w:rFonts w:ascii="Arial" w:hAnsi="Arial" w:cs="Arial"/>
        </w:rPr>
      </w:pPr>
      <w:r w:rsidRPr="00AB6EA6">
        <w:rPr>
          <w:rFonts w:ascii="Arial" w:hAnsi="Arial" w:cs="Arial"/>
        </w:rPr>
        <w:t xml:space="preserve">Senator </w:t>
      </w:r>
      <w:r w:rsidR="0017393C" w:rsidRPr="00AB6EA6">
        <w:rPr>
          <w:rFonts w:ascii="Arial" w:hAnsi="Arial" w:cs="Arial"/>
        </w:rPr>
        <w:t>Valentin</w:t>
      </w:r>
      <w:r w:rsidR="00151CD0" w:rsidRPr="00AB6EA6">
        <w:rPr>
          <w:rFonts w:ascii="Arial" w:hAnsi="Arial" w:cs="Arial"/>
        </w:rPr>
        <w:t>:</w:t>
      </w:r>
      <w:r w:rsidR="0017393C" w:rsidRPr="00AB6EA6">
        <w:rPr>
          <w:rFonts w:ascii="Arial" w:hAnsi="Arial" w:cs="Arial"/>
        </w:rPr>
        <w:t xml:space="preserve"> </w:t>
      </w:r>
      <w:r w:rsidR="00E9491E">
        <w:rPr>
          <w:rFonts w:ascii="Arial" w:hAnsi="Arial" w:cs="Arial"/>
        </w:rPr>
        <w:t xml:space="preserve">That would be too late. </w:t>
      </w:r>
      <w:r w:rsidRPr="00AB6EA6">
        <w:rPr>
          <w:rFonts w:ascii="Arial" w:hAnsi="Arial" w:cs="Arial"/>
        </w:rPr>
        <w:t xml:space="preserve">Why can’t we ask the Regents to put everything on hold in order that we can give birth to restructuring within one or two years? This could ensure the future of the humanities and the sciences. </w:t>
      </w:r>
    </w:p>
    <w:p w14:paraId="68F398A2" w14:textId="257EB98E" w:rsidR="0017393C" w:rsidRPr="00AB6EA6" w:rsidRDefault="00151CD0" w:rsidP="0017393C">
      <w:pPr>
        <w:rPr>
          <w:rFonts w:ascii="Arial" w:hAnsi="Arial" w:cs="Arial"/>
        </w:rPr>
      </w:pPr>
      <w:r w:rsidRPr="00AB6EA6">
        <w:rPr>
          <w:rFonts w:ascii="Arial" w:hAnsi="Arial" w:cs="Arial"/>
        </w:rPr>
        <w:t xml:space="preserve">Senator </w:t>
      </w:r>
      <w:r w:rsidR="0017393C" w:rsidRPr="00AB6EA6">
        <w:rPr>
          <w:rFonts w:ascii="Arial" w:hAnsi="Arial" w:cs="Arial"/>
        </w:rPr>
        <w:t>Lurie</w:t>
      </w:r>
      <w:r w:rsidRPr="00AB6EA6">
        <w:rPr>
          <w:rFonts w:ascii="Arial" w:hAnsi="Arial" w:cs="Arial"/>
        </w:rPr>
        <w:t>, Biomedical Sciences</w:t>
      </w:r>
      <w:r w:rsidR="0017393C" w:rsidRPr="00AB6EA6">
        <w:rPr>
          <w:rFonts w:ascii="Arial" w:hAnsi="Arial" w:cs="Arial"/>
        </w:rPr>
        <w:t xml:space="preserve">: </w:t>
      </w:r>
      <w:r w:rsidR="00E9491E">
        <w:rPr>
          <w:rFonts w:ascii="Arial" w:hAnsi="Arial" w:cs="Arial"/>
        </w:rPr>
        <w:t xml:space="preserve">There are two issues. </w:t>
      </w:r>
      <w:r w:rsidR="00AB6EA6" w:rsidRPr="00AB6EA6">
        <w:rPr>
          <w:rFonts w:ascii="Arial" w:hAnsi="Arial" w:cs="Arial"/>
        </w:rPr>
        <w:t>One is our programs and the other is ou</w:t>
      </w:r>
      <w:r w:rsidR="00E9491E">
        <w:rPr>
          <w:rFonts w:ascii="Arial" w:hAnsi="Arial" w:cs="Arial"/>
        </w:rPr>
        <w:t xml:space="preserve">r short term budgetary crises. </w:t>
      </w:r>
      <w:r w:rsidR="00AB6EA6" w:rsidRPr="00AB6EA6">
        <w:rPr>
          <w:rFonts w:ascii="Arial" w:hAnsi="Arial" w:cs="Arial"/>
        </w:rPr>
        <w:t xml:space="preserve">It is unclear, even though the </w:t>
      </w:r>
      <w:r w:rsidR="0017393C" w:rsidRPr="00AB6EA6">
        <w:rPr>
          <w:rFonts w:ascii="Arial" w:hAnsi="Arial" w:cs="Arial"/>
        </w:rPr>
        <w:t>narrative</w:t>
      </w:r>
      <w:r w:rsidR="00AB6EA6" w:rsidRPr="00AB6EA6">
        <w:rPr>
          <w:rFonts w:ascii="Arial" w:hAnsi="Arial" w:cs="Arial"/>
        </w:rPr>
        <w:t xml:space="preserve"> that has been put forward is that are programs are no lo</w:t>
      </w:r>
      <w:r w:rsidR="00E9491E">
        <w:rPr>
          <w:rFonts w:ascii="Arial" w:hAnsi="Arial" w:cs="Arial"/>
        </w:rPr>
        <w:t xml:space="preserve">nger relevant to our students. </w:t>
      </w:r>
      <w:r w:rsidR="00AB6EA6" w:rsidRPr="00AB6EA6">
        <w:rPr>
          <w:rFonts w:ascii="Arial" w:hAnsi="Arial" w:cs="Arial"/>
        </w:rPr>
        <w:t>She is not convinced that our budgetary issues stem</w:t>
      </w:r>
      <w:r w:rsidR="00E9491E">
        <w:rPr>
          <w:rFonts w:ascii="Arial" w:hAnsi="Arial" w:cs="Arial"/>
        </w:rPr>
        <w:t xml:space="preserve"> from our academic offerings. </w:t>
      </w:r>
      <w:r w:rsidR="00AB6EA6" w:rsidRPr="00AB6EA6">
        <w:rPr>
          <w:rFonts w:ascii="Arial" w:hAnsi="Arial" w:cs="Arial"/>
        </w:rPr>
        <w:t xml:space="preserve">UFA President Haber </w:t>
      </w:r>
      <w:r w:rsidR="0017393C" w:rsidRPr="00AB6EA6">
        <w:rPr>
          <w:rFonts w:ascii="Arial" w:hAnsi="Arial" w:cs="Arial"/>
        </w:rPr>
        <w:t>intimat</w:t>
      </w:r>
      <w:r w:rsidR="00AB6EA6" w:rsidRPr="00AB6EA6">
        <w:rPr>
          <w:rFonts w:ascii="Arial" w:hAnsi="Arial" w:cs="Arial"/>
        </w:rPr>
        <w:t>ed</w:t>
      </w:r>
      <w:r w:rsidR="0017393C" w:rsidRPr="00AB6EA6">
        <w:rPr>
          <w:rFonts w:ascii="Arial" w:hAnsi="Arial" w:cs="Arial"/>
        </w:rPr>
        <w:t xml:space="preserve"> at the last meeting</w:t>
      </w:r>
      <w:r w:rsidR="00AB6EA6" w:rsidRPr="00AB6EA6">
        <w:rPr>
          <w:rFonts w:ascii="Arial" w:hAnsi="Arial" w:cs="Arial"/>
        </w:rPr>
        <w:t xml:space="preserve"> that there might be the possibility of the Regents </w:t>
      </w:r>
      <w:r w:rsidR="0017393C" w:rsidRPr="00AB6EA6">
        <w:rPr>
          <w:rFonts w:ascii="Arial" w:hAnsi="Arial" w:cs="Arial"/>
        </w:rPr>
        <w:t>loan</w:t>
      </w:r>
      <w:r w:rsidR="00AB6EA6" w:rsidRPr="00AB6EA6">
        <w:rPr>
          <w:rFonts w:ascii="Arial" w:hAnsi="Arial" w:cs="Arial"/>
        </w:rPr>
        <w:t xml:space="preserve">ing us </w:t>
      </w:r>
      <w:r w:rsidR="0017393C" w:rsidRPr="00AB6EA6">
        <w:rPr>
          <w:rFonts w:ascii="Arial" w:hAnsi="Arial" w:cs="Arial"/>
        </w:rPr>
        <w:t>some money</w:t>
      </w:r>
      <w:r w:rsidR="00AB6EA6" w:rsidRPr="00AB6EA6">
        <w:rPr>
          <w:rFonts w:ascii="Arial" w:hAnsi="Arial" w:cs="Arial"/>
        </w:rPr>
        <w:t xml:space="preserve"> with the understanding that we conduct a program prioritization proc</w:t>
      </w:r>
      <w:r w:rsidR="00E9491E">
        <w:rPr>
          <w:rFonts w:ascii="Arial" w:hAnsi="Arial" w:cs="Arial"/>
        </w:rPr>
        <w:t>ess.</w:t>
      </w:r>
      <w:r w:rsidR="00AB6EA6" w:rsidRPr="00AB6EA6">
        <w:rPr>
          <w:rFonts w:ascii="Arial" w:hAnsi="Arial" w:cs="Arial"/>
        </w:rPr>
        <w:t xml:space="preserve"> Is there money from Helena to get us through the short term? The creation of this immediate crisis that is unsolvable and must be acted on in thirty days requires some clarification. </w:t>
      </w:r>
    </w:p>
    <w:p w14:paraId="64336AAC" w14:textId="0F63B35B" w:rsidR="0017393C" w:rsidRPr="00AB6EA6" w:rsidRDefault="00151CD0" w:rsidP="0017393C">
      <w:pPr>
        <w:rPr>
          <w:rFonts w:ascii="Arial" w:hAnsi="Arial" w:cs="Arial"/>
        </w:rPr>
      </w:pPr>
      <w:r w:rsidRPr="00AB6EA6">
        <w:rPr>
          <w:rFonts w:ascii="Arial" w:hAnsi="Arial" w:cs="Arial"/>
        </w:rPr>
        <w:t xml:space="preserve">UFA President </w:t>
      </w:r>
      <w:r w:rsidR="0017393C" w:rsidRPr="00AB6EA6">
        <w:rPr>
          <w:rFonts w:ascii="Arial" w:hAnsi="Arial" w:cs="Arial"/>
        </w:rPr>
        <w:t>Haber</w:t>
      </w:r>
      <w:r w:rsidRPr="00AB6EA6">
        <w:rPr>
          <w:rFonts w:ascii="Arial" w:hAnsi="Arial" w:cs="Arial"/>
        </w:rPr>
        <w:t xml:space="preserve">: </w:t>
      </w:r>
      <w:r w:rsidR="00AB6EA6" w:rsidRPr="00AB6EA6">
        <w:rPr>
          <w:rFonts w:ascii="Arial" w:hAnsi="Arial" w:cs="Arial"/>
        </w:rPr>
        <w:t xml:space="preserve">At the last meeting he tried to articulate what he had </w:t>
      </w:r>
      <w:r w:rsidR="00E9491E">
        <w:rPr>
          <w:rFonts w:ascii="Arial" w:hAnsi="Arial" w:cs="Arial"/>
        </w:rPr>
        <w:t xml:space="preserve">what he had been told. </w:t>
      </w:r>
      <w:r w:rsidR="00AB6EA6" w:rsidRPr="00AB6EA6">
        <w:rPr>
          <w:rFonts w:ascii="Arial" w:hAnsi="Arial" w:cs="Arial"/>
        </w:rPr>
        <w:t>We</w:t>
      </w:r>
      <w:r w:rsidR="0017393C" w:rsidRPr="00AB6EA6">
        <w:rPr>
          <w:rFonts w:ascii="Arial" w:hAnsi="Arial" w:cs="Arial"/>
        </w:rPr>
        <w:t xml:space="preserve"> </w:t>
      </w:r>
      <w:r w:rsidR="00AB6EA6" w:rsidRPr="00AB6EA6">
        <w:rPr>
          <w:rFonts w:ascii="Arial" w:hAnsi="Arial" w:cs="Arial"/>
        </w:rPr>
        <w:t xml:space="preserve">should </w:t>
      </w:r>
      <w:r w:rsidR="0017393C" w:rsidRPr="00AB6EA6">
        <w:rPr>
          <w:rFonts w:ascii="Arial" w:hAnsi="Arial" w:cs="Arial"/>
        </w:rPr>
        <w:t>have more info</w:t>
      </w:r>
      <w:r w:rsidR="00AB6EA6" w:rsidRPr="00AB6EA6">
        <w:rPr>
          <w:rFonts w:ascii="Arial" w:hAnsi="Arial" w:cs="Arial"/>
        </w:rPr>
        <w:t xml:space="preserve">rmation </w:t>
      </w:r>
      <w:r w:rsidR="0017393C" w:rsidRPr="00AB6EA6">
        <w:rPr>
          <w:rFonts w:ascii="Arial" w:hAnsi="Arial" w:cs="Arial"/>
        </w:rPr>
        <w:t xml:space="preserve">after </w:t>
      </w:r>
      <w:r w:rsidR="00AB6EA6" w:rsidRPr="00AB6EA6">
        <w:rPr>
          <w:rFonts w:ascii="Arial" w:hAnsi="Arial" w:cs="Arial"/>
        </w:rPr>
        <w:t>the M</w:t>
      </w:r>
      <w:r w:rsidR="0017393C" w:rsidRPr="00AB6EA6">
        <w:rPr>
          <w:rFonts w:ascii="Arial" w:hAnsi="Arial" w:cs="Arial"/>
        </w:rPr>
        <w:t xml:space="preserve">arch </w:t>
      </w:r>
      <w:r w:rsidR="00AB6EA6" w:rsidRPr="00AB6EA6">
        <w:rPr>
          <w:rFonts w:ascii="Arial" w:hAnsi="Arial" w:cs="Arial"/>
        </w:rPr>
        <w:t xml:space="preserve">Board of Regents </w:t>
      </w:r>
      <w:r w:rsidR="00E9491E">
        <w:rPr>
          <w:rFonts w:ascii="Arial" w:hAnsi="Arial" w:cs="Arial"/>
        </w:rPr>
        <w:t>meeting.</w:t>
      </w:r>
      <w:r w:rsidR="0017393C" w:rsidRPr="00AB6EA6">
        <w:rPr>
          <w:rFonts w:ascii="Arial" w:hAnsi="Arial" w:cs="Arial"/>
        </w:rPr>
        <w:t xml:space="preserve"> The reason </w:t>
      </w:r>
      <w:r w:rsidR="00AB6EA6" w:rsidRPr="00AB6EA6">
        <w:rPr>
          <w:rFonts w:ascii="Arial" w:hAnsi="Arial" w:cs="Arial"/>
        </w:rPr>
        <w:t xml:space="preserve">they are projecting a relatively </w:t>
      </w:r>
      <w:r w:rsidR="0017393C" w:rsidRPr="00AB6EA6">
        <w:rPr>
          <w:rFonts w:ascii="Arial" w:hAnsi="Arial" w:cs="Arial"/>
        </w:rPr>
        <w:t xml:space="preserve">flat </w:t>
      </w:r>
      <w:r w:rsidR="00AB6EA6" w:rsidRPr="00AB6EA6">
        <w:rPr>
          <w:rFonts w:ascii="Arial" w:hAnsi="Arial" w:cs="Arial"/>
        </w:rPr>
        <w:t xml:space="preserve">FY18 </w:t>
      </w:r>
      <w:r w:rsidR="0017393C" w:rsidRPr="00AB6EA6">
        <w:rPr>
          <w:rFonts w:ascii="Arial" w:hAnsi="Arial" w:cs="Arial"/>
        </w:rPr>
        <w:t>budget</w:t>
      </w:r>
      <w:r w:rsidR="00E9491E">
        <w:rPr>
          <w:rFonts w:ascii="Arial" w:hAnsi="Arial" w:cs="Arial"/>
        </w:rPr>
        <w:t>.</w:t>
      </w:r>
      <w:r w:rsidR="00AB6EA6" w:rsidRPr="00AB6EA6">
        <w:rPr>
          <w:rFonts w:ascii="Arial" w:hAnsi="Arial" w:cs="Arial"/>
        </w:rPr>
        <w:t xml:space="preserve"> He uses the term “relatively” because </w:t>
      </w:r>
      <w:r w:rsidR="0017393C" w:rsidRPr="00AB6EA6">
        <w:rPr>
          <w:rFonts w:ascii="Arial" w:hAnsi="Arial" w:cs="Arial"/>
        </w:rPr>
        <w:t>it is unlikely there will not be some cuts</w:t>
      </w:r>
      <w:r w:rsidR="00AB6EA6" w:rsidRPr="00AB6EA6">
        <w:rPr>
          <w:rFonts w:ascii="Arial" w:hAnsi="Arial" w:cs="Arial"/>
        </w:rPr>
        <w:t>, and we should be ready</w:t>
      </w:r>
      <w:r w:rsidR="00E9491E">
        <w:rPr>
          <w:rFonts w:ascii="Arial" w:hAnsi="Arial" w:cs="Arial"/>
        </w:rPr>
        <w:t>.</w:t>
      </w:r>
      <w:r w:rsidR="0017393C" w:rsidRPr="00AB6EA6">
        <w:rPr>
          <w:rFonts w:ascii="Arial" w:hAnsi="Arial" w:cs="Arial"/>
        </w:rPr>
        <w:t xml:space="preserve"> </w:t>
      </w:r>
      <w:r w:rsidR="00AB6EA6" w:rsidRPr="00AB6EA6">
        <w:rPr>
          <w:rFonts w:ascii="Arial" w:hAnsi="Arial" w:cs="Arial"/>
        </w:rPr>
        <w:t>The FY18 budget will be l</w:t>
      </w:r>
      <w:r w:rsidR="0017393C" w:rsidRPr="00AB6EA6">
        <w:rPr>
          <w:rFonts w:ascii="Arial" w:hAnsi="Arial" w:cs="Arial"/>
        </w:rPr>
        <w:t xml:space="preserve">ess bad than </w:t>
      </w:r>
      <w:r w:rsidR="00AB6EA6" w:rsidRPr="00AB6EA6">
        <w:rPr>
          <w:rFonts w:ascii="Arial" w:hAnsi="Arial" w:cs="Arial"/>
        </w:rPr>
        <w:t xml:space="preserve">it </w:t>
      </w:r>
      <w:r w:rsidR="0017393C" w:rsidRPr="00AB6EA6">
        <w:rPr>
          <w:rFonts w:ascii="Arial" w:hAnsi="Arial" w:cs="Arial"/>
        </w:rPr>
        <w:t>otherwise would be</w:t>
      </w:r>
      <w:r w:rsidR="00AB6EA6" w:rsidRPr="00AB6EA6">
        <w:rPr>
          <w:rFonts w:ascii="Arial" w:hAnsi="Arial" w:cs="Arial"/>
        </w:rPr>
        <w:t>, because the R</w:t>
      </w:r>
      <w:r w:rsidR="0017393C" w:rsidRPr="00AB6EA6">
        <w:rPr>
          <w:rFonts w:ascii="Arial" w:hAnsi="Arial" w:cs="Arial"/>
        </w:rPr>
        <w:t xml:space="preserve">egents are willing to play with </w:t>
      </w:r>
      <w:r w:rsidR="00AB6EA6" w:rsidRPr="00AB6EA6">
        <w:rPr>
          <w:rFonts w:ascii="Arial" w:hAnsi="Arial" w:cs="Arial"/>
        </w:rPr>
        <w:t xml:space="preserve">the </w:t>
      </w:r>
      <w:r w:rsidR="0017393C" w:rsidRPr="00AB6EA6">
        <w:rPr>
          <w:rFonts w:ascii="Arial" w:hAnsi="Arial" w:cs="Arial"/>
        </w:rPr>
        <w:t xml:space="preserve">allocation process for </w:t>
      </w:r>
      <w:r w:rsidR="00AB6EA6" w:rsidRPr="00AB6EA6">
        <w:rPr>
          <w:rFonts w:ascii="Arial" w:hAnsi="Arial" w:cs="Arial"/>
        </w:rPr>
        <w:t>FY</w:t>
      </w:r>
      <w:r w:rsidR="0017393C" w:rsidRPr="00AB6EA6">
        <w:rPr>
          <w:rFonts w:ascii="Arial" w:hAnsi="Arial" w:cs="Arial"/>
        </w:rPr>
        <w:t xml:space="preserve">18 if </w:t>
      </w:r>
      <w:r w:rsidR="00AB6EA6" w:rsidRPr="00AB6EA6">
        <w:rPr>
          <w:rFonts w:ascii="Arial" w:hAnsi="Arial" w:cs="Arial"/>
        </w:rPr>
        <w:t xml:space="preserve">we </w:t>
      </w:r>
      <w:r w:rsidR="0017393C" w:rsidRPr="00AB6EA6">
        <w:rPr>
          <w:rFonts w:ascii="Arial" w:hAnsi="Arial" w:cs="Arial"/>
        </w:rPr>
        <w:t xml:space="preserve">demonstrate </w:t>
      </w:r>
      <w:r w:rsidR="00AB6EA6" w:rsidRPr="00AB6EA6">
        <w:rPr>
          <w:rFonts w:ascii="Arial" w:hAnsi="Arial" w:cs="Arial"/>
        </w:rPr>
        <w:t xml:space="preserve">we are </w:t>
      </w:r>
      <w:r w:rsidR="0017393C" w:rsidRPr="00AB6EA6">
        <w:rPr>
          <w:rFonts w:ascii="Arial" w:hAnsi="Arial" w:cs="Arial"/>
        </w:rPr>
        <w:t xml:space="preserve">on </w:t>
      </w:r>
      <w:r w:rsidR="00AB6EA6" w:rsidRPr="00AB6EA6">
        <w:rPr>
          <w:rFonts w:ascii="Arial" w:hAnsi="Arial" w:cs="Arial"/>
        </w:rPr>
        <w:t xml:space="preserve">our </w:t>
      </w:r>
      <w:r w:rsidR="0017393C" w:rsidRPr="00AB6EA6">
        <w:rPr>
          <w:rFonts w:ascii="Arial" w:hAnsi="Arial" w:cs="Arial"/>
        </w:rPr>
        <w:t xml:space="preserve">way to making cuts for </w:t>
      </w:r>
      <w:r w:rsidR="00AB6EA6" w:rsidRPr="00AB6EA6">
        <w:rPr>
          <w:rFonts w:ascii="Arial" w:hAnsi="Arial" w:cs="Arial"/>
        </w:rPr>
        <w:t>FY</w:t>
      </w:r>
      <w:r w:rsidR="0017393C" w:rsidRPr="00AB6EA6">
        <w:rPr>
          <w:rFonts w:ascii="Arial" w:hAnsi="Arial" w:cs="Arial"/>
        </w:rPr>
        <w:t>19</w:t>
      </w:r>
    </w:p>
    <w:p w14:paraId="239030F0" w14:textId="1CC5ADD7" w:rsidR="00AB6EA6" w:rsidRPr="00AB6EA6" w:rsidRDefault="00AB6EA6" w:rsidP="0017393C">
      <w:pPr>
        <w:rPr>
          <w:rFonts w:ascii="Arial" w:hAnsi="Arial" w:cs="Arial"/>
        </w:rPr>
      </w:pPr>
      <w:r w:rsidRPr="00AB6EA6">
        <w:rPr>
          <w:rFonts w:ascii="Arial" w:hAnsi="Arial" w:cs="Arial"/>
        </w:rPr>
        <w:t xml:space="preserve">Senator </w:t>
      </w:r>
      <w:r w:rsidR="0017393C" w:rsidRPr="00AB6EA6">
        <w:rPr>
          <w:rFonts w:ascii="Arial" w:hAnsi="Arial" w:cs="Arial"/>
        </w:rPr>
        <w:t xml:space="preserve">Lurie: </w:t>
      </w:r>
      <w:r w:rsidRPr="00AB6EA6">
        <w:rPr>
          <w:rFonts w:ascii="Arial" w:hAnsi="Arial" w:cs="Arial"/>
        </w:rPr>
        <w:t xml:space="preserve">Bringing a university back from an </w:t>
      </w:r>
      <w:r w:rsidR="0017393C" w:rsidRPr="00AB6EA6">
        <w:rPr>
          <w:rFonts w:ascii="Arial" w:hAnsi="Arial" w:cs="Arial"/>
        </w:rPr>
        <w:t>administrative structure tha</w:t>
      </w:r>
      <w:r w:rsidR="00E9491E">
        <w:rPr>
          <w:rFonts w:ascii="Arial" w:hAnsi="Arial" w:cs="Arial"/>
        </w:rPr>
        <w:t xml:space="preserve">t did not work will take time. </w:t>
      </w:r>
      <w:r w:rsidRPr="00AB6EA6">
        <w:rPr>
          <w:rFonts w:ascii="Arial" w:hAnsi="Arial" w:cs="Arial"/>
        </w:rPr>
        <w:t xml:space="preserve">She has concerns </w:t>
      </w:r>
      <w:r w:rsidR="0017393C" w:rsidRPr="00AB6EA6">
        <w:rPr>
          <w:rFonts w:ascii="Arial" w:hAnsi="Arial" w:cs="Arial"/>
        </w:rPr>
        <w:t xml:space="preserve">about the narrative </w:t>
      </w:r>
      <w:r w:rsidRPr="00AB6EA6">
        <w:rPr>
          <w:rFonts w:ascii="Arial" w:hAnsi="Arial" w:cs="Arial"/>
        </w:rPr>
        <w:t xml:space="preserve">that the University of Montana is not meeting the needs of the </w:t>
      </w:r>
      <w:r w:rsidR="0017393C" w:rsidRPr="00AB6EA6">
        <w:rPr>
          <w:rFonts w:ascii="Arial" w:hAnsi="Arial" w:cs="Arial"/>
        </w:rPr>
        <w:t>students</w:t>
      </w:r>
      <w:r w:rsidR="00E9491E">
        <w:rPr>
          <w:rFonts w:ascii="Arial" w:hAnsi="Arial" w:cs="Arial"/>
        </w:rPr>
        <w:t xml:space="preserve">. </w:t>
      </w:r>
      <w:r w:rsidRPr="00AB6EA6">
        <w:rPr>
          <w:rFonts w:ascii="Arial" w:hAnsi="Arial" w:cs="Arial"/>
        </w:rPr>
        <w:t>Sh</w:t>
      </w:r>
      <w:r w:rsidR="00E9491E">
        <w:rPr>
          <w:rFonts w:ascii="Arial" w:hAnsi="Arial" w:cs="Arial"/>
        </w:rPr>
        <w:t xml:space="preserve">e does not think that is true. </w:t>
      </w:r>
      <w:r w:rsidRPr="00AB6EA6">
        <w:rPr>
          <w:rFonts w:ascii="Arial" w:hAnsi="Arial" w:cs="Arial"/>
        </w:rPr>
        <w:t>We are in the budget crises for other reasons. If there is the possibility of an 18 month safety net that can help us improve our recruitment and retention, and realign some of our programs, then we turn things around.  Creating metrics in a 30 day period of time</w:t>
      </w:r>
      <w:r w:rsidR="0017393C" w:rsidRPr="00AB6EA6">
        <w:rPr>
          <w:rFonts w:ascii="Arial" w:hAnsi="Arial" w:cs="Arial"/>
        </w:rPr>
        <w:t xml:space="preserve"> </w:t>
      </w:r>
      <w:r w:rsidRPr="00AB6EA6">
        <w:rPr>
          <w:rFonts w:ascii="Arial" w:hAnsi="Arial" w:cs="Arial"/>
        </w:rPr>
        <w:t>is not reasonable and doesn’t speak of forethought from the Board of Regents</w:t>
      </w:r>
      <w:r w:rsidR="00E9491E">
        <w:rPr>
          <w:rFonts w:ascii="Arial" w:hAnsi="Arial" w:cs="Arial"/>
        </w:rPr>
        <w:t xml:space="preserve">. </w:t>
      </w:r>
      <w:r w:rsidR="00FE563A">
        <w:rPr>
          <w:rFonts w:ascii="Arial" w:hAnsi="Arial" w:cs="Arial"/>
        </w:rPr>
        <w:t xml:space="preserve">This is something that the Faculty Senate should think about. </w:t>
      </w:r>
    </w:p>
    <w:p w14:paraId="6DB2229A" w14:textId="70783E35" w:rsidR="0017393C" w:rsidRPr="00C5551C" w:rsidRDefault="00151CD0" w:rsidP="0017393C">
      <w:pPr>
        <w:rPr>
          <w:rFonts w:ascii="Arial" w:hAnsi="Arial" w:cs="Arial"/>
        </w:rPr>
      </w:pPr>
      <w:r w:rsidRPr="00C5551C">
        <w:rPr>
          <w:rFonts w:ascii="Arial" w:hAnsi="Arial" w:cs="Arial"/>
        </w:rPr>
        <w:lastRenderedPageBreak/>
        <w:t xml:space="preserve">Senator </w:t>
      </w:r>
      <w:r w:rsidRPr="00C5551C">
        <w:rPr>
          <w:rFonts w:ascii="Arial" w:hAnsi="Arial" w:cs="Arial"/>
          <w:color w:val="000000"/>
        </w:rPr>
        <w:t>Chatterjee, Political Science:</w:t>
      </w:r>
      <w:r w:rsidRPr="00C5551C">
        <w:rPr>
          <w:rFonts w:ascii="Arial" w:hAnsi="Arial" w:cs="Arial"/>
        </w:rPr>
        <w:t xml:space="preserve"> </w:t>
      </w:r>
      <w:r w:rsidR="00FE563A" w:rsidRPr="00C5551C">
        <w:rPr>
          <w:rFonts w:ascii="Arial" w:hAnsi="Arial" w:cs="Arial"/>
        </w:rPr>
        <w:t xml:space="preserve">What’s the </w:t>
      </w:r>
      <w:r w:rsidR="0017393C" w:rsidRPr="00C5551C">
        <w:rPr>
          <w:rFonts w:ascii="Arial" w:hAnsi="Arial" w:cs="Arial"/>
        </w:rPr>
        <w:t xml:space="preserve">probability that if tell </w:t>
      </w:r>
      <w:r w:rsidR="00FE563A" w:rsidRPr="00C5551C">
        <w:rPr>
          <w:rFonts w:ascii="Arial" w:hAnsi="Arial" w:cs="Arial"/>
        </w:rPr>
        <w:t>R</w:t>
      </w:r>
      <w:r w:rsidR="0017393C" w:rsidRPr="00C5551C">
        <w:rPr>
          <w:rFonts w:ascii="Arial" w:hAnsi="Arial" w:cs="Arial"/>
        </w:rPr>
        <w:t xml:space="preserve">egents </w:t>
      </w:r>
      <w:r w:rsidR="00FE563A" w:rsidRPr="00C5551C">
        <w:rPr>
          <w:rFonts w:ascii="Arial" w:hAnsi="Arial" w:cs="Arial"/>
        </w:rPr>
        <w:t xml:space="preserve">we </w:t>
      </w:r>
      <w:r w:rsidR="0017393C" w:rsidRPr="00C5551C">
        <w:rPr>
          <w:rFonts w:ascii="Arial" w:hAnsi="Arial" w:cs="Arial"/>
        </w:rPr>
        <w:t xml:space="preserve">can’t do this </w:t>
      </w:r>
      <w:r w:rsidR="00E9491E">
        <w:rPr>
          <w:rFonts w:ascii="Arial" w:hAnsi="Arial" w:cs="Arial"/>
        </w:rPr>
        <w:t xml:space="preserve">by January, they will agree? The timeline is unreasonable. </w:t>
      </w:r>
      <w:r w:rsidR="00FE563A" w:rsidRPr="00C5551C">
        <w:rPr>
          <w:rFonts w:ascii="Arial" w:hAnsi="Arial" w:cs="Arial"/>
        </w:rPr>
        <w:t xml:space="preserve">So what if you go to the Board of Regents as a unified voice to say we will do what you want us to do, </w:t>
      </w:r>
      <w:r w:rsidR="0017393C" w:rsidRPr="00C5551C">
        <w:rPr>
          <w:rFonts w:ascii="Arial" w:hAnsi="Arial" w:cs="Arial"/>
        </w:rPr>
        <w:t>but</w:t>
      </w:r>
      <w:r w:rsidR="00FE563A" w:rsidRPr="00C5551C">
        <w:rPr>
          <w:rFonts w:ascii="Arial" w:hAnsi="Arial" w:cs="Arial"/>
        </w:rPr>
        <w:t xml:space="preserve"> will need more time.  </w:t>
      </w:r>
    </w:p>
    <w:p w14:paraId="65E66FB8" w14:textId="1CD1E2ED" w:rsidR="00FE563A" w:rsidRPr="00C5551C" w:rsidRDefault="00151CD0" w:rsidP="0017393C">
      <w:pPr>
        <w:rPr>
          <w:rFonts w:ascii="Arial" w:hAnsi="Arial" w:cs="Arial"/>
        </w:rPr>
      </w:pPr>
      <w:r w:rsidRPr="00C5551C">
        <w:rPr>
          <w:rFonts w:ascii="Arial" w:hAnsi="Arial" w:cs="Arial"/>
        </w:rPr>
        <w:t xml:space="preserve">DeBoer: </w:t>
      </w:r>
      <w:r w:rsidR="00FE563A" w:rsidRPr="00C5551C">
        <w:rPr>
          <w:rFonts w:ascii="Arial" w:hAnsi="Arial" w:cs="Arial"/>
        </w:rPr>
        <w:t>It is unclear from follow-up conversations with the admi</w:t>
      </w:r>
      <w:r w:rsidR="00E9491E">
        <w:rPr>
          <w:rFonts w:ascii="Arial" w:hAnsi="Arial" w:cs="Arial"/>
        </w:rPr>
        <w:t xml:space="preserve">nistration whether the timelines </w:t>
      </w:r>
      <w:r w:rsidR="00FE563A" w:rsidRPr="00C5551C">
        <w:rPr>
          <w:rFonts w:ascii="Arial" w:hAnsi="Arial" w:cs="Arial"/>
        </w:rPr>
        <w:t>presen</w:t>
      </w:r>
      <w:r w:rsidR="00E9491E">
        <w:rPr>
          <w:rFonts w:ascii="Arial" w:hAnsi="Arial" w:cs="Arial"/>
        </w:rPr>
        <w:t xml:space="preserve">ted in Forward125 are firm. </w:t>
      </w:r>
      <w:r w:rsidR="00FE563A" w:rsidRPr="00C5551C">
        <w:rPr>
          <w:rFonts w:ascii="Arial" w:hAnsi="Arial" w:cs="Arial"/>
        </w:rPr>
        <w:t xml:space="preserve">We can’t discuss the possibility of tuition increase until the Legislative session ends and we can’t </w:t>
      </w:r>
      <w:r w:rsidR="00E9491E">
        <w:rPr>
          <w:rFonts w:ascii="Arial" w:hAnsi="Arial" w:cs="Arial"/>
        </w:rPr>
        <w:t xml:space="preserve">discuss allocations until May. </w:t>
      </w:r>
      <w:r w:rsidR="00FE563A" w:rsidRPr="00C5551C">
        <w:rPr>
          <w:rFonts w:ascii="Arial" w:hAnsi="Arial" w:cs="Arial"/>
        </w:rPr>
        <w:t>The normal budgeting timeline is to submit the budget to the Board of Regents by April 15</w:t>
      </w:r>
      <w:r w:rsidR="00FE563A" w:rsidRPr="00C5551C">
        <w:rPr>
          <w:rFonts w:ascii="Arial" w:hAnsi="Arial" w:cs="Arial"/>
          <w:vertAlign w:val="superscript"/>
        </w:rPr>
        <w:t>th</w:t>
      </w:r>
      <w:r w:rsidR="00E9491E">
        <w:rPr>
          <w:rFonts w:ascii="Arial" w:hAnsi="Arial" w:cs="Arial"/>
        </w:rPr>
        <w:t>.</w:t>
      </w:r>
      <w:r w:rsidR="00FE563A" w:rsidRPr="00C5551C">
        <w:rPr>
          <w:rFonts w:ascii="Arial" w:hAnsi="Arial" w:cs="Arial"/>
        </w:rPr>
        <w:t xml:space="preserve"> Asking the Board of Regents for more</w:t>
      </w:r>
      <w:r w:rsidR="00E9491E">
        <w:rPr>
          <w:rFonts w:ascii="Arial" w:hAnsi="Arial" w:cs="Arial"/>
        </w:rPr>
        <w:t xml:space="preserve"> time could be a possibility. </w:t>
      </w:r>
      <w:r w:rsidR="00FE563A" w:rsidRPr="00C5551C">
        <w:rPr>
          <w:rFonts w:ascii="Arial" w:hAnsi="Arial" w:cs="Arial"/>
        </w:rPr>
        <w:t xml:space="preserve">All the mechanisms for restructuring, prioritizing, or realigning indicate the process takes more time. We can take this to the Board of Regents, </w:t>
      </w:r>
      <w:r w:rsidR="00E9491E">
        <w:rPr>
          <w:rFonts w:ascii="Arial" w:hAnsi="Arial" w:cs="Arial"/>
        </w:rPr>
        <w:t xml:space="preserve">but they could just say “no.” </w:t>
      </w:r>
      <w:r w:rsidR="00FE563A" w:rsidRPr="00C5551C">
        <w:rPr>
          <w:rFonts w:ascii="Arial" w:hAnsi="Arial" w:cs="Arial"/>
        </w:rPr>
        <w:t>The resolution is for plan B, and this is why we will discuss long term</w:t>
      </w:r>
      <w:r w:rsidR="00E9491E">
        <w:rPr>
          <w:rFonts w:ascii="Arial" w:hAnsi="Arial" w:cs="Arial"/>
        </w:rPr>
        <w:t xml:space="preserve"> program prioritization next. </w:t>
      </w:r>
      <w:r w:rsidR="00FE563A" w:rsidRPr="00C5551C">
        <w:rPr>
          <w:rFonts w:ascii="Arial" w:hAnsi="Arial" w:cs="Arial"/>
        </w:rPr>
        <w:t>We need to find a way to change the narrative after the cuts of Forward 125 and immediately</w:t>
      </w:r>
      <w:r w:rsidR="00E9491E">
        <w:rPr>
          <w:rFonts w:ascii="Arial" w:hAnsi="Arial" w:cs="Arial"/>
        </w:rPr>
        <w:t xml:space="preserve"> start thinking about growing. </w:t>
      </w:r>
      <w:r w:rsidR="00FE563A" w:rsidRPr="00C5551C">
        <w:rPr>
          <w:rFonts w:ascii="Arial" w:hAnsi="Arial" w:cs="Arial"/>
        </w:rPr>
        <w:t>How do we take what we have left and use it to grow the university. We will need to go throu</w:t>
      </w:r>
      <w:r w:rsidR="00E9491E">
        <w:rPr>
          <w:rFonts w:ascii="Arial" w:hAnsi="Arial" w:cs="Arial"/>
        </w:rPr>
        <w:t>gh the prioritization exercise.</w:t>
      </w:r>
      <w:r w:rsidR="00FE563A" w:rsidRPr="00C5551C">
        <w:rPr>
          <w:rFonts w:ascii="Arial" w:hAnsi="Arial" w:cs="Arial"/>
        </w:rPr>
        <w:t xml:space="preserve"> As pointed out by Allen </w:t>
      </w:r>
      <w:r w:rsidR="000A780C">
        <w:rPr>
          <w:rFonts w:ascii="Arial" w:hAnsi="Arial" w:cs="Arial"/>
        </w:rPr>
        <w:t>Szalda</w:t>
      </w:r>
      <w:r w:rsidR="000A780C" w:rsidRPr="00C5551C">
        <w:rPr>
          <w:rFonts w:ascii="Arial" w:hAnsi="Arial" w:cs="Arial"/>
        </w:rPr>
        <w:t>-Petree</w:t>
      </w:r>
      <w:r w:rsidR="00FE563A" w:rsidRPr="00C5551C">
        <w:rPr>
          <w:rFonts w:ascii="Arial" w:hAnsi="Arial" w:cs="Arial"/>
        </w:rPr>
        <w:t xml:space="preserve">, a fellow ECOS member, we don’t want to taint the process of reorganizing and growing the university by tying it to the cuts. </w:t>
      </w:r>
    </w:p>
    <w:p w14:paraId="5458D6C3" w14:textId="0B11EC09" w:rsidR="00CC6B14" w:rsidRPr="00C5551C" w:rsidRDefault="00151CD0" w:rsidP="0017393C">
      <w:pPr>
        <w:rPr>
          <w:rFonts w:ascii="Arial" w:hAnsi="Arial" w:cs="Arial"/>
        </w:rPr>
      </w:pPr>
      <w:r w:rsidRPr="00C5551C">
        <w:rPr>
          <w:rFonts w:ascii="Arial" w:hAnsi="Arial" w:cs="Arial"/>
        </w:rPr>
        <w:t>Senator Banville, Journalism:</w:t>
      </w:r>
      <w:r w:rsidR="00E9491E">
        <w:rPr>
          <w:rFonts w:ascii="Arial" w:hAnsi="Arial" w:cs="Arial"/>
        </w:rPr>
        <w:t xml:space="preserve"> </w:t>
      </w:r>
      <w:r w:rsidR="00FE563A" w:rsidRPr="00C5551C">
        <w:rPr>
          <w:rFonts w:ascii="Arial" w:hAnsi="Arial" w:cs="Arial"/>
        </w:rPr>
        <w:t xml:space="preserve">Does the </w:t>
      </w:r>
      <w:r w:rsidR="00E9491E">
        <w:rPr>
          <w:rFonts w:ascii="Arial" w:hAnsi="Arial" w:cs="Arial"/>
        </w:rPr>
        <w:t>Forward</w:t>
      </w:r>
      <w:r w:rsidR="00FE563A" w:rsidRPr="00C5551C">
        <w:rPr>
          <w:rFonts w:ascii="Arial" w:hAnsi="Arial" w:cs="Arial"/>
        </w:rPr>
        <w:t xml:space="preserve"> 125 Taskforce already exist? </w:t>
      </w:r>
      <w:r w:rsidR="00FE563A" w:rsidRPr="00C5551C">
        <w:rPr>
          <w:rFonts w:ascii="Arial" w:hAnsi="Arial" w:cs="Arial"/>
        </w:rPr>
        <w:br/>
      </w:r>
      <w:r w:rsidR="00FE563A" w:rsidRPr="00C5551C">
        <w:rPr>
          <w:rFonts w:ascii="Arial" w:hAnsi="Arial" w:cs="Arial"/>
        </w:rPr>
        <w:br/>
        <w:t>DeBoer:  No, other than VP Whittenburg, he has not yet been informed of the other members.  However, VP Whittenburg is very much interested in shared g</w:t>
      </w:r>
      <w:r w:rsidR="00E9491E">
        <w:rPr>
          <w:rFonts w:ascii="Arial" w:hAnsi="Arial" w:cs="Arial"/>
        </w:rPr>
        <w:t xml:space="preserve">overnance. </w:t>
      </w:r>
      <w:r w:rsidR="00E9491E">
        <w:rPr>
          <w:rFonts w:ascii="Arial" w:hAnsi="Arial" w:cs="Arial"/>
        </w:rPr>
        <w:br/>
      </w:r>
      <w:r w:rsidR="00E9491E">
        <w:rPr>
          <w:rFonts w:ascii="Arial" w:hAnsi="Arial" w:cs="Arial"/>
        </w:rPr>
        <w:br/>
        <w:t xml:space="preserve">Senator Banville: </w:t>
      </w:r>
      <w:r w:rsidR="00FE563A" w:rsidRPr="00C5551C">
        <w:rPr>
          <w:rFonts w:ascii="Arial" w:hAnsi="Arial" w:cs="Arial"/>
        </w:rPr>
        <w:t>Will the resolution hold any w</w:t>
      </w:r>
      <w:r w:rsidR="00E9491E">
        <w:rPr>
          <w:rFonts w:ascii="Arial" w:hAnsi="Arial" w:cs="Arial"/>
        </w:rPr>
        <w:t xml:space="preserve">eight with the administration? </w:t>
      </w:r>
      <w:r w:rsidR="00FE563A" w:rsidRPr="00C5551C">
        <w:rPr>
          <w:rFonts w:ascii="Arial" w:hAnsi="Arial" w:cs="Arial"/>
        </w:rPr>
        <w:t xml:space="preserve">Do you feel confident that the faculty will be included in the </w:t>
      </w:r>
      <w:r w:rsidR="00E9491E">
        <w:rPr>
          <w:rFonts w:ascii="Arial" w:hAnsi="Arial" w:cs="Arial"/>
        </w:rPr>
        <w:t>Forward</w:t>
      </w:r>
      <w:r w:rsidR="00FE563A" w:rsidRPr="00C5551C">
        <w:rPr>
          <w:rFonts w:ascii="Arial" w:hAnsi="Arial" w:cs="Arial"/>
        </w:rPr>
        <w:t xml:space="preserve"> 125 Taskforce? </w:t>
      </w:r>
      <w:r w:rsidR="00FE563A" w:rsidRPr="00C5551C">
        <w:rPr>
          <w:rFonts w:ascii="Arial" w:hAnsi="Arial" w:cs="Arial"/>
        </w:rPr>
        <w:br/>
      </w:r>
      <w:r w:rsidR="00FE563A" w:rsidRPr="00C5551C">
        <w:rPr>
          <w:rFonts w:ascii="Arial" w:hAnsi="Arial" w:cs="Arial"/>
        </w:rPr>
        <w:br/>
        <w:t>DeBoer:  He provided the administration with the resolution when it wa</w:t>
      </w:r>
      <w:r w:rsidR="00E9491E">
        <w:rPr>
          <w:rFonts w:ascii="Arial" w:hAnsi="Arial" w:cs="Arial"/>
        </w:rPr>
        <w:t xml:space="preserve">s posted to the Senate Agenda. </w:t>
      </w:r>
      <w:r w:rsidR="00FE563A" w:rsidRPr="00C5551C">
        <w:rPr>
          <w:rFonts w:ascii="Arial" w:hAnsi="Arial" w:cs="Arial"/>
        </w:rPr>
        <w:t>He immediately received an email response from VP Whittenburg that said “Good, we need shared governance participatio</w:t>
      </w:r>
      <w:r w:rsidR="00E9491E">
        <w:rPr>
          <w:rFonts w:ascii="Arial" w:hAnsi="Arial" w:cs="Arial"/>
        </w:rPr>
        <w:t xml:space="preserve">n in order to make this work.” </w:t>
      </w:r>
      <w:r w:rsidR="00CC6B14" w:rsidRPr="00C5551C">
        <w:rPr>
          <w:rFonts w:ascii="Arial" w:hAnsi="Arial" w:cs="Arial"/>
        </w:rPr>
        <w:t>There will be representation from the three shared governance groups, the bargaining</w:t>
      </w:r>
      <w:r w:rsidR="00E9491E">
        <w:rPr>
          <w:rFonts w:ascii="Arial" w:hAnsi="Arial" w:cs="Arial"/>
        </w:rPr>
        <w:t xml:space="preserve"> units and the administration. </w:t>
      </w:r>
      <w:r w:rsidR="00CC6B14" w:rsidRPr="00C5551C">
        <w:rPr>
          <w:rFonts w:ascii="Arial" w:hAnsi="Arial" w:cs="Arial"/>
        </w:rPr>
        <w:t xml:space="preserve">They will ultimately be making the final decisions. </w:t>
      </w:r>
      <w:r w:rsidR="00FE563A" w:rsidRPr="00C5551C">
        <w:rPr>
          <w:rFonts w:ascii="Arial" w:hAnsi="Arial" w:cs="Arial"/>
        </w:rPr>
        <w:br/>
      </w:r>
      <w:r w:rsidR="00FE563A" w:rsidRPr="00C5551C">
        <w:rPr>
          <w:rFonts w:ascii="Arial" w:hAnsi="Arial" w:cs="Arial"/>
        </w:rPr>
        <w:br/>
      </w:r>
      <w:r w:rsidR="00E9491E">
        <w:rPr>
          <w:rFonts w:ascii="Arial" w:hAnsi="Arial" w:cs="Arial"/>
        </w:rPr>
        <w:t xml:space="preserve">Senator Banville: </w:t>
      </w:r>
      <w:r w:rsidR="00CC6B14" w:rsidRPr="00C5551C">
        <w:rPr>
          <w:rFonts w:ascii="Arial" w:hAnsi="Arial" w:cs="Arial"/>
        </w:rPr>
        <w:t xml:space="preserve">So </w:t>
      </w:r>
      <w:r w:rsidR="0017393C" w:rsidRPr="00C5551C">
        <w:rPr>
          <w:rFonts w:ascii="Arial" w:hAnsi="Arial" w:cs="Arial"/>
        </w:rPr>
        <w:t>F</w:t>
      </w:r>
      <w:r w:rsidR="00CC6B14" w:rsidRPr="00C5551C">
        <w:rPr>
          <w:rFonts w:ascii="Arial" w:hAnsi="Arial" w:cs="Arial"/>
        </w:rPr>
        <w:t>orward</w:t>
      </w:r>
      <w:r w:rsidR="0017393C" w:rsidRPr="00C5551C">
        <w:rPr>
          <w:rFonts w:ascii="Arial" w:hAnsi="Arial" w:cs="Arial"/>
        </w:rPr>
        <w:t xml:space="preserve"> 125 </w:t>
      </w:r>
      <w:r w:rsidR="00CC6B14" w:rsidRPr="00C5551C">
        <w:rPr>
          <w:rFonts w:ascii="Arial" w:hAnsi="Arial" w:cs="Arial"/>
        </w:rPr>
        <w:t xml:space="preserve">is the </w:t>
      </w:r>
      <w:r w:rsidR="0017393C" w:rsidRPr="00C5551C">
        <w:rPr>
          <w:rFonts w:ascii="Arial" w:hAnsi="Arial" w:cs="Arial"/>
        </w:rPr>
        <w:t xml:space="preserve">group </w:t>
      </w:r>
      <w:r w:rsidR="00CC6B14" w:rsidRPr="00C5551C">
        <w:rPr>
          <w:rFonts w:ascii="Arial" w:hAnsi="Arial" w:cs="Arial"/>
        </w:rPr>
        <w:t xml:space="preserve">that comes up with Metrics by March.  </w:t>
      </w:r>
    </w:p>
    <w:p w14:paraId="6F33C669" w14:textId="0406E853" w:rsidR="0017393C" w:rsidRPr="00C5551C" w:rsidRDefault="00CC6B14" w:rsidP="0017393C">
      <w:pPr>
        <w:rPr>
          <w:rFonts w:ascii="Arial" w:hAnsi="Arial" w:cs="Arial"/>
        </w:rPr>
      </w:pPr>
      <w:r w:rsidRPr="00C5551C">
        <w:rPr>
          <w:rFonts w:ascii="Arial" w:hAnsi="Arial" w:cs="Arial"/>
        </w:rPr>
        <w:t>DeBoer:  And continues to work through the summer until they deliver the</w:t>
      </w:r>
      <w:r w:rsidR="00E9491E">
        <w:rPr>
          <w:rFonts w:ascii="Arial" w:hAnsi="Arial" w:cs="Arial"/>
        </w:rPr>
        <w:t xml:space="preserve">ir recommendations in October. </w:t>
      </w:r>
      <w:r w:rsidRPr="00C5551C">
        <w:rPr>
          <w:rFonts w:ascii="Arial" w:hAnsi="Arial" w:cs="Arial"/>
        </w:rPr>
        <w:t xml:space="preserve">The group has not yet been assembled. </w:t>
      </w:r>
    </w:p>
    <w:p w14:paraId="304FA69A" w14:textId="66B1EEC8" w:rsidR="0017393C" w:rsidRPr="00C5551C" w:rsidRDefault="00151CD0" w:rsidP="0017393C">
      <w:pPr>
        <w:rPr>
          <w:rFonts w:ascii="Arial" w:hAnsi="Arial" w:cs="Arial"/>
        </w:rPr>
      </w:pPr>
      <w:r w:rsidRPr="00C5551C">
        <w:rPr>
          <w:rFonts w:ascii="Arial" w:hAnsi="Arial" w:cs="Arial"/>
        </w:rPr>
        <w:t xml:space="preserve">Professor </w:t>
      </w:r>
      <w:r w:rsidR="00CC6B14" w:rsidRPr="00C5551C">
        <w:rPr>
          <w:rFonts w:ascii="Arial" w:hAnsi="Arial" w:cs="Arial"/>
        </w:rPr>
        <w:t xml:space="preserve">Liz </w:t>
      </w:r>
      <w:r w:rsidR="0017393C" w:rsidRPr="00C5551C">
        <w:rPr>
          <w:rFonts w:ascii="Arial" w:hAnsi="Arial" w:cs="Arial"/>
        </w:rPr>
        <w:t>Putnam</w:t>
      </w:r>
      <w:r w:rsidRPr="00C5551C">
        <w:rPr>
          <w:rFonts w:ascii="Arial" w:hAnsi="Arial" w:cs="Arial"/>
        </w:rPr>
        <w:t>, Biomedical Science</w:t>
      </w:r>
      <w:r w:rsidR="0017393C" w:rsidRPr="00C5551C">
        <w:rPr>
          <w:rFonts w:ascii="Arial" w:hAnsi="Arial" w:cs="Arial"/>
        </w:rPr>
        <w:t xml:space="preserve">: Speaking from </w:t>
      </w:r>
      <w:r w:rsidR="00CC6B14" w:rsidRPr="00C5551C">
        <w:rPr>
          <w:rFonts w:ascii="Arial" w:hAnsi="Arial" w:cs="Arial"/>
        </w:rPr>
        <w:t>her experience on the P</w:t>
      </w:r>
      <w:r w:rsidR="0017393C" w:rsidRPr="00C5551C">
        <w:rPr>
          <w:rFonts w:ascii="Arial" w:hAnsi="Arial" w:cs="Arial"/>
        </w:rPr>
        <w:t xml:space="preserve">erformance </w:t>
      </w:r>
      <w:r w:rsidR="00CC6B14" w:rsidRPr="00C5551C">
        <w:rPr>
          <w:rFonts w:ascii="Arial" w:hAnsi="Arial" w:cs="Arial"/>
        </w:rPr>
        <w:t>Based Funding Taskforce, coming up with metrics is not so</w:t>
      </w:r>
      <w:r w:rsidR="00E9491E">
        <w:rPr>
          <w:rFonts w:ascii="Arial" w:hAnsi="Arial" w:cs="Arial"/>
        </w:rPr>
        <w:t>mething you can do in 30 days.</w:t>
      </w:r>
      <w:r w:rsidR="00CC6B14" w:rsidRPr="00C5551C">
        <w:rPr>
          <w:rFonts w:ascii="Arial" w:hAnsi="Arial" w:cs="Arial"/>
        </w:rPr>
        <w:t xml:space="preserve"> It took a year of weekly phone meetings with the MUS c</w:t>
      </w:r>
      <w:r w:rsidR="00E9491E">
        <w:rPr>
          <w:rFonts w:ascii="Arial" w:hAnsi="Arial" w:cs="Arial"/>
        </w:rPr>
        <w:t xml:space="preserve">ampuses and lots of arguments. </w:t>
      </w:r>
      <w:r w:rsidR="00CC6B14" w:rsidRPr="00C5551C">
        <w:rPr>
          <w:rFonts w:ascii="Arial" w:hAnsi="Arial" w:cs="Arial"/>
        </w:rPr>
        <w:t>Many of the items considered such as published books and creative works (things that our campus excelled at) could not be included because they wer</w:t>
      </w:r>
      <w:r w:rsidR="00E9491E">
        <w:rPr>
          <w:rFonts w:ascii="Arial" w:hAnsi="Arial" w:cs="Arial"/>
        </w:rPr>
        <w:t xml:space="preserve">e not applicable system-wide. </w:t>
      </w:r>
      <w:r w:rsidR="00CC6B14" w:rsidRPr="00C5551C">
        <w:rPr>
          <w:rFonts w:ascii="Arial" w:hAnsi="Arial" w:cs="Arial"/>
        </w:rPr>
        <w:t xml:space="preserve">It’s inconceivable to develop agreed upon, valid and appropriate metrics in a month. </w:t>
      </w:r>
    </w:p>
    <w:p w14:paraId="7AB7308B" w14:textId="13D8EC5C" w:rsidR="0017393C" w:rsidRPr="00C5551C" w:rsidRDefault="00151CD0" w:rsidP="0017393C">
      <w:pPr>
        <w:rPr>
          <w:rFonts w:ascii="Arial" w:hAnsi="Arial" w:cs="Arial"/>
        </w:rPr>
      </w:pPr>
      <w:r w:rsidRPr="00C5551C">
        <w:rPr>
          <w:rFonts w:ascii="Arial" w:hAnsi="Arial" w:cs="Arial"/>
        </w:rPr>
        <w:t xml:space="preserve">Senator Delaney, </w:t>
      </w:r>
      <w:r w:rsidR="0017393C" w:rsidRPr="00C5551C">
        <w:rPr>
          <w:rFonts w:ascii="Arial" w:hAnsi="Arial" w:cs="Arial"/>
        </w:rPr>
        <w:t>Missoula College</w:t>
      </w:r>
      <w:r w:rsidRPr="00C5551C">
        <w:rPr>
          <w:rFonts w:ascii="Arial" w:hAnsi="Arial" w:cs="Arial"/>
        </w:rPr>
        <w:t>,</w:t>
      </w:r>
      <w:r w:rsidR="0017393C" w:rsidRPr="00C5551C">
        <w:rPr>
          <w:rFonts w:ascii="Arial" w:hAnsi="Arial" w:cs="Arial"/>
        </w:rPr>
        <w:t xml:space="preserve"> </w:t>
      </w:r>
      <w:proofErr w:type="gramStart"/>
      <w:r w:rsidR="0017393C" w:rsidRPr="00C5551C">
        <w:rPr>
          <w:rFonts w:ascii="Arial" w:hAnsi="Arial" w:cs="Arial"/>
        </w:rPr>
        <w:t>Health</w:t>
      </w:r>
      <w:proofErr w:type="gramEnd"/>
      <w:r w:rsidRPr="00C5551C">
        <w:rPr>
          <w:rFonts w:ascii="Arial" w:hAnsi="Arial" w:cs="Arial"/>
        </w:rPr>
        <w:t xml:space="preserve"> Professions: </w:t>
      </w:r>
      <w:r w:rsidR="00CC6B14" w:rsidRPr="00C5551C">
        <w:rPr>
          <w:rFonts w:ascii="Arial" w:hAnsi="Arial" w:cs="Arial"/>
        </w:rPr>
        <w:t xml:space="preserve">Missoula College is completely different from the main campus. We are a </w:t>
      </w:r>
      <w:r w:rsidR="0017393C" w:rsidRPr="00C5551C">
        <w:rPr>
          <w:rFonts w:ascii="Arial" w:hAnsi="Arial" w:cs="Arial"/>
        </w:rPr>
        <w:t>two year college</w:t>
      </w:r>
      <w:r w:rsidR="00CC6B14" w:rsidRPr="00C5551C">
        <w:rPr>
          <w:rFonts w:ascii="Arial" w:hAnsi="Arial" w:cs="Arial"/>
        </w:rPr>
        <w:t xml:space="preserve"> that offers work force development associate of arts degrees. So the metrics that would be appropriate </w:t>
      </w:r>
      <w:r w:rsidR="00E9491E">
        <w:rPr>
          <w:rFonts w:ascii="Arial" w:hAnsi="Arial" w:cs="Arial"/>
        </w:rPr>
        <w:t>for</w:t>
      </w:r>
      <w:r w:rsidR="00CC6B14" w:rsidRPr="00C5551C">
        <w:rPr>
          <w:rFonts w:ascii="Arial" w:hAnsi="Arial" w:cs="Arial"/>
        </w:rPr>
        <w:t xml:space="preserve"> Missoula College should </w:t>
      </w:r>
      <w:r w:rsidR="00CC6B14" w:rsidRPr="00C5551C">
        <w:rPr>
          <w:rFonts w:ascii="Arial" w:hAnsi="Arial" w:cs="Arial"/>
        </w:rPr>
        <w:lastRenderedPageBreak/>
        <w:t xml:space="preserve">be different from the main campus. </w:t>
      </w:r>
      <w:r w:rsidR="00CC6B14" w:rsidRPr="00C5551C">
        <w:rPr>
          <w:rFonts w:ascii="Arial" w:hAnsi="Arial" w:cs="Arial"/>
        </w:rPr>
        <w:br/>
      </w:r>
      <w:r w:rsidR="00CC6B14" w:rsidRPr="00C5551C">
        <w:rPr>
          <w:rFonts w:ascii="Arial" w:hAnsi="Arial" w:cs="Arial"/>
        </w:rPr>
        <w:br/>
      </w:r>
      <w:r w:rsidRPr="00C5551C">
        <w:rPr>
          <w:rFonts w:ascii="Arial" w:hAnsi="Arial" w:cs="Arial"/>
        </w:rPr>
        <w:t xml:space="preserve">Senator </w:t>
      </w:r>
      <w:r w:rsidR="0017393C" w:rsidRPr="00C5551C">
        <w:rPr>
          <w:rFonts w:ascii="Arial" w:hAnsi="Arial" w:cs="Arial"/>
        </w:rPr>
        <w:t xml:space="preserve">Erikson, </w:t>
      </w:r>
      <w:r w:rsidRPr="00C5551C">
        <w:rPr>
          <w:rFonts w:ascii="Arial" w:hAnsi="Arial" w:cs="Arial"/>
        </w:rPr>
        <w:t xml:space="preserve">Teaching and Learning: </w:t>
      </w:r>
      <w:r w:rsidR="00CC6B14" w:rsidRPr="00C5551C">
        <w:rPr>
          <w:rFonts w:ascii="Arial" w:hAnsi="Arial" w:cs="Arial"/>
        </w:rPr>
        <w:t xml:space="preserve">He supports the resolution because it supports shared governance, gives a timeline and because President Stearns asked for our participation. </w:t>
      </w:r>
    </w:p>
    <w:p w14:paraId="60CE3317" w14:textId="36128F60" w:rsidR="0017393C" w:rsidRPr="00C5551C" w:rsidRDefault="00151CD0" w:rsidP="0017393C">
      <w:pPr>
        <w:rPr>
          <w:rFonts w:ascii="Arial" w:hAnsi="Arial" w:cs="Arial"/>
        </w:rPr>
      </w:pPr>
      <w:r w:rsidRPr="00C5551C">
        <w:rPr>
          <w:rFonts w:ascii="Arial" w:hAnsi="Arial" w:cs="Arial"/>
        </w:rPr>
        <w:t xml:space="preserve">Senator Caro, </w:t>
      </w:r>
      <w:r w:rsidR="0017393C" w:rsidRPr="00C5551C">
        <w:rPr>
          <w:rFonts w:ascii="Arial" w:hAnsi="Arial" w:cs="Arial"/>
        </w:rPr>
        <w:t>Mansfield Library</w:t>
      </w:r>
      <w:r w:rsidR="00E9491E">
        <w:rPr>
          <w:rFonts w:ascii="Arial" w:hAnsi="Arial" w:cs="Arial"/>
        </w:rPr>
        <w:t>:</w:t>
      </w:r>
      <w:r w:rsidR="00CC6B14" w:rsidRPr="00C5551C">
        <w:rPr>
          <w:rFonts w:ascii="Arial" w:hAnsi="Arial" w:cs="Arial"/>
        </w:rPr>
        <w:t xml:space="preserve"> If we are going to have any kind of voice we are going to need to </w:t>
      </w:r>
      <w:r w:rsidR="0017393C" w:rsidRPr="00C5551C">
        <w:rPr>
          <w:rFonts w:ascii="Arial" w:hAnsi="Arial" w:cs="Arial"/>
        </w:rPr>
        <w:t>have representation on th</w:t>
      </w:r>
      <w:r w:rsidR="00CC6B14" w:rsidRPr="00C5551C">
        <w:rPr>
          <w:rFonts w:ascii="Arial" w:hAnsi="Arial" w:cs="Arial"/>
        </w:rPr>
        <w:t>is</w:t>
      </w:r>
      <w:r w:rsidR="00E9491E">
        <w:rPr>
          <w:rFonts w:ascii="Arial" w:hAnsi="Arial" w:cs="Arial"/>
        </w:rPr>
        <w:t xml:space="preserve"> group.</w:t>
      </w:r>
      <w:r w:rsidR="0017393C" w:rsidRPr="00C5551C">
        <w:rPr>
          <w:rFonts w:ascii="Arial" w:hAnsi="Arial" w:cs="Arial"/>
        </w:rPr>
        <w:t xml:space="preserve"> </w:t>
      </w:r>
      <w:r w:rsidR="00CC6B14" w:rsidRPr="00C5551C">
        <w:rPr>
          <w:rFonts w:ascii="Arial" w:hAnsi="Arial" w:cs="Arial"/>
        </w:rPr>
        <w:t xml:space="preserve">Even if our participation is not going to be ranked very high we need someone who is going </w:t>
      </w:r>
      <w:r w:rsidR="0017393C" w:rsidRPr="00C5551C">
        <w:rPr>
          <w:rFonts w:ascii="Arial" w:hAnsi="Arial" w:cs="Arial"/>
        </w:rPr>
        <w:t xml:space="preserve">to communicate back </w:t>
      </w:r>
      <w:r w:rsidR="00CC6B14" w:rsidRPr="00C5551C">
        <w:rPr>
          <w:rFonts w:ascii="Arial" w:hAnsi="Arial" w:cs="Arial"/>
        </w:rPr>
        <w:t xml:space="preserve">to us </w:t>
      </w:r>
      <w:r w:rsidR="0017393C" w:rsidRPr="00C5551C">
        <w:rPr>
          <w:rFonts w:ascii="Arial" w:hAnsi="Arial" w:cs="Arial"/>
        </w:rPr>
        <w:t>what is actually happening</w:t>
      </w:r>
      <w:r w:rsidR="00CC6B14" w:rsidRPr="00C5551C">
        <w:rPr>
          <w:rFonts w:ascii="Arial" w:hAnsi="Arial" w:cs="Arial"/>
        </w:rPr>
        <w:t xml:space="preserve">. </w:t>
      </w:r>
    </w:p>
    <w:p w14:paraId="618AD717" w14:textId="55B04CF5" w:rsidR="0017393C" w:rsidRPr="00C5551C" w:rsidRDefault="00151CD0" w:rsidP="0017393C">
      <w:pPr>
        <w:rPr>
          <w:rFonts w:ascii="Arial" w:hAnsi="Arial" w:cs="Arial"/>
        </w:rPr>
      </w:pPr>
      <w:r w:rsidRPr="00C5551C">
        <w:rPr>
          <w:rFonts w:ascii="Arial" w:hAnsi="Arial" w:cs="Arial"/>
        </w:rPr>
        <w:t>Chair DeBoer:</w:t>
      </w:r>
      <w:r w:rsidR="0017393C" w:rsidRPr="00C5551C">
        <w:rPr>
          <w:rFonts w:ascii="Arial" w:hAnsi="Arial" w:cs="Arial"/>
        </w:rPr>
        <w:t xml:space="preserve"> </w:t>
      </w:r>
      <w:r w:rsidR="00CC6B14" w:rsidRPr="00C5551C">
        <w:rPr>
          <w:rFonts w:ascii="Arial" w:hAnsi="Arial" w:cs="Arial"/>
        </w:rPr>
        <w:t>There was a phrase used in the UFA meeting last week about challenging the assumptions of</w:t>
      </w:r>
      <w:r w:rsidR="0017393C" w:rsidRPr="00C5551C">
        <w:rPr>
          <w:rFonts w:ascii="Arial" w:hAnsi="Arial" w:cs="Arial"/>
        </w:rPr>
        <w:t xml:space="preserve"> the administration</w:t>
      </w:r>
      <w:r w:rsidR="00E9491E">
        <w:rPr>
          <w:rFonts w:ascii="Arial" w:hAnsi="Arial" w:cs="Arial"/>
        </w:rPr>
        <w:t xml:space="preserve">. </w:t>
      </w:r>
      <w:r w:rsidR="00CC6B14" w:rsidRPr="00C5551C">
        <w:rPr>
          <w:rFonts w:ascii="Arial" w:hAnsi="Arial" w:cs="Arial"/>
        </w:rPr>
        <w:t xml:space="preserve">This will be a vital role of any faculty that participates in this Taskforce as it is devising metrics. </w:t>
      </w:r>
    </w:p>
    <w:p w14:paraId="266A701D" w14:textId="7B91D20A" w:rsidR="0017393C" w:rsidRPr="00C5551C" w:rsidRDefault="005A7598" w:rsidP="0017393C">
      <w:pPr>
        <w:rPr>
          <w:rFonts w:ascii="Arial" w:hAnsi="Arial" w:cs="Arial"/>
        </w:rPr>
      </w:pPr>
      <w:r w:rsidRPr="00C5551C">
        <w:rPr>
          <w:rFonts w:ascii="Arial" w:hAnsi="Arial" w:cs="Arial"/>
        </w:rPr>
        <w:t>Professor</w:t>
      </w:r>
      <w:r w:rsidR="0017393C" w:rsidRPr="00C5551C">
        <w:rPr>
          <w:rFonts w:ascii="Arial" w:hAnsi="Arial" w:cs="Arial"/>
        </w:rPr>
        <w:t xml:space="preserve"> Pavilack, History</w:t>
      </w:r>
      <w:r w:rsidR="00CC6B14" w:rsidRPr="00C5551C">
        <w:rPr>
          <w:rFonts w:ascii="Arial" w:hAnsi="Arial" w:cs="Arial"/>
        </w:rPr>
        <w:t>:</w:t>
      </w:r>
      <w:r w:rsidR="0017393C" w:rsidRPr="00C5551C">
        <w:rPr>
          <w:rFonts w:ascii="Arial" w:hAnsi="Arial" w:cs="Arial"/>
        </w:rPr>
        <w:t xml:space="preserve"> </w:t>
      </w:r>
      <w:r w:rsidR="00C80570" w:rsidRPr="00C5551C">
        <w:rPr>
          <w:rFonts w:ascii="Arial" w:hAnsi="Arial" w:cs="Arial"/>
        </w:rPr>
        <w:t xml:space="preserve">There is also a </w:t>
      </w:r>
      <w:r w:rsidR="0017393C" w:rsidRPr="00C5551C">
        <w:rPr>
          <w:rFonts w:ascii="Arial" w:hAnsi="Arial" w:cs="Arial"/>
        </w:rPr>
        <w:t>structural problem</w:t>
      </w:r>
      <w:r w:rsidR="00C80570" w:rsidRPr="00C5551C">
        <w:rPr>
          <w:rFonts w:ascii="Arial" w:hAnsi="Arial" w:cs="Arial"/>
        </w:rPr>
        <w:t xml:space="preserve"> here with the administration, so presumably</w:t>
      </w:r>
      <w:r w:rsidR="0017393C" w:rsidRPr="00C5551C">
        <w:rPr>
          <w:rFonts w:ascii="Arial" w:hAnsi="Arial" w:cs="Arial"/>
        </w:rPr>
        <w:t xml:space="preserve"> the administration is also on the table. </w:t>
      </w:r>
      <w:r w:rsidR="00C80570" w:rsidRPr="00C5551C">
        <w:rPr>
          <w:rFonts w:ascii="Arial" w:hAnsi="Arial" w:cs="Arial"/>
        </w:rPr>
        <w:t>And the administration is making the decisions, so someone needs to be there to ensure the metrics are applied to them as well.</w:t>
      </w:r>
    </w:p>
    <w:p w14:paraId="5C5BCB72" w14:textId="77777777" w:rsidR="0017393C" w:rsidRPr="00C5551C" w:rsidRDefault="00CC6B14" w:rsidP="0017393C">
      <w:pPr>
        <w:rPr>
          <w:rFonts w:ascii="Arial" w:hAnsi="Arial" w:cs="Arial"/>
        </w:rPr>
      </w:pPr>
      <w:r w:rsidRPr="00C5551C">
        <w:rPr>
          <w:rFonts w:ascii="Arial" w:hAnsi="Arial" w:cs="Arial"/>
        </w:rPr>
        <w:t>S</w:t>
      </w:r>
      <w:r w:rsidR="005A7598" w:rsidRPr="00C5551C">
        <w:rPr>
          <w:rFonts w:ascii="Arial" w:hAnsi="Arial" w:cs="Arial"/>
        </w:rPr>
        <w:t xml:space="preserve">enator </w:t>
      </w:r>
      <w:r w:rsidR="0017393C" w:rsidRPr="00C5551C">
        <w:rPr>
          <w:rFonts w:ascii="Arial" w:hAnsi="Arial" w:cs="Arial"/>
        </w:rPr>
        <w:t>Harrison</w:t>
      </w:r>
      <w:r w:rsidR="005A7598" w:rsidRPr="00C5551C">
        <w:rPr>
          <w:rFonts w:ascii="Arial" w:hAnsi="Arial" w:cs="Arial"/>
        </w:rPr>
        <w:t>, English</w:t>
      </w:r>
      <w:r w:rsidR="00C80570" w:rsidRPr="00C5551C">
        <w:rPr>
          <w:rFonts w:ascii="Arial" w:hAnsi="Arial" w:cs="Arial"/>
        </w:rPr>
        <w:t>: G</w:t>
      </w:r>
      <w:r w:rsidR="0017393C" w:rsidRPr="00C5551C">
        <w:rPr>
          <w:rFonts w:ascii="Arial" w:hAnsi="Arial" w:cs="Arial"/>
        </w:rPr>
        <w:t xml:space="preserve">iven </w:t>
      </w:r>
      <w:r w:rsidR="00C80570" w:rsidRPr="00C5551C">
        <w:rPr>
          <w:rFonts w:ascii="Arial" w:hAnsi="Arial" w:cs="Arial"/>
        </w:rPr>
        <w:t xml:space="preserve">that </w:t>
      </w:r>
      <w:r w:rsidR="0017393C" w:rsidRPr="00C5551C">
        <w:rPr>
          <w:rFonts w:ascii="Arial" w:hAnsi="Arial" w:cs="Arial"/>
        </w:rPr>
        <w:t>half the administrat</w:t>
      </w:r>
      <w:r w:rsidR="00C80570" w:rsidRPr="00C5551C">
        <w:rPr>
          <w:rFonts w:ascii="Arial" w:hAnsi="Arial" w:cs="Arial"/>
        </w:rPr>
        <w:t>ors are</w:t>
      </w:r>
      <w:r w:rsidR="0017393C" w:rsidRPr="00C5551C">
        <w:rPr>
          <w:rFonts w:ascii="Arial" w:hAnsi="Arial" w:cs="Arial"/>
        </w:rPr>
        <w:t xml:space="preserve"> </w:t>
      </w:r>
      <w:r w:rsidRPr="00C5551C">
        <w:rPr>
          <w:rFonts w:ascii="Arial" w:hAnsi="Arial" w:cs="Arial"/>
        </w:rPr>
        <w:t>squatters</w:t>
      </w:r>
      <w:r w:rsidR="0017393C" w:rsidRPr="00C5551C">
        <w:rPr>
          <w:rFonts w:ascii="Arial" w:hAnsi="Arial" w:cs="Arial"/>
        </w:rPr>
        <w:t xml:space="preserve"> in main hall, </w:t>
      </w:r>
      <w:r w:rsidR="00C80570" w:rsidRPr="00C5551C">
        <w:rPr>
          <w:rFonts w:ascii="Arial" w:hAnsi="Arial" w:cs="Arial"/>
        </w:rPr>
        <w:t xml:space="preserve">it seems that the </w:t>
      </w:r>
      <w:r w:rsidR="0017393C" w:rsidRPr="00C5551C">
        <w:rPr>
          <w:rFonts w:ascii="Arial" w:hAnsi="Arial" w:cs="Arial"/>
        </w:rPr>
        <w:t>permanent administration</w:t>
      </w:r>
      <w:r w:rsidR="00C80570" w:rsidRPr="00C5551C">
        <w:rPr>
          <w:rFonts w:ascii="Arial" w:hAnsi="Arial" w:cs="Arial"/>
        </w:rPr>
        <w:t xml:space="preserve"> would want to have some input in how the cuts are made</w:t>
      </w:r>
      <w:r w:rsidR="0017393C" w:rsidRPr="00C5551C">
        <w:rPr>
          <w:rFonts w:ascii="Arial" w:hAnsi="Arial" w:cs="Arial"/>
        </w:rPr>
        <w:t xml:space="preserve">. </w:t>
      </w:r>
      <w:r w:rsidR="00C80570" w:rsidRPr="00C5551C">
        <w:rPr>
          <w:rFonts w:ascii="Arial" w:hAnsi="Arial" w:cs="Arial"/>
        </w:rPr>
        <w:t xml:space="preserve"> Forward</w:t>
      </w:r>
      <w:r w:rsidR="0017393C" w:rsidRPr="00C5551C">
        <w:rPr>
          <w:rFonts w:ascii="Arial" w:hAnsi="Arial" w:cs="Arial"/>
        </w:rPr>
        <w:t xml:space="preserve"> 125 </w:t>
      </w:r>
      <w:r w:rsidR="00C80570" w:rsidRPr="00C5551C">
        <w:rPr>
          <w:rFonts w:ascii="Arial" w:hAnsi="Arial" w:cs="Arial"/>
        </w:rPr>
        <w:t xml:space="preserve">looks like a lot of work in a big hurry with the potential for a lot of damage.  This cannot possibly be done fairly or </w:t>
      </w:r>
      <w:r w:rsidR="0017393C" w:rsidRPr="00C5551C">
        <w:rPr>
          <w:rFonts w:ascii="Arial" w:hAnsi="Arial" w:cs="Arial"/>
        </w:rPr>
        <w:t>judicially</w:t>
      </w:r>
      <w:r w:rsidR="00C80570" w:rsidRPr="00C5551C">
        <w:rPr>
          <w:rFonts w:ascii="Arial" w:hAnsi="Arial" w:cs="Arial"/>
        </w:rPr>
        <w:t xml:space="preserve">. </w:t>
      </w:r>
    </w:p>
    <w:p w14:paraId="4898B61F" w14:textId="72BE9DE2" w:rsidR="0017393C" w:rsidRPr="00C5551C" w:rsidRDefault="005A7598" w:rsidP="0017393C">
      <w:pPr>
        <w:rPr>
          <w:rFonts w:ascii="Arial" w:hAnsi="Arial" w:cs="Arial"/>
        </w:rPr>
      </w:pPr>
      <w:r w:rsidRPr="00C5551C">
        <w:rPr>
          <w:rFonts w:ascii="Arial" w:hAnsi="Arial" w:cs="Arial"/>
        </w:rPr>
        <w:t>Senator</w:t>
      </w:r>
      <w:r w:rsidR="0017393C" w:rsidRPr="00C5551C">
        <w:rPr>
          <w:rFonts w:ascii="Arial" w:hAnsi="Arial" w:cs="Arial"/>
        </w:rPr>
        <w:t xml:space="preserve"> Lu</w:t>
      </w:r>
      <w:r w:rsidR="00C80570" w:rsidRPr="00C5551C">
        <w:rPr>
          <w:rFonts w:ascii="Arial" w:hAnsi="Arial" w:cs="Arial"/>
        </w:rPr>
        <w:t>k</w:t>
      </w:r>
      <w:r w:rsidR="0017393C" w:rsidRPr="00C5551C">
        <w:rPr>
          <w:rFonts w:ascii="Arial" w:hAnsi="Arial" w:cs="Arial"/>
        </w:rPr>
        <w:t>a</w:t>
      </w:r>
      <w:r w:rsidR="00C80570" w:rsidRPr="00C5551C">
        <w:rPr>
          <w:rFonts w:ascii="Arial" w:hAnsi="Arial" w:cs="Arial"/>
        </w:rPr>
        <w:t>c</w:t>
      </w:r>
      <w:r w:rsidR="0017393C" w:rsidRPr="00C5551C">
        <w:rPr>
          <w:rFonts w:ascii="Arial" w:hAnsi="Arial" w:cs="Arial"/>
        </w:rPr>
        <w:t xml:space="preserve">s, </w:t>
      </w:r>
      <w:r w:rsidRPr="00C5551C">
        <w:rPr>
          <w:rFonts w:ascii="Arial" w:hAnsi="Arial" w:cs="Arial"/>
        </w:rPr>
        <w:t xml:space="preserve">Ecosystem and </w:t>
      </w:r>
      <w:r w:rsidR="00E9491E">
        <w:rPr>
          <w:rFonts w:ascii="Arial" w:hAnsi="Arial" w:cs="Arial"/>
        </w:rPr>
        <w:t>Conservation</w:t>
      </w:r>
      <w:proofErr w:type="gramStart"/>
      <w:r w:rsidR="00E9491E">
        <w:rPr>
          <w:rFonts w:ascii="Arial" w:hAnsi="Arial" w:cs="Arial"/>
        </w:rPr>
        <w:t>:</w:t>
      </w:r>
      <w:r w:rsidR="0094742E" w:rsidRPr="00C5551C">
        <w:rPr>
          <w:rFonts w:ascii="Arial" w:hAnsi="Arial" w:cs="Arial"/>
        </w:rPr>
        <w:t>It</w:t>
      </w:r>
      <w:proofErr w:type="gramEnd"/>
      <w:r w:rsidR="0094742E" w:rsidRPr="00C5551C">
        <w:rPr>
          <w:rFonts w:ascii="Arial" w:hAnsi="Arial" w:cs="Arial"/>
        </w:rPr>
        <w:t xml:space="preserve"> is actually a</w:t>
      </w:r>
      <w:r w:rsidRPr="00C5551C">
        <w:rPr>
          <w:rFonts w:ascii="Arial" w:hAnsi="Arial" w:cs="Arial"/>
        </w:rPr>
        <w:t xml:space="preserve"> </w:t>
      </w:r>
      <w:r w:rsidR="0017393C" w:rsidRPr="00C5551C">
        <w:rPr>
          <w:rFonts w:ascii="Arial" w:hAnsi="Arial" w:cs="Arial"/>
        </w:rPr>
        <w:t>good</w:t>
      </w:r>
      <w:r w:rsidR="0094742E" w:rsidRPr="00C5551C">
        <w:rPr>
          <w:rFonts w:ascii="Arial" w:hAnsi="Arial" w:cs="Arial"/>
        </w:rPr>
        <w:t xml:space="preserve"> thing </w:t>
      </w:r>
      <w:r w:rsidR="0017393C" w:rsidRPr="00C5551C">
        <w:rPr>
          <w:rFonts w:ascii="Arial" w:hAnsi="Arial" w:cs="Arial"/>
        </w:rPr>
        <w:t xml:space="preserve">to have </w:t>
      </w:r>
      <w:r w:rsidR="0094742E" w:rsidRPr="00C5551C">
        <w:rPr>
          <w:rFonts w:ascii="Arial" w:hAnsi="Arial" w:cs="Arial"/>
        </w:rPr>
        <w:t xml:space="preserve">the </w:t>
      </w:r>
      <w:r w:rsidR="000A780C" w:rsidRPr="00C5551C">
        <w:rPr>
          <w:rFonts w:ascii="Arial" w:hAnsi="Arial" w:cs="Arial"/>
        </w:rPr>
        <w:t>temporary administration</w:t>
      </w:r>
      <w:r w:rsidR="0017393C" w:rsidRPr="00C5551C">
        <w:rPr>
          <w:rFonts w:ascii="Arial" w:hAnsi="Arial" w:cs="Arial"/>
        </w:rPr>
        <w:t xml:space="preserve"> do </w:t>
      </w:r>
      <w:r w:rsidR="0094742E" w:rsidRPr="00C5551C">
        <w:rPr>
          <w:rFonts w:ascii="Arial" w:hAnsi="Arial" w:cs="Arial"/>
        </w:rPr>
        <w:t xml:space="preserve">the </w:t>
      </w:r>
      <w:r w:rsidR="0017393C" w:rsidRPr="00C5551C">
        <w:rPr>
          <w:rFonts w:ascii="Arial" w:hAnsi="Arial" w:cs="Arial"/>
        </w:rPr>
        <w:t>cutting</w:t>
      </w:r>
      <w:r w:rsidR="0094742E" w:rsidRPr="00C5551C">
        <w:rPr>
          <w:rFonts w:ascii="Arial" w:hAnsi="Arial" w:cs="Arial"/>
        </w:rPr>
        <w:t xml:space="preserve">, so the new administration can proceed with a clean slate. </w:t>
      </w:r>
    </w:p>
    <w:p w14:paraId="258F97B5" w14:textId="60F9774C" w:rsidR="0017393C" w:rsidRPr="00C5551C" w:rsidRDefault="005A7598" w:rsidP="0017393C">
      <w:pPr>
        <w:rPr>
          <w:rFonts w:ascii="Arial" w:hAnsi="Arial" w:cs="Arial"/>
        </w:rPr>
      </w:pPr>
      <w:r w:rsidRPr="00C5551C">
        <w:rPr>
          <w:rFonts w:ascii="Arial" w:hAnsi="Arial" w:cs="Arial"/>
        </w:rPr>
        <w:t>Senator</w:t>
      </w:r>
      <w:r w:rsidR="0017393C" w:rsidRPr="00C5551C">
        <w:rPr>
          <w:rFonts w:ascii="Arial" w:hAnsi="Arial" w:cs="Arial"/>
        </w:rPr>
        <w:t xml:space="preserve"> Vonessen</w:t>
      </w:r>
      <w:r w:rsidRPr="00C5551C">
        <w:rPr>
          <w:rFonts w:ascii="Arial" w:hAnsi="Arial" w:cs="Arial"/>
        </w:rPr>
        <w:t>, Mathematical Science</w:t>
      </w:r>
      <w:r w:rsidR="0094742E" w:rsidRPr="00C5551C">
        <w:rPr>
          <w:rFonts w:ascii="Arial" w:hAnsi="Arial" w:cs="Arial"/>
        </w:rPr>
        <w:t>: He guesses that the Commissioner Christian wants the</w:t>
      </w:r>
      <w:r w:rsidR="0017393C" w:rsidRPr="00C5551C">
        <w:rPr>
          <w:rFonts w:ascii="Arial" w:hAnsi="Arial" w:cs="Arial"/>
        </w:rPr>
        <w:t xml:space="preserve"> interim admin</w:t>
      </w:r>
      <w:r w:rsidR="0094742E" w:rsidRPr="00C5551C">
        <w:rPr>
          <w:rFonts w:ascii="Arial" w:hAnsi="Arial" w:cs="Arial"/>
        </w:rPr>
        <w:t>istration to make the cuts</w:t>
      </w:r>
      <w:r w:rsidR="00E9491E">
        <w:rPr>
          <w:rFonts w:ascii="Arial" w:hAnsi="Arial" w:cs="Arial"/>
        </w:rPr>
        <w:t xml:space="preserve">. </w:t>
      </w:r>
      <w:r w:rsidR="00B96658" w:rsidRPr="00C5551C">
        <w:rPr>
          <w:rFonts w:ascii="Arial" w:hAnsi="Arial" w:cs="Arial"/>
        </w:rPr>
        <w:t xml:space="preserve">They are scheduled to be here until the end of December, so he believes the timeline is set in stone. </w:t>
      </w:r>
    </w:p>
    <w:p w14:paraId="10BBC96F" w14:textId="62B556F3" w:rsidR="0017393C" w:rsidRPr="00C5551C" w:rsidRDefault="005A7598" w:rsidP="0017393C">
      <w:pPr>
        <w:rPr>
          <w:rFonts w:ascii="Arial" w:hAnsi="Arial" w:cs="Arial"/>
        </w:rPr>
      </w:pPr>
      <w:r w:rsidRPr="00C5551C">
        <w:rPr>
          <w:rFonts w:ascii="Arial" w:hAnsi="Arial" w:cs="Arial"/>
        </w:rPr>
        <w:t xml:space="preserve">Senator </w:t>
      </w:r>
      <w:r w:rsidR="0017393C" w:rsidRPr="00C5551C">
        <w:rPr>
          <w:rFonts w:ascii="Arial" w:hAnsi="Arial" w:cs="Arial"/>
        </w:rPr>
        <w:t>Greymorning</w:t>
      </w:r>
      <w:r w:rsidRPr="00C5551C">
        <w:rPr>
          <w:rFonts w:ascii="Arial" w:hAnsi="Arial" w:cs="Arial"/>
        </w:rPr>
        <w:t xml:space="preserve">, Anthropology: </w:t>
      </w:r>
      <w:r w:rsidR="00B96658" w:rsidRPr="00C5551C">
        <w:rPr>
          <w:rFonts w:ascii="Arial" w:hAnsi="Arial" w:cs="Arial"/>
        </w:rPr>
        <w:t>W</w:t>
      </w:r>
      <w:r w:rsidR="0017393C" w:rsidRPr="00C5551C">
        <w:rPr>
          <w:rFonts w:ascii="Arial" w:hAnsi="Arial" w:cs="Arial"/>
        </w:rPr>
        <w:t xml:space="preserve">e are being forced to do this. </w:t>
      </w:r>
      <w:r w:rsidR="00B96658" w:rsidRPr="00C5551C">
        <w:rPr>
          <w:rFonts w:ascii="Arial" w:hAnsi="Arial" w:cs="Arial"/>
        </w:rPr>
        <w:t xml:space="preserve">We need to consistently pressure them that the </w:t>
      </w:r>
      <w:r w:rsidR="0017393C" w:rsidRPr="00C5551C">
        <w:rPr>
          <w:rFonts w:ascii="Arial" w:hAnsi="Arial" w:cs="Arial"/>
        </w:rPr>
        <w:t xml:space="preserve">administration be prioritized </w:t>
      </w:r>
      <w:r w:rsidR="00E9491E">
        <w:rPr>
          <w:rFonts w:ascii="Arial" w:hAnsi="Arial" w:cs="Arial"/>
        </w:rPr>
        <w:t xml:space="preserve">within the formula. </w:t>
      </w:r>
      <w:r w:rsidR="00B96658" w:rsidRPr="00C5551C">
        <w:rPr>
          <w:rFonts w:ascii="Arial" w:hAnsi="Arial" w:cs="Arial"/>
        </w:rPr>
        <w:t>They must fall within this p</w:t>
      </w:r>
      <w:r w:rsidR="00E9491E">
        <w:rPr>
          <w:rFonts w:ascii="Arial" w:hAnsi="Arial" w:cs="Arial"/>
        </w:rPr>
        <w:t xml:space="preserve">rioritization process as well. </w:t>
      </w:r>
      <w:r w:rsidR="00B96658" w:rsidRPr="00C5551C">
        <w:rPr>
          <w:rFonts w:ascii="Arial" w:hAnsi="Arial" w:cs="Arial"/>
        </w:rPr>
        <w:t xml:space="preserve">Their justification for keeping themselves outside of the process will be interesting.  </w:t>
      </w:r>
      <w:r w:rsidR="0017393C" w:rsidRPr="00C5551C">
        <w:rPr>
          <w:rFonts w:ascii="Arial" w:hAnsi="Arial" w:cs="Arial"/>
        </w:rPr>
        <w:t xml:space="preserve"> </w:t>
      </w:r>
    </w:p>
    <w:p w14:paraId="0F2B502A" w14:textId="1F2612B1" w:rsidR="0017393C" w:rsidRPr="00C5551C" w:rsidRDefault="005A7598" w:rsidP="0017393C">
      <w:pPr>
        <w:rPr>
          <w:rFonts w:ascii="Arial" w:hAnsi="Arial" w:cs="Arial"/>
        </w:rPr>
      </w:pPr>
      <w:r w:rsidRPr="00C5551C">
        <w:rPr>
          <w:rFonts w:ascii="Arial" w:hAnsi="Arial" w:cs="Arial"/>
        </w:rPr>
        <w:t>Senator W</w:t>
      </w:r>
      <w:r w:rsidR="0017393C" w:rsidRPr="00C5551C">
        <w:rPr>
          <w:rFonts w:ascii="Arial" w:hAnsi="Arial" w:cs="Arial"/>
        </w:rPr>
        <w:t>are</w:t>
      </w:r>
      <w:r w:rsidR="00B96658" w:rsidRPr="00C5551C">
        <w:rPr>
          <w:rFonts w:ascii="Arial" w:hAnsi="Arial" w:cs="Arial"/>
        </w:rPr>
        <w:t xml:space="preserve">: </w:t>
      </w:r>
      <w:r w:rsidR="00A46B3B" w:rsidRPr="00C5551C">
        <w:rPr>
          <w:rFonts w:ascii="Arial" w:hAnsi="Arial" w:cs="Arial"/>
        </w:rPr>
        <w:t xml:space="preserve">The </w:t>
      </w:r>
      <w:r w:rsidR="0017393C" w:rsidRPr="00C5551C">
        <w:rPr>
          <w:rFonts w:ascii="Arial" w:hAnsi="Arial" w:cs="Arial"/>
        </w:rPr>
        <w:t>budget allocation model</w:t>
      </w:r>
      <w:r w:rsidR="00A46B3B" w:rsidRPr="00C5551C">
        <w:rPr>
          <w:rFonts w:ascii="Arial" w:hAnsi="Arial" w:cs="Arial"/>
        </w:rPr>
        <w:t xml:space="preserve"> </w:t>
      </w:r>
      <w:r w:rsidR="0017393C" w:rsidRPr="00C5551C">
        <w:rPr>
          <w:rFonts w:ascii="Arial" w:hAnsi="Arial" w:cs="Arial"/>
        </w:rPr>
        <w:t xml:space="preserve">only </w:t>
      </w:r>
      <w:r w:rsidR="00A46B3B" w:rsidRPr="00C5551C">
        <w:rPr>
          <w:rFonts w:ascii="Arial" w:hAnsi="Arial" w:cs="Arial"/>
        </w:rPr>
        <w:t xml:space="preserve">uses </w:t>
      </w:r>
      <w:r w:rsidR="0017393C" w:rsidRPr="00C5551C">
        <w:rPr>
          <w:rFonts w:ascii="Arial" w:hAnsi="Arial" w:cs="Arial"/>
        </w:rPr>
        <w:t>student</w:t>
      </w:r>
      <w:r w:rsidR="00A46B3B" w:rsidRPr="00C5551C">
        <w:rPr>
          <w:rFonts w:ascii="Arial" w:hAnsi="Arial" w:cs="Arial"/>
        </w:rPr>
        <w:t xml:space="preserve"> credit</w:t>
      </w:r>
      <w:r w:rsidR="0017393C" w:rsidRPr="00C5551C">
        <w:rPr>
          <w:rFonts w:ascii="Arial" w:hAnsi="Arial" w:cs="Arial"/>
        </w:rPr>
        <w:t xml:space="preserve"> hours</w:t>
      </w:r>
      <w:r w:rsidR="00FD2090">
        <w:rPr>
          <w:rFonts w:ascii="Arial" w:hAnsi="Arial" w:cs="Arial"/>
        </w:rPr>
        <w:t xml:space="preserve">. </w:t>
      </w:r>
      <w:r w:rsidR="00A46B3B" w:rsidRPr="00C5551C">
        <w:rPr>
          <w:rFonts w:ascii="Arial" w:hAnsi="Arial" w:cs="Arial"/>
        </w:rPr>
        <w:t>His fear is that if we don’t participate in the process the default could be based on something like that. I</w:t>
      </w:r>
      <w:r w:rsidR="0017393C" w:rsidRPr="00C5551C">
        <w:rPr>
          <w:rFonts w:ascii="Arial" w:hAnsi="Arial" w:cs="Arial"/>
        </w:rPr>
        <w:t>t is clear that cuts are coming</w:t>
      </w:r>
      <w:r w:rsidR="00A46B3B" w:rsidRPr="00C5551C">
        <w:rPr>
          <w:rFonts w:ascii="Arial" w:hAnsi="Arial" w:cs="Arial"/>
        </w:rPr>
        <w:t>, so the question is whether we want to do this with any kind of strategic planning.  What is la</w:t>
      </w:r>
      <w:r w:rsidR="0017393C" w:rsidRPr="00C5551C">
        <w:rPr>
          <w:rFonts w:ascii="Arial" w:hAnsi="Arial" w:cs="Arial"/>
        </w:rPr>
        <w:t>c</w:t>
      </w:r>
      <w:r w:rsidR="00A46B3B" w:rsidRPr="00C5551C">
        <w:rPr>
          <w:rFonts w:ascii="Arial" w:hAnsi="Arial" w:cs="Arial"/>
        </w:rPr>
        <w:t xml:space="preserve">king is any kind of bold vision.  We don’t have any ideas </w:t>
      </w:r>
      <w:r w:rsidR="0017393C" w:rsidRPr="00C5551C">
        <w:rPr>
          <w:rFonts w:ascii="Arial" w:hAnsi="Arial" w:cs="Arial"/>
        </w:rPr>
        <w:t xml:space="preserve">other than we need to meet our budget for </w:t>
      </w:r>
      <w:r w:rsidR="00A46B3B" w:rsidRPr="00C5551C">
        <w:rPr>
          <w:rFonts w:ascii="Arial" w:hAnsi="Arial" w:cs="Arial"/>
        </w:rPr>
        <w:t xml:space="preserve">fiscal year 2018.  It would be nice to be able to think about how to move forward in a positive manner more broadly and longer.  But we need to have at least a modicum of a </w:t>
      </w:r>
      <w:r w:rsidR="0017393C" w:rsidRPr="00C5551C">
        <w:rPr>
          <w:rFonts w:ascii="Arial" w:hAnsi="Arial" w:cs="Arial"/>
        </w:rPr>
        <w:t>strategy</w:t>
      </w:r>
      <w:r w:rsidR="00A46B3B" w:rsidRPr="00C5551C">
        <w:rPr>
          <w:rFonts w:ascii="Arial" w:hAnsi="Arial" w:cs="Arial"/>
        </w:rPr>
        <w:t xml:space="preserve"> on</w:t>
      </w:r>
      <w:r w:rsidR="0017393C" w:rsidRPr="00C5551C">
        <w:rPr>
          <w:rFonts w:ascii="Arial" w:hAnsi="Arial" w:cs="Arial"/>
        </w:rPr>
        <w:t xml:space="preserve"> how to make cuts in short term</w:t>
      </w:r>
    </w:p>
    <w:p w14:paraId="0BAF0E83" w14:textId="1D82889F" w:rsidR="0017393C" w:rsidRPr="00C5551C" w:rsidRDefault="005A7598" w:rsidP="0017393C">
      <w:pPr>
        <w:rPr>
          <w:rFonts w:ascii="Arial" w:hAnsi="Arial" w:cs="Arial"/>
        </w:rPr>
      </w:pPr>
      <w:r w:rsidRPr="00C5551C">
        <w:rPr>
          <w:rFonts w:ascii="Arial" w:hAnsi="Arial" w:cs="Arial"/>
        </w:rPr>
        <w:t xml:space="preserve">Senator </w:t>
      </w:r>
      <w:r w:rsidR="0017393C" w:rsidRPr="00C5551C">
        <w:rPr>
          <w:rFonts w:ascii="Arial" w:hAnsi="Arial" w:cs="Arial"/>
        </w:rPr>
        <w:t>Valentin</w:t>
      </w:r>
      <w:r w:rsidR="00A46B3B" w:rsidRPr="00C5551C">
        <w:rPr>
          <w:rFonts w:ascii="Arial" w:hAnsi="Arial" w:cs="Arial"/>
        </w:rPr>
        <w:t>:  Why don’t we think about a motion to put</w:t>
      </w:r>
      <w:r w:rsidR="0017393C" w:rsidRPr="00C5551C">
        <w:rPr>
          <w:rFonts w:ascii="Arial" w:hAnsi="Arial" w:cs="Arial"/>
        </w:rPr>
        <w:t xml:space="preserve"> on hold the </w:t>
      </w:r>
      <w:r w:rsidRPr="00C5551C">
        <w:rPr>
          <w:rFonts w:ascii="Arial" w:hAnsi="Arial" w:cs="Arial"/>
        </w:rPr>
        <w:t>guillotine</w:t>
      </w:r>
      <w:r w:rsidR="0017393C" w:rsidRPr="00C5551C">
        <w:rPr>
          <w:rFonts w:ascii="Arial" w:hAnsi="Arial" w:cs="Arial"/>
        </w:rPr>
        <w:t xml:space="preserve"> over our head</w:t>
      </w:r>
      <w:r w:rsidR="00A46B3B" w:rsidRPr="00C5551C">
        <w:rPr>
          <w:rFonts w:ascii="Arial" w:hAnsi="Arial" w:cs="Arial"/>
        </w:rPr>
        <w:t xml:space="preserve">s? Then all </w:t>
      </w:r>
      <w:r w:rsidR="0017393C" w:rsidRPr="00C5551C">
        <w:rPr>
          <w:rFonts w:ascii="Arial" w:hAnsi="Arial" w:cs="Arial"/>
        </w:rPr>
        <w:t xml:space="preserve">of us </w:t>
      </w:r>
      <w:r w:rsidR="00A46B3B" w:rsidRPr="00C5551C">
        <w:rPr>
          <w:rFonts w:ascii="Arial" w:hAnsi="Arial" w:cs="Arial"/>
        </w:rPr>
        <w:t xml:space="preserve">can </w:t>
      </w:r>
      <w:r w:rsidR="0017393C" w:rsidRPr="00C5551C">
        <w:rPr>
          <w:rFonts w:ascii="Arial" w:hAnsi="Arial" w:cs="Arial"/>
        </w:rPr>
        <w:t xml:space="preserve">think of </w:t>
      </w:r>
      <w:r w:rsidR="00D064DD" w:rsidRPr="00C5551C">
        <w:rPr>
          <w:rFonts w:ascii="Arial" w:hAnsi="Arial" w:cs="Arial"/>
        </w:rPr>
        <w:t xml:space="preserve">bold </w:t>
      </w:r>
      <w:r w:rsidR="0017393C" w:rsidRPr="00C5551C">
        <w:rPr>
          <w:rFonts w:ascii="Arial" w:hAnsi="Arial" w:cs="Arial"/>
        </w:rPr>
        <w:t xml:space="preserve">ideas to avoid </w:t>
      </w:r>
      <w:r w:rsidR="00A46B3B" w:rsidRPr="00C5551C">
        <w:rPr>
          <w:rFonts w:ascii="Arial" w:hAnsi="Arial" w:cs="Arial"/>
        </w:rPr>
        <w:t xml:space="preserve">the </w:t>
      </w:r>
      <w:r w:rsidR="00FD2090">
        <w:rPr>
          <w:rFonts w:ascii="Arial" w:hAnsi="Arial" w:cs="Arial"/>
        </w:rPr>
        <w:t>cuts.</w:t>
      </w:r>
      <w:r w:rsidR="0017393C" w:rsidRPr="00C5551C">
        <w:rPr>
          <w:rFonts w:ascii="Arial" w:hAnsi="Arial" w:cs="Arial"/>
        </w:rPr>
        <w:t xml:space="preserve"> </w:t>
      </w:r>
      <w:r w:rsidR="00D064DD" w:rsidRPr="00C5551C">
        <w:rPr>
          <w:rFonts w:ascii="Arial" w:hAnsi="Arial" w:cs="Arial"/>
        </w:rPr>
        <w:t>W</w:t>
      </w:r>
      <w:r w:rsidR="00A46B3B" w:rsidRPr="00C5551C">
        <w:rPr>
          <w:rFonts w:ascii="Arial" w:hAnsi="Arial" w:cs="Arial"/>
        </w:rPr>
        <w:t>e could create a</w:t>
      </w:r>
      <w:r w:rsidR="00D064DD" w:rsidRPr="00C5551C">
        <w:rPr>
          <w:rFonts w:ascii="Arial" w:hAnsi="Arial" w:cs="Arial"/>
        </w:rPr>
        <w:t xml:space="preserve"> counter</w:t>
      </w:r>
      <w:r w:rsidR="00A46B3B" w:rsidRPr="00C5551C">
        <w:rPr>
          <w:rFonts w:ascii="Arial" w:hAnsi="Arial" w:cs="Arial"/>
        </w:rPr>
        <w:t xml:space="preserve"> proposal to avoid cuts. It is possible</w:t>
      </w:r>
      <w:r w:rsidR="00D064DD" w:rsidRPr="00C5551C">
        <w:rPr>
          <w:rFonts w:ascii="Arial" w:hAnsi="Arial" w:cs="Arial"/>
        </w:rPr>
        <w:t>, we have PhDs</w:t>
      </w:r>
      <w:r w:rsidR="00A46B3B" w:rsidRPr="00C5551C">
        <w:rPr>
          <w:rFonts w:ascii="Arial" w:hAnsi="Arial" w:cs="Arial"/>
        </w:rPr>
        <w:t xml:space="preserve">. </w:t>
      </w:r>
      <w:r w:rsidR="0017393C" w:rsidRPr="00C5551C">
        <w:rPr>
          <w:rFonts w:ascii="Arial" w:hAnsi="Arial" w:cs="Arial"/>
        </w:rPr>
        <w:t xml:space="preserve"> </w:t>
      </w:r>
    </w:p>
    <w:p w14:paraId="55CC745B" w14:textId="3F89916F" w:rsidR="0017393C" w:rsidRPr="00C5551C" w:rsidRDefault="005A7598" w:rsidP="0017393C">
      <w:pPr>
        <w:rPr>
          <w:rFonts w:ascii="Arial" w:hAnsi="Arial" w:cs="Arial"/>
        </w:rPr>
      </w:pPr>
      <w:r w:rsidRPr="00C5551C">
        <w:rPr>
          <w:rFonts w:ascii="Arial" w:hAnsi="Arial" w:cs="Arial"/>
        </w:rPr>
        <w:lastRenderedPageBreak/>
        <w:t xml:space="preserve">Senator </w:t>
      </w:r>
      <w:r w:rsidR="0017393C" w:rsidRPr="00C5551C">
        <w:rPr>
          <w:rFonts w:ascii="Arial" w:hAnsi="Arial" w:cs="Arial"/>
        </w:rPr>
        <w:t>Holben</w:t>
      </w:r>
      <w:r w:rsidRPr="00C5551C">
        <w:rPr>
          <w:rFonts w:ascii="Arial" w:hAnsi="Arial" w:cs="Arial"/>
        </w:rPr>
        <w:t xml:space="preserve">, </w:t>
      </w:r>
      <w:r w:rsidR="0017393C" w:rsidRPr="00C5551C">
        <w:rPr>
          <w:rFonts w:ascii="Arial" w:hAnsi="Arial" w:cs="Arial"/>
        </w:rPr>
        <w:t>DBS</w:t>
      </w:r>
      <w:r w:rsidR="00D064DD" w:rsidRPr="00C5551C">
        <w:rPr>
          <w:rFonts w:ascii="Arial" w:hAnsi="Arial" w:cs="Arial"/>
        </w:rPr>
        <w:t xml:space="preserve">:  We have had indicators of lower enrollment for years, and have been </w:t>
      </w:r>
      <w:r w:rsidR="0017393C" w:rsidRPr="00C5551C">
        <w:rPr>
          <w:rFonts w:ascii="Arial" w:hAnsi="Arial" w:cs="Arial"/>
        </w:rPr>
        <w:t xml:space="preserve">putting </w:t>
      </w:r>
      <w:r w:rsidR="00D064DD" w:rsidRPr="00C5551C">
        <w:rPr>
          <w:rFonts w:ascii="Arial" w:hAnsi="Arial" w:cs="Arial"/>
        </w:rPr>
        <w:t>band aids on the problem</w:t>
      </w:r>
      <w:r w:rsidR="00FD2090">
        <w:rPr>
          <w:rFonts w:ascii="Arial" w:hAnsi="Arial" w:cs="Arial"/>
        </w:rPr>
        <w:t>.</w:t>
      </w:r>
      <w:r w:rsidR="00D064DD" w:rsidRPr="00C5551C">
        <w:rPr>
          <w:rFonts w:ascii="Arial" w:hAnsi="Arial" w:cs="Arial"/>
        </w:rPr>
        <w:t xml:space="preserve"> We s</w:t>
      </w:r>
      <w:r w:rsidR="0017393C" w:rsidRPr="00C5551C">
        <w:rPr>
          <w:rFonts w:ascii="Arial" w:hAnsi="Arial" w:cs="Arial"/>
        </w:rPr>
        <w:t>hould have start</w:t>
      </w:r>
      <w:r w:rsidR="00D064DD" w:rsidRPr="00C5551C">
        <w:rPr>
          <w:rFonts w:ascii="Arial" w:hAnsi="Arial" w:cs="Arial"/>
        </w:rPr>
        <w:t>ed</w:t>
      </w:r>
      <w:r w:rsidR="0017393C" w:rsidRPr="00C5551C">
        <w:rPr>
          <w:rFonts w:ascii="Arial" w:hAnsi="Arial" w:cs="Arial"/>
        </w:rPr>
        <w:t xml:space="preserve"> prioritization three years ago. </w:t>
      </w:r>
      <w:r w:rsidR="00D064DD" w:rsidRPr="00C5551C">
        <w:rPr>
          <w:rFonts w:ascii="Arial" w:hAnsi="Arial" w:cs="Arial"/>
        </w:rPr>
        <w:t>But it is inconceivable that everything has to be fixed in three months, when this</w:t>
      </w:r>
      <w:r w:rsidR="00FD2090">
        <w:rPr>
          <w:rFonts w:ascii="Arial" w:hAnsi="Arial" w:cs="Arial"/>
        </w:rPr>
        <w:t xml:space="preserve"> has taken years to manifest. </w:t>
      </w:r>
      <w:r w:rsidR="00D064DD" w:rsidRPr="00C5551C">
        <w:rPr>
          <w:rFonts w:ascii="Arial" w:hAnsi="Arial" w:cs="Arial"/>
        </w:rPr>
        <w:t xml:space="preserve">The timeline is too rushed to be wise about the decisions. </w:t>
      </w:r>
    </w:p>
    <w:p w14:paraId="1F98ACD0" w14:textId="428B1A6F" w:rsidR="005A7598" w:rsidRPr="00C5551C" w:rsidRDefault="0017393C" w:rsidP="0017393C">
      <w:pPr>
        <w:rPr>
          <w:rFonts w:ascii="Arial" w:hAnsi="Arial" w:cs="Arial"/>
        </w:rPr>
      </w:pPr>
      <w:r w:rsidRPr="00C5551C">
        <w:rPr>
          <w:rFonts w:ascii="Arial" w:hAnsi="Arial" w:cs="Arial"/>
        </w:rPr>
        <w:t>ASUM President</w:t>
      </w:r>
      <w:r w:rsidR="005A7598" w:rsidRPr="00C5551C">
        <w:rPr>
          <w:rFonts w:ascii="Arial" w:hAnsi="Arial" w:cs="Arial"/>
        </w:rPr>
        <w:t xml:space="preserve"> Forstag</w:t>
      </w:r>
      <w:r w:rsidR="00AC3B1E" w:rsidRPr="00C5551C">
        <w:rPr>
          <w:rFonts w:ascii="Arial" w:hAnsi="Arial" w:cs="Arial"/>
        </w:rPr>
        <w:t>: Th</w:t>
      </w:r>
      <w:r w:rsidR="00C43C18" w:rsidRPr="00C5551C">
        <w:rPr>
          <w:rFonts w:ascii="Arial" w:hAnsi="Arial" w:cs="Arial"/>
        </w:rPr>
        <w:t>ere</w:t>
      </w:r>
      <w:r w:rsidR="00AC3B1E" w:rsidRPr="00C5551C">
        <w:rPr>
          <w:rFonts w:ascii="Arial" w:hAnsi="Arial" w:cs="Arial"/>
        </w:rPr>
        <w:t xml:space="preserve"> hasn’t been a time since he has been on campus</w:t>
      </w:r>
      <w:r w:rsidR="00C43C18" w:rsidRPr="00C5551C">
        <w:rPr>
          <w:rFonts w:ascii="Arial" w:hAnsi="Arial" w:cs="Arial"/>
        </w:rPr>
        <w:t xml:space="preserve"> (2012) that budget cuts have not been discussed. It is his </w:t>
      </w:r>
      <w:r w:rsidRPr="00C5551C">
        <w:rPr>
          <w:rFonts w:ascii="Arial" w:hAnsi="Arial" w:cs="Arial"/>
        </w:rPr>
        <w:t>impression after sitting on cabinet</w:t>
      </w:r>
      <w:r w:rsidR="00C43C18" w:rsidRPr="00C5551C">
        <w:rPr>
          <w:rFonts w:ascii="Arial" w:hAnsi="Arial" w:cs="Arial"/>
        </w:rPr>
        <w:t xml:space="preserve"> that there is a </w:t>
      </w:r>
      <w:r w:rsidRPr="00C5551C">
        <w:rPr>
          <w:rFonts w:ascii="Arial" w:hAnsi="Arial" w:cs="Arial"/>
        </w:rPr>
        <w:t xml:space="preserve">pressing </w:t>
      </w:r>
      <w:r w:rsidR="00FD2090">
        <w:rPr>
          <w:rFonts w:ascii="Arial" w:hAnsi="Arial" w:cs="Arial"/>
        </w:rPr>
        <w:t>need to make difficult cuts.</w:t>
      </w:r>
      <w:r w:rsidR="00C43C18" w:rsidRPr="00C5551C">
        <w:rPr>
          <w:rFonts w:ascii="Arial" w:hAnsi="Arial" w:cs="Arial"/>
        </w:rPr>
        <w:t xml:space="preserve"> We have been avoiding this issue for some time. </w:t>
      </w:r>
      <w:r w:rsidRPr="00C5551C">
        <w:rPr>
          <w:rFonts w:ascii="Arial" w:hAnsi="Arial" w:cs="Arial"/>
        </w:rPr>
        <w:t>ASUM p</w:t>
      </w:r>
      <w:r w:rsidR="005A7598" w:rsidRPr="00C5551C">
        <w:rPr>
          <w:rFonts w:ascii="Arial" w:hAnsi="Arial" w:cs="Arial"/>
        </w:rPr>
        <w:t>assed</w:t>
      </w:r>
      <w:r w:rsidR="00C43C18" w:rsidRPr="00C5551C">
        <w:rPr>
          <w:rFonts w:ascii="Arial" w:hAnsi="Arial" w:cs="Arial"/>
        </w:rPr>
        <w:t xml:space="preserve"> a resolution two weeks ago specifically about</w:t>
      </w:r>
      <w:r w:rsidR="00FD2090">
        <w:rPr>
          <w:rFonts w:ascii="Arial" w:hAnsi="Arial" w:cs="Arial"/>
        </w:rPr>
        <w:t xml:space="preserve"> program prioritization. </w:t>
      </w:r>
      <w:r w:rsidR="00C43C18" w:rsidRPr="00C5551C">
        <w:rPr>
          <w:rFonts w:ascii="Arial" w:hAnsi="Arial" w:cs="Arial"/>
        </w:rPr>
        <w:t>The resolution from ECOS</w:t>
      </w:r>
      <w:r w:rsidR="00FD2090">
        <w:rPr>
          <w:rFonts w:ascii="Arial" w:hAnsi="Arial" w:cs="Arial"/>
        </w:rPr>
        <w:t xml:space="preserve"> sets the faculty sights low. </w:t>
      </w:r>
      <w:r w:rsidR="00C43C18" w:rsidRPr="00C5551C">
        <w:rPr>
          <w:rFonts w:ascii="Arial" w:hAnsi="Arial" w:cs="Arial"/>
        </w:rPr>
        <w:t>One way or another there will be some sort of reconciling for FY 18 and a mid t</w:t>
      </w:r>
      <w:r w:rsidR="00FD2090">
        <w:rPr>
          <w:rFonts w:ascii="Arial" w:hAnsi="Arial" w:cs="Arial"/>
        </w:rPr>
        <w:t xml:space="preserve">o long term process for FY 19. </w:t>
      </w:r>
      <w:r w:rsidR="00C43C18" w:rsidRPr="00C5551C">
        <w:rPr>
          <w:rFonts w:ascii="Arial" w:hAnsi="Arial" w:cs="Arial"/>
        </w:rPr>
        <w:t>There should be shared governance participation in every step.</w:t>
      </w:r>
      <w:r w:rsidR="00FD2090">
        <w:rPr>
          <w:rFonts w:ascii="Arial" w:hAnsi="Arial" w:cs="Arial"/>
        </w:rPr>
        <w:t xml:space="preserve"> </w:t>
      </w:r>
      <w:r w:rsidR="00947382" w:rsidRPr="00C5551C">
        <w:rPr>
          <w:rFonts w:ascii="Arial" w:hAnsi="Arial" w:cs="Arial"/>
        </w:rPr>
        <w:t>He doesn’t see the value in being a conscientious objector to the condensed time line with the p</w:t>
      </w:r>
      <w:r w:rsidRPr="00C5551C">
        <w:rPr>
          <w:rFonts w:ascii="Arial" w:hAnsi="Arial" w:cs="Arial"/>
        </w:rPr>
        <w:t>rocess is inevitable</w:t>
      </w:r>
      <w:r w:rsidR="00FD2090">
        <w:rPr>
          <w:rFonts w:ascii="Arial" w:hAnsi="Arial" w:cs="Arial"/>
        </w:rPr>
        <w:t xml:space="preserve">. </w:t>
      </w:r>
      <w:r w:rsidRPr="00C5551C">
        <w:rPr>
          <w:rFonts w:ascii="Arial" w:hAnsi="Arial" w:cs="Arial"/>
        </w:rPr>
        <w:t>ASUM asked</w:t>
      </w:r>
      <w:r w:rsidR="00947382" w:rsidRPr="00C5551C">
        <w:rPr>
          <w:rFonts w:ascii="Arial" w:hAnsi="Arial" w:cs="Arial"/>
        </w:rPr>
        <w:t xml:space="preserve"> that the T</w:t>
      </w:r>
      <w:r w:rsidRPr="00C5551C">
        <w:rPr>
          <w:rFonts w:ascii="Arial" w:hAnsi="Arial" w:cs="Arial"/>
        </w:rPr>
        <w:t xml:space="preserve">askforce </w:t>
      </w:r>
      <w:r w:rsidR="00947382" w:rsidRPr="00C5551C">
        <w:rPr>
          <w:rFonts w:ascii="Arial" w:hAnsi="Arial" w:cs="Arial"/>
        </w:rPr>
        <w:t>be</w:t>
      </w:r>
      <w:r w:rsidRPr="00C5551C">
        <w:rPr>
          <w:rFonts w:ascii="Arial" w:hAnsi="Arial" w:cs="Arial"/>
        </w:rPr>
        <w:t xml:space="preserve"> primarily shared gov</w:t>
      </w:r>
      <w:r w:rsidR="005A7598" w:rsidRPr="00C5551C">
        <w:rPr>
          <w:rFonts w:ascii="Arial" w:hAnsi="Arial" w:cs="Arial"/>
        </w:rPr>
        <w:t>ernance</w:t>
      </w:r>
      <w:r w:rsidR="00947382" w:rsidRPr="00C5551C">
        <w:rPr>
          <w:rFonts w:ascii="Arial" w:hAnsi="Arial" w:cs="Arial"/>
        </w:rPr>
        <w:t xml:space="preserve"> representatives because we have interim administrators that are still learning about UM</w:t>
      </w:r>
      <w:r w:rsidR="00FD2090">
        <w:rPr>
          <w:rFonts w:ascii="Arial" w:hAnsi="Arial" w:cs="Arial"/>
        </w:rPr>
        <w:t xml:space="preserve">. </w:t>
      </w:r>
      <w:r w:rsidR="00947382" w:rsidRPr="00C5551C">
        <w:rPr>
          <w:rFonts w:ascii="Arial" w:hAnsi="Arial" w:cs="Arial"/>
        </w:rPr>
        <w:t xml:space="preserve">We need to have faculty that are here for the long term to be involved in the process to </w:t>
      </w:r>
      <w:r w:rsidR="005A7598" w:rsidRPr="00C5551C">
        <w:rPr>
          <w:rFonts w:ascii="Arial" w:hAnsi="Arial" w:cs="Arial"/>
        </w:rPr>
        <w:t xml:space="preserve">protect </w:t>
      </w:r>
      <w:r w:rsidR="00947382" w:rsidRPr="00C5551C">
        <w:rPr>
          <w:rFonts w:ascii="Arial" w:hAnsi="Arial" w:cs="Arial"/>
        </w:rPr>
        <w:t xml:space="preserve">the </w:t>
      </w:r>
      <w:r w:rsidR="00567927" w:rsidRPr="00C5551C">
        <w:rPr>
          <w:rFonts w:ascii="Arial" w:hAnsi="Arial" w:cs="Arial"/>
        </w:rPr>
        <w:t>identity</w:t>
      </w:r>
      <w:r w:rsidRPr="00C5551C">
        <w:rPr>
          <w:rFonts w:ascii="Arial" w:hAnsi="Arial" w:cs="Arial"/>
        </w:rPr>
        <w:t xml:space="preserve"> of </w:t>
      </w:r>
      <w:r w:rsidR="00FD2090">
        <w:rPr>
          <w:rFonts w:ascii="Arial" w:hAnsi="Arial" w:cs="Arial"/>
        </w:rPr>
        <w:t xml:space="preserve">the </w:t>
      </w:r>
      <w:r w:rsidRPr="00C5551C">
        <w:rPr>
          <w:rFonts w:ascii="Arial" w:hAnsi="Arial" w:cs="Arial"/>
        </w:rPr>
        <w:t>university</w:t>
      </w:r>
      <w:r w:rsidR="00FD2090">
        <w:rPr>
          <w:rFonts w:ascii="Arial" w:hAnsi="Arial" w:cs="Arial"/>
        </w:rPr>
        <w:t xml:space="preserve"> and integrity of programs.</w:t>
      </w:r>
      <w:r w:rsidR="00947382" w:rsidRPr="00C5551C">
        <w:rPr>
          <w:rFonts w:ascii="Arial" w:hAnsi="Arial" w:cs="Arial"/>
        </w:rPr>
        <w:t xml:space="preserve"> Students are invested </w:t>
      </w:r>
      <w:r w:rsidR="00FD2090">
        <w:rPr>
          <w:rFonts w:ascii="Arial" w:hAnsi="Arial" w:cs="Arial"/>
        </w:rPr>
        <w:t xml:space="preserve">in UM and need to be involved. </w:t>
      </w:r>
      <w:r w:rsidR="00947382" w:rsidRPr="00C5551C">
        <w:rPr>
          <w:rFonts w:ascii="Arial" w:hAnsi="Arial" w:cs="Arial"/>
        </w:rPr>
        <w:t>They will have a degree from the instituti</w:t>
      </w:r>
      <w:r w:rsidR="00FD2090">
        <w:rPr>
          <w:rFonts w:ascii="Arial" w:hAnsi="Arial" w:cs="Arial"/>
        </w:rPr>
        <w:t>on for the rest of their lives.</w:t>
      </w:r>
      <w:r w:rsidRPr="00C5551C">
        <w:rPr>
          <w:rFonts w:ascii="Arial" w:hAnsi="Arial" w:cs="Arial"/>
        </w:rPr>
        <w:t xml:space="preserve"> </w:t>
      </w:r>
      <w:r w:rsidR="00947382" w:rsidRPr="00C5551C">
        <w:rPr>
          <w:rFonts w:ascii="Arial" w:hAnsi="Arial" w:cs="Arial"/>
        </w:rPr>
        <w:t xml:space="preserve">We should be pushing for shared governance to be a primary part of this Taskforce.  ASUM’s resolution called for this to be primarily a shared governance led process with participation from the administrators who will ultimately make the decision. </w:t>
      </w:r>
      <w:r w:rsidR="006A05C2" w:rsidRPr="00C5551C">
        <w:rPr>
          <w:rFonts w:ascii="Arial" w:hAnsi="Arial" w:cs="Arial"/>
        </w:rPr>
        <w:t xml:space="preserve">He would have hoped the faculty governance would have set its sights higher. </w:t>
      </w:r>
      <w:r w:rsidR="006A05C2" w:rsidRPr="00C5551C">
        <w:rPr>
          <w:rFonts w:ascii="Arial" w:hAnsi="Arial" w:cs="Arial"/>
        </w:rPr>
        <w:br/>
      </w:r>
      <w:r w:rsidR="006A05C2" w:rsidRPr="00C5551C">
        <w:rPr>
          <w:rFonts w:ascii="Arial" w:hAnsi="Arial" w:cs="Arial"/>
        </w:rPr>
        <w:br/>
      </w:r>
      <w:r w:rsidR="005A7598" w:rsidRPr="00C5551C">
        <w:rPr>
          <w:rFonts w:ascii="Arial" w:hAnsi="Arial" w:cs="Arial"/>
        </w:rPr>
        <w:t>Senator Laskin</w:t>
      </w:r>
      <w:r w:rsidRPr="00C5551C">
        <w:rPr>
          <w:rFonts w:ascii="Arial" w:hAnsi="Arial" w:cs="Arial"/>
        </w:rPr>
        <w:t xml:space="preserve">, </w:t>
      </w:r>
      <w:r w:rsidR="005A7598" w:rsidRPr="00C5551C">
        <w:rPr>
          <w:rFonts w:ascii="Arial" w:hAnsi="Arial" w:cs="Arial"/>
        </w:rPr>
        <w:t xml:space="preserve">Physical </w:t>
      </w:r>
      <w:r w:rsidRPr="00C5551C">
        <w:rPr>
          <w:rFonts w:ascii="Arial" w:hAnsi="Arial" w:cs="Arial"/>
        </w:rPr>
        <w:t>T</w:t>
      </w:r>
      <w:r w:rsidR="005A7598" w:rsidRPr="00C5551C">
        <w:rPr>
          <w:rFonts w:ascii="Arial" w:hAnsi="Arial" w:cs="Arial"/>
        </w:rPr>
        <w:t xml:space="preserve">herapy: He is </w:t>
      </w:r>
      <w:r w:rsidRPr="00C5551C">
        <w:rPr>
          <w:rFonts w:ascii="Arial" w:hAnsi="Arial" w:cs="Arial"/>
        </w:rPr>
        <w:t xml:space="preserve">not hearing anything that </w:t>
      </w:r>
      <w:r w:rsidR="005A7598" w:rsidRPr="00C5551C">
        <w:rPr>
          <w:rFonts w:ascii="Arial" w:hAnsi="Arial" w:cs="Arial"/>
        </w:rPr>
        <w:t xml:space="preserve">indicates </w:t>
      </w:r>
      <w:r w:rsidRPr="00C5551C">
        <w:rPr>
          <w:rFonts w:ascii="Arial" w:hAnsi="Arial" w:cs="Arial"/>
        </w:rPr>
        <w:t>we</w:t>
      </w:r>
      <w:r w:rsidR="006A05C2" w:rsidRPr="00C5551C">
        <w:rPr>
          <w:rFonts w:ascii="Arial" w:hAnsi="Arial" w:cs="Arial"/>
        </w:rPr>
        <w:t xml:space="preserve"> shoul</w:t>
      </w:r>
      <w:r w:rsidR="00FD2090">
        <w:rPr>
          <w:rFonts w:ascii="Arial" w:hAnsi="Arial" w:cs="Arial"/>
        </w:rPr>
        <w:t>d not pass the resolution ECOS.</w:t>
      </w:r>
    </w:p>
    <w:p w14:paraId="3F2A74AA" w14:textId="720530E1" w:rsidR="00C5551C" w:rsidRPr="00C5551C" w:rsidRDefault="005A7598" w:rsidP="0017393C">
      <w:pPr>
        <w:rPr>
          <w:rFonts w:ascii="Arial" w:hAnsi="Arial" w:cs="Arial"/>
        </w:rPr>
      </w:pPr>
      <w:r w:rsidRPr="00C5551C">
        <w:rPr>
          <w:rFonts w:ascii="Arial" w:hAnsi="Arial" w:cs="Arial"/>
        </w:rPr>
        <w:t xml:space="preserve">The </w:t>
      </w:r>
      <w:r w:rsidR="00FD2090">
        <w:rPr>
          <w:rFonts w:ascii="Arial" w:hAnsi="Arial" w:cs="Arial"/>
        </w:rPr>
        <w:t xml:space="preserve">question was called. </w:t>
      </w:r>
      <w:r w:rsidRPr="00C5551C">
        <w:rPr>
          <w:rFonts w:ascii="Arial" w:hAnsi="Arial" w:cs="Arial"/>
        </w:rPr>
        <w:t>The resolution was approved with two senators opposed.  Chair DeBoer will del</w:t>
      </w:r>
      <w:r w:rsidR="006A05C2" w:rsidRPr="00C5551C">
        <w:rPr>
          <w:rFonts w:ascii="Arial" w:hAnsi="Arial" w:cs="Arial"/>
        </w:rPr>
        <w:t>iver it to the Cabinet tomorrow and to the Board of Regents March 9</w:t>
      </w:r>
      <w:r w:rsidR="006A05C2" w:rsidRPr="00C5551C">
        <w:rPr>
          <w:rFonts w:ascii="Arial" w:hAnsi="Arial" w:cs="Arial"/>
          <w:vertAlign w:val="superscript"/>
        </w:rPr>
        <w:t>th</w:t>
      </w:r>
      <w:r w:rsidR="006A05C2" w:rsidRPr="00C5551C">
        <w:rPr>
          <w:rFonts w:ascii="Arial" w:hAnsi="Arial" w:cs="Arial"/>
        </w:rPr>
        <w:t xml:space="preserve">. </w:t>
      </w:r>
    </w:p>
    <w:p w14:paraId="5ACA7413" w14:textId="77777777" w:rsidR="0017393C" w:rsidRPr="00C5551C" w:rsidRDefault="00C5551C" w:rsidP="00C5551C">
      <w:pPr>
        <w:pStyle w:val="Heading3"/>
      </w:pPr>
      <w:r w:rsidRPr="00C5551C">
        <w:t xml:space="preserve">Discussion of </w:t>
      </w:r>
      <w:hyperlink r:id="rId7" w:history="1">
        <w:r w:rsidRPr="00C5551C">
          <w:rPr>
            <w:rStyle w:val="Hyperlink"/>
            <w:rFonts w:ascii="Arial" w:hAnsi="Arial" w:cs="Arial"/>
          </w:rPr>
          <w:t>Faculty Role in Long-Term Program Prioritization</w:t>
        </w:r>
      </w:hyperlink>
      <w:r>
        <w:br/>
      </w:r>
    </w:p>
    <w:p w14:paraId="13F3CE5E" w14:textId="77777777" w:rsidR="00A53E5F" w:rsidRDefault="00041F68" w:rsidP="0017393C">
      <w:pPr>
        <w:rPr>
          <w:rFonts w:ascii="Arial" w:hAnsi="Arial" w:cs="Arial"/>
        </w:rPr>
      </w:pPr>
      <w:r w:rsidRPr="00545D0C">
        <w:rPr>
          <w:rFonts w:ascii="Arial" w:hAnsi="Arial" w:cs="Arial"/>
        </w:rPr>
        <w:t xml:space="preserve">Chair DeBoer briefly summarized the document pertaining to long-term program prioritization.  The options were adapted from </w:t>
      </w:r>
      <w:r w:rsidR="00DE4BB9" w:rsidRPr="00545D0C">
        <w:rPr>
          <w:rFonts w:ascii="Arial" w:hAnsi="Arial" w:cs="Arial"/>
        </w:rPr>
        <w:t xml:space="preserve">the </w:t>
      </w:r>
      <w:r w:rsidR="00A53E5F">
        <w:rPr>
          <w:rFonts w:ascii="Arial" w:hAnsi="Arial" w:cs="Arial"/>
        </w:rPr>
        <w:t xml:space="preserve">UFA meeting. </w:t>
      </w:r>
      <w:r w:rsidR="00DE4BB9" w:rsidRPr="00545D0C">
        <w:rPr>
          <w:rFonts w:ascii="Arial" w:hAnsi="Arial" w:cs="Arial"/>
        </w:rPr>
        <w:t xml:space="preserve">We need to determine how to look to the future after the cuts from Forward 125.  </w:t>
      </w:r>
    </w:p>
    <w:p w14:paraId="1251F825" w14:textId="20CBA734" w:rsidR="0017393C" w:rsidRPr="00545D0C" w:rsidRDefault="00DE4BB9" w:rsidP="0017393C">
      <w:pPr>
        <w:rPr>
          <w:rFonts w:ascii="Arial" w:hAnsi="Arial" w:cs="Arial"/>
        </w:rPr>
      </w:pPr>
      <w:r w:rsidRPr="00545D0C">
        <w:rPr>
          <w:rFonts w:ascii="Arial" w:hAnsi="Arial" w:cs="Arial"/>
        </w:rPr>
        <w:t xml:space="preserve">Senator </w:t>
      </w:r>
      <w:r w:rsidR="0017393C" w:rsidRPr="00545D0C">
        <w:rPr>
          <w:rFonts w:ascii="Arial" w:hAnsi="Arial" w:cs="Arial"/>
        </w:rPr>
        <w:t>MacDonald</w:t>
      </w:r>
      <w:r w:rsidR="00A53E5F">
        <w:rPr>
          <w:rFonts w:ascii="Arial" w:hAnsi="Arial" w:cs="Arial"/>
        </w:rPr>
        <w:t xml:space="preserve">, Anthropology: </w:t>
      </w:r>
      <w:r w:rsidRPr="00545D0C">
        <w:rPr>
          <w:rFonts w:ascii="Arial" w:hAnsi="Arial" w:cs="Arial"/>
        </w:rPr>
        <w:t>Planning for these cuts in some ways has been in oper</w:t>
      </w:r>
      <w:r w:rsidR="00A53E5F">
        <w:rPr>
          <w:rFonts w:ascii="Arial" w:hAnsi="Arial" w:cs="Arial"/>
        </w:rPr>
        <w:t xml:space="preserve">ation beginning with the AAIP. </w:t>
      </w:r>
      <w:r w:rsidRPr="00545D0C">
        <w:rPr>
          <w:rFonts w:ascii="Arial" w:hAnsi="Arial" w:cs="Arial"/>
        </w:rPr>
        <w:t xml:space="preserve">We do have data from the </w:t>
      </w:r>
      <w:r w:rsidR="0017393C" w:rsidRPr="00545D0C">
        <w:rPr>
          <w:rFonts w:ascii="Arial" w:hAnsi="Arial" w:cs="Arial"/>
        </w:rPr>
        <w:t>AAIP</w:t>
      </w:r>
      <w:r w:rsidRPr="00545D0C">
        <w:rPr>
          <w:rFonts w:ascii="Arial" w:hAnsi="Arial" w:cs="Arial"/>
        </w:rPr>
        <w:t xml:space="preserve"> effort, which was a faculty effort. Also the Strategic Planning Advisory Council is collecting data. So there are these planning proce</w:t>
      </w:r>
      <w:r w:rsidR="00A53E5F">
        <w:rPr>
          <w:rFonts w:ascii="Arial" w:hAnsi="Arial" w:cs="Arial"/>
        </w:rPr>
        <w:t xml:space="preserve">sses that have been in motion. </w:t>
      </w:r>
      <w:r w:rsidRPr="00545D0C">
        <w:rPr>
          <w:rFonts w:ascii="Arial" w:hAnsi="Arial" w:cs="Arial"/>
        </w:rPr>
        <w:t xml:space="preserve">So the 30 day timeline isn’t completely true. </w:t>
      </w:r>
      <w:r w:rsidRPr="00545D0C">
        <w:rPr>
          <w:rFonts w:ascii="Arial" w:hAnsi="Arial" w:cs="Arial"/>
        </w:rPr>
        <w:br/>
      </w:r>
      <w:r w:rsidRPr="00545D0C">
        <w:rPr>
          <w:rFonts w:ascii="Arial" w:hAnsi="Arial" w:cs="Arial"/>
        </w:rPr>
        <w:br/>
        <w:t xml:space="preserve">Senator </w:t>
      </w:r>
      <w:r w:rsidR="0017393C" w:rsidRPr="00545D0C">
        <w:rPr>
          <w:rFonts w:ascii="Arial" w:hAnsi="Arial" w:cs="Arial"/>
        </w:rPr>
        <w:t>Lurie</w:t>
      </w:r>
      <w:r w:rsidRPr="00545D0C">
        <w:rPr>
          <w:rFonts w:ascii="Arial" w:hAnsi="Arial" w:cs="Arial"/>
        </w:rPr>
        <w:t xml:space="preserve">: </w:t>
      </w:r>
      <w:r w:rsidR="00A71A0A" w:rsidRPr="00545D0C">
        <w:rPr>
          <w:rFonts w:ascii="Arial" w:hAnsi="Arial" w:cs="Arial"/>
        </w:rPr>
        <w:t>W</w:t>
      </w:r>
      <w:r w:rsidR="0017393C" w:rsidRPr="00545D0C">
        <w:rPr>
          <w:rFonts w:ascii="Arial" w:hAnsi="Arial" w:cs="Arial"/>
        </w:rPr>
        <w:t xml:space="preserve">e are in the process of turning the university around in terms of enrollment.  </w:t>
      </w:r>
      <w:r w:rsidR="00A71A0A" w:rsidRPr="00545D0C">
        <w:rPr>
          <w:rFonts w:ascii="Arial" w:hAnsi="Arial" w:cs="Arial"/>
        </w:rPr>
        <w:t>There have been a lot of changes with Tom Crady and her</w:t>
      </w:r>
      <w:r w:rsidR="00A53E5F">
        <w:rPr>
          <w:rFonts w:ascii="Arial" w:hAnsi="Arial" w:cs="Arial"/>
        </w:rPr>
        <w:t xml:space="preserve"> College has made adjustments. </w:t>
      </w:r>
      <w:r w:rsidR="00A71A0A" w:rsidRPr="00545D0C">
        <w:rPr>
          <w:rFonts w:ascii="Arial" w:hAnsi="Arial" w:cs="Arial"/>
        </w:rPr>
        <w:t>But it took five y</w:t>
      </w:r>
      <w:r w:rsidR="0017393C" w:rsidRPr="00545D0C">
        <w:rPr>
          <w:rFonts w:ascii="Arial" w:hAnsi="Arial" w:cs="Arial"/>
        </w:rPr>
        <w:t xml:space="preserve">ears to get </w:t>
      </w:r>
      <w:r w:rsidR="00A71A0A" w:rsidRPr="00545D0C">
        <w:rPr>
          <w:rFonts w:ascii="Arial" w:hAnsi="Arial" w:cs="Arial"/>
        </w:rPr>
        <w:t>where we are, and it will take a few years to get b</w:t>
      </w:r>
      <w:r w:rsidR="0017393C" w:rsidRPr="00545D0C">
        <w:rPr>
          <w:rFonts w:ascii="Arial" w:hAnsi="Arial" w:cs="Arial"/>
        </w:rPr>
        <w:t xml:space="preserve">ack out. </w:t>
      </w:r>
      <w:r w:rsidR="00A71A0A" w:rsidRPr="00545D0C">
        <w:rPr>
          <w:rFonts w:ascii="Arial" w:hAnsi="Arial" w:cs="Arial"/>
        </w:rPr>
        <w:t xml:space="preserve">She is not </w:t>
      </w:r>
      <w:r w:rsidR="0017393C" w:rsidRPr="00545D0C">
        <w:rPr>
          <w:rFonts w:ascii="Arial" w:hAnsi="Arial" w:cs="Arial"/>
        </w:rPr>
        <w:t xml:space="preserve">opposed to </w:t>
      </w:r>
      <w:r w:rsidR="00A71A0A" w:rsidRPr="00545D0C">
        <w:rPr>
          <w:rFonts w:ascii="Arial" w:hAnsi="Arial" w:cs="Arial"/>
        </w:rPr>
        <w:t>examining our progr</w:t>
      </w:r>
      <w:r w:rsidR="00A53E5F">
        <w:rPr>
          <w:rFonts w:ascii="Arial" w:hAnsi="Arial" w:cs="Arial"/>
        </w:rPr>
        <w:t xml:space="preserve">ams- realigning, readjusting. </w:t>
      </w:r>
      <w:r w:rsidR="00A71A0A" w:rsidRPr="00545D0C">
        <w:rPr>
          <w:rFonts w:ascii="Arial" w:hAnsi="Arial" w:cs="Arial"/>
        </w:rPr>
        <w:t>It is difficult to get back what is cut.   We need to hold the Board of Regents accountable to a reallocation process to get us thr</w:t>
      </w:r>
      <w:r w:rsidR="00A53E5F">
        <w:rPr>
          <w:rFonts w:ascii="Arial" w:hAnsi="Arial" w:cs="Arial"/>
        </w:rPr>
        <w:t xml:space="preserve">ough, while we get back on track. </w:t>
      </w:r>
      <w:r w:rsidR="00A71A0A" w:rsidRPr="00545D0C">
        <w:rPr>
          <w:rFonts w:ascii="Arial" w:hAnsi="Arial" w:cs="Arial"/>
        </w:rPr>
        <w:t xml:space="preserve">As a Faculty Senate we need to hold the Commissioner and Board </w:t>
      </w:r>
      <w:proofErr w:type="gramStart"/>
      <w:r w:rsidR="00A71A0A" w:rsidRPr="00545D0C">
        <w:rPr>
          <w:rFonts w:ascii="Arial" w:hAnsi="Arial" w:cs="Arial"/>
        </w:rPr>
        <w:lastRenderedPageBreak/>
        <w:t>of</w:t>
      </w:r>
      <w:proofErr w:type="gramEnd"/>
      <w:r w:rsidR="00A71A0A" w:rsidRPr="00545D0C">
        <w:rPr>
          <w:rFonts w:ascii="Arial" w:hAnsi="Arial" w:cs="Arial"/>
        </w:rPr>
        <w:t xml:space="preserve"> Regents accountable for a life-line. </w:t>
      </w:r>
      <w:r w:rsidR="00A71A0A" w:rsidRPr="00545D0C">
        <w:rPr>
          <w:rFonts w:ascii="Arial" w:hAnsi="Arial" w:cs="Arial"/>
        </w:rPr>
        <w:br/>
      </w:r>
      <w:r w:rsidR="00A71A0A" w:rsidRPr="00545D0C">
        <w:rPr>
          <w:rFonts w:ascii="Arial" w:hAnsi="Arial" w:cs="Arial"/>
        </w:rPr>
        <w:br/>
        <w:t xml:space="preserve">Senator </w:t>
      </w:r>
      <w:r w:rsidR="00A71A0A" w:rsidRPr="00545D0C">
        <w:rPr>
          <w:rFonts w:ascii="Arial" w:hAnsi="Arial" w:cs="Arial"/>
          <w:color w:val="000000"/>
        </w:rPr>
        <w:t>Chatterjee</w:t>
      </w:r>
      <w:r w:rsidR="00A71A0A" w:rsidRPr="00545D0C">
        <w:rPr>
          <w:rFonts w:ascii="Arial" w:hAnsi="Arial" w:cs="Arial"/>
        </w:rPr>
        <w:t>:</w:t>
      </w:r>
      <w:r w:rsidR="00A53E5F">
        <w:rPr>
          <w:rFonts w:ascii="Arial" w:hAnsi="Arial" w:cs="Arial"/>
        </w:rPr>
        <w:t xml:space="preserve"> We need more information. This is like “Groundhog Day.” </w:t>
      </w:r>
      <w:r w:rsidR="00A71A0A" w:rsidRPr="00545D0C">
        <w:rPr>
          <w:rFonts w:ascii="Arial" w:hAnsi="Arial" w:cs="Arial"/>
        </w:rPr>
        <w:t xml:space="preserve">It might be a </w:t>
      </w:r>
      <w:r w:rsidR="000A780C" w:rsidRPr="00545D0C">
        <w:rPr>
          <w:rFonts w:ascii="Arial" w:hAnsi="Arial" w:cs="Arial"/>
        </w:rPr>
        <w:t>good idea</w:t>
      </w:r>
      <w:r w:rsidR="0017393C" w:rsidRPr="00545D0C">
        <w:rPr>
          <w:rFonts w:ascii="Arial" w:hAnsi="Arial" w:cs="Arial"/>
        </w:rPr>
        <w:t xml:space="preserve"> for the administration to say once and for al</w:t>
      </w:r>
      <w:r w:rsidR="00A71A0A" w:rsidRPr="00545D0C">
        <w:rPr>
          <w:rFonts w:ascii="Arial" w:hAnsi="Arial" w:cs="Arial"/>
        </w:rPr>
        <w:t>l</w:t>
      </w:r>
      <w:r w:rsidR="0017393C" w:rsidRPr="00545D0C">
        <w:rPr>
          <w:rFonts w:ascii="Arial" w:hAnsi="Arial" w:cs="Arial"/>
        </w:rPr>
        <w:t xml:space="preserve"> this is what we </w:t>
      </w:r>
      <w:r w:rsidR="00A71A0A" w:rsidRPr="00545D0C">
        <w:rPr>
          <w:rFonts w:ascii="Arial" w:hAnsi="Arial" w:cs="Arial"/>
        </w:rPr>
        <w:t>intend</w:t>
      </w:r>
      <w:r w:rsidR="00A53E5F">
        <w:rPr>
          <w:rFonts w:ascii="Arial" w:hAnsi="Arial" w:cs="Arial"/>
        </w:rPr>
        <w:t xml:space="preserve"> to do. </w:t>
      </w:r>
      <w:r w:rsidR="00A71A0A" w:rsidRPr="00545D0C">
        <w:rPr>
          <w:rFonts w:ascii="Arial" w:hAnsi="Arial" w:cs="Arial"/>
        </w:rPr>
        <w:t>He has been here since 2012 and e</w:t>
      </w:r>
      <w:r w:rsidR="0017393C" w:rsidRPr="00545D0C">
        <w:rPr>
          <w:rFonts w:ascii="Arial" w:hAnsi="Arial" w:cs="Arial"/>
        </w:rPr>
        <w:t>very fall without exception the sky is falling.</w:t>
      </w:r>
      <w:r w:rsidR="00A53E5F">
        <w:rPr>
          <w:rFonts w:ascii="Arial" w:hAnsi="Arial" w:cs="Arial"/>
        </w:rPr>
        <w:t xml:space="preserve"> </w:t>
      </w:r>
      <w:r w:rsidR="003C5A67" w:rsidRPr="00545D0C">
        <w:rPr>
          <w:rFonts w:ascii="Arial" w:hAnsi="Arial" w:cs="Arial"/>
        </w:rPr>
        <w:t xml:space="preserve">You are not going to attract students or </w:t>
      </w:r>
      <w:r w:rsidR="000A780C" w:rsidRPr="00545D0C">
        <w:rPr>
          <w:rFonts w:ascii="Arial" w:hAnsi="Arial" w:cs="Arial"/>
        </w:rPr>
        <w:t>junior faculty</w:t>
      </w:r>
      <w:r w:rsidR="00A53E5F">
        <w:rPr>
          <w:rFonts w:ascii="Arial" w:hAnsi="Arial" w:cs="Arial"/>
        </w:rPr>
        <w:t xml:space="preserve"> with this message.</w:t>
      </w:r>
      <w:r w:rsidR="003C5A67" w:rsidRPr="00545D0C">
        <w:rPr>
          <w:rFonts w:ascii="Arial" w:hAnsi="Arial" w:cs="Arial"/>
        </w:rPr>
        <w:t xml:space="preserve"> He has </w:t>
      </w:r>
      <w:r w:rsidR="0017393C" w:rsidRPr="00545D0C">
        <w:rPr>
          <w:rFonts w:ascii="Arial" w:hAnsi="Arial" w:cs="Arial"/>
        </w:rPr>
        <w:t xml:space="preserve">spoken to </w:t>
      </w:r>
      <w:r w:rsidR="003C5A67" w:rsidRPr="00545D0C">
        <w:rPr>
          <w:rFonts w:ascii="Arial" w:hAnsi="Arial" w:cs="Arial"/>
        </w:rPr>
        <w:t xml:space="preserve">some </w:t>
      </w:r>
      <w:r w:rsidR="0017393C" w:rsidRPr="00545D0C">
        <w:rPr>
          <w:rFonts w:ascii="Arial" w:hAnsi="Arial" w:cs="Arial"/>
        </w:rPr>
        <w:t>junior faculty</w:t>
      </w:r>
      <w:r w:rsidR="00A53E5F">
        <w:rPr>
          <w:rFonts w:ascii="Arial" w:hAnsi="Arial" w:cs="Arial"/>
        </w:rPr>
        <w:t xml:space="preserve">. </w:t>
      </w:r>
      <w:r w:rsidR="003C5A67" w:rsidRPr="00545D0C">
        <w:rPr>
          <w:rFonts w:ascii="Arial" w:hAnsi="Arial" w:cs="Arial"/>
        </w:rPr>
        <w:t xml:space="preserve">They are all on the </w:t>
      </w:r>
      <w:r w:rsidR="0017393C" w:rsidRPr="00545D0C">
        <w:rPr>
          <w:rFonts w:ascii="Arial" w:hAnsi="Arial" w:cs="Arial"/>
        </w:rPr>
        <w:t>job market</w:t>
      </w:r>
      <w:r w:rsidR="00A53E5F">
        <w:rPr>
          <w:rFonts w:ascii="Arial" w:hAnsi="Arial" w:cs="Arial"/>
        </w:rPr>
        <w:t xml:space="preserve">. </w:t>
      </w:r>
      <w:r w:rsidR="003C5A67" w:rsidRPr="00545D0C">
        <w:rPr>
          <w:rFonts w:ascii="Arial" w:hAnsi="Arial" w:cs="Arial"/>
        </w:rPr>
        <w:t>Pe</w:t>
      </w:r>
      <w:r w:rsidR="0017393C" w:rsidRPr="00545D0C">
        <w:rPr>
          <w:rFonts w:ascii="Arial" w:hAnsi="Arial" w:cs="Arial"/>
        </w:rPr>
        <w:t>ople wh</w:t>
      </w:r>
      <w:r w:rsidR="00A53E5F">
        <w:rPr>
          <w:rFonts w:ascii="Arial" w:hAnsi="Arial" w:cs="Arial"/>
        </w:rPr>
        <w:t>o can leave will leave.</w:t>
      </w:r>
      <w:r w:rsidR="0017393C" w:rsidRPr="00545D0C">
        <w:rPr>
          <w:rFonts w:ascii="Arial" w:hAnsi="Arial" w:cs="Arial"/>
        </w:rPr>
        <w:t xml:space="preserve"> It looks terrible to </w:t>
      </w:r>
      <w:r w:rsidR="00A53E5F">
        <w:rPr>
          <w:rFonts w:ascii="Arial" w:hAnsi="Arial" w:cs="Arial"/>
        </w:rPr>
        <w:t xml:space="preserve">everyone. </w:t>
      </w:r>
      <w:r w:rsidR="003C5A67" w:rsidRPr="00545D0C">
        <w:rPr>
          <w:rFonts w:ascii="Arial" w:hAnsi="Arial" w:cs="Arial"/>
        </w:rPr>
        <w:t>Four years in a row, we have bee</w:t>
      </w:r>
      <w:r w:rsidR="00A53E5F">
        <w:rPr>
          <w:rFonts w:ascii="Arial" w:hAnsi="Arial" w:cs="Arial"/>
        </w:rPr>
        <w:t xml:space="preserve">n dealing with the same thing. </w:t>
      </w:r>
      <w:r w:rsidR="003C5A67" w:rsidRPr="00545D0C">
        <w:rPr>
          <w:rFonts w:ascii="Arial" w:hAnsi="Arial" w:cs="Arial"/>
        </w:rPr>
        <w:t xml:space="preserve">We will not be able to </w:t>
      </w:r>
      <w:r w:rsidR="0017393C" w:rsidRPr="00545D0C">
        <w:rPr>
          <w:rFonts w:ascii="Arial" w:hAnsi="Arial" w:cs="Arial"/>
        </w:rPr>
        <w:t>attract junior faculty</w:t>
      </w:r>
      <w:r w:rsidR="00A53E5F">
        <w:rPr>
          <w:rFonts w:ascii="Arial" w:hAnsi="Arial" w:cs="Arial"/>
        </w:rPr>
        <w:t xml:space="preserve">. </w:t>
      </w:r>
      <w:r w:rsidR="003C5A67" w:rsidRPr="00545D0C">
        <w:rPr>
          <w:rFonts w:ascii="Arial" w:hAnsi="Arial" w:cs="Arial"/>
        </w:rPr>
        <w:t xml:space="preserve">We need to ask for </w:t>
      </w:r>
      <w:r w:rsidR="0017393C" w:rsidRPr="00545D0C">
        <w:rPr>
          <w:rFonts w:ascii="Arial" w:hAnsi="Arial" w:cs="Arial"/>
        </w:rPr>
        <w:t xml:space="preserve">more information – </w:t>
      </w:r>
      <w:r w:rsidR="003C5A67" w:rsidRPr="00545D0C">
        <w:rPr>
          <w:rFonts w:ascii="Arial" w:hAnsi="Arial" w:cs="Arial"/>
        </w:rPr>
        <w:t>“</w:t>
      </w:r>
      <w:r w:rsidR="0017393C" w:rsidRPr="00545D0C">
        <w:rPr>
          <w:rFonts w:ascii="Arial" w:hAnsi="Arial" w:cs="Arial"/>
        </w:rPr>
        <w:t>what are you thinking by the way</w:t>
      </w:r>
      <w:r w:rsidR="003C5A67" w:rsidRPr="00545D0C">
        <w:rPr>
          <w:rFonts w:ascii="Arial" w:hAnsi="Arial" w:cs="Arial"/>
        </w:rPr>
        <w:t>”</w:t>
      </w:r>
      <w:r w:rsidR="00A53E5F">
        <w:rPr>
          <w:rFonts w:ascii="Arial" w:hAnsi="Arial" w:cs="Arial"/>
        </w:rPr>
        <w:t xml:space="preserve">. </w:t>
      </w:r>
      <w:r w:rsidR="003C5A67" w:rsidRPr="00545D0C">
        <w:rPr>
          <w:rFonts w:ascii="Arial" w:hAnsi="Arial" w:cs="Arial"/>
        </w:rPr>
        <w:t>We need to s</w:t>
      </w:r>
      <w:r w:rsidR="0017393C" w:rsidRPr="00545D0C">
        <w:rPr>
          <w:rFonts w:ascii="Arial" w:hAnsi="Arial" w:cs="Arial"/>
        </w:rPr>
        <w:t>top speculation,</w:t>
      </w:r>
      <w:r w:rsidR="003C5A67" w:rsidRPr="00545D0C">
        <w:rPr>
          <w:rFonts w:ascii="Arial" w:hAnsi="Arial" w:cs="Arial"/>
        </w:rPr>
        <w:t xml:space="preserve"> and stop this from happening again.</w:t>
      </w:r>
    </w:p>
    <w:p w14:paraId="6DA9600E" w14:textId="2F636D78" w:rsidR="003C5A67" w:rsidRPr="00545D0C" w:rsidRDefault="00A53E5F" w:rsidP="0017393C">
      <w:pPr>
        <w:rPr>
          <w:rFonts w:ascii="Arial" w:hAnsi="Arial" w:cs="Arial"/>
        </w:rPr>
      </w:pPr>
      <w:r>
        <w:rPr>
          <w:rFonts w:ascii="Arial" w:hAnsi="Arial" w:cs="Arial"/>
        </w:rPr>
        <w:t xml:space="preserve">DeBoer: </w:t>
      </w:r>
      <w:r w:rsidR="003C5A67" w:rsidRPr="00545D0C">
        <w:rPr>
          <w:rFonts w:ascii="Arial" w:hAnsi="Arial" w:cs="Arial"/>
        </w:rPr>
        <w:t xml:space="preserve">He will ask at the Cabinet meeting tomorrow. </w:t>
      </w:r>
    </w:p>
    <w:p w14:paraId="15D6F745" w14:textId="4299FAA5" w:rsidR="0017393C" w:rsidRPr="00545D0C" w:rsidRDefault="003C5A67" w:rsidP="0017393C">
      <w:pPr>
        <w:rPr>
          <w:rFonts w:ascii="Arial" w:hAnsi="Arial" w:cs="Arial"/>
        </w:rPr>
      </w:pPr>
      <w:r w:rsidRPr="00545D0C">
        <w:rPr>
          <w:rFonts w:ascii="Arial" w:hAnsi="Arial" w:cs="Arial"/>
        </w:rPr>
        <w:t>Professor Crummy, M</w:t>
      </w:r>
      <w:r w:rsidR="00A53E5F">
        <w:rPr>
          <w:rFonts w:ascii="Arial" w:hAnsi="Arial" w:cs="Arial"/>
        </w:rPr>
        <w:t xml:space="preserve">odern and Classical Language: </w:t>
      </w:r>
      <w:r w:rsidRPr="00545D0C">
        <w:rPr>
          <w:rFonts w:ascii="Arial" w:hAnsi="Arial" w:cs="Arial"/>
        </w:rPr>
        <w:t>Last year it was brought up that our tuition was l</w:t>
      </w:r>
      <w:r w:rsidR="0017393C" w:rsidRPr="00545D0C">
        <w:rPr>
          <w:rFonts w:ascii="Arial" w:hAnsi="Arial" w:cs="Arial"/>
        </w:rPr>
        <w:t xml:space="preserve">ower than </w:t>
      </w:r>
      <w:r w:rsidR="00A53E5F">
        <w:rPr>
          <w:rFonts w:ascii="Arial" w:hAnsi="Arial" w:cs="Arial"/>
        </w:rPr>
        <w:t xml:space="preserve">MSU. </w:t>
      </w:r>
      <w:r w:rsidRPr="00545D0C">
        <w:rPr>
          <w:rFonts w:ascii="Arial" w:hAnsi="Arial" w:cs="Arial"/>
        </w:rPr>
        <w:t xml:space="preserve">Has there been any movement on equalization? </w:t>
      </w:r>
      <w:r w:rsidR="0017393C" w:rsidRPr="00545D0C">
        <w:rPr>
          <w:rFonts w:ascii="Arial" w:hAnsi="Arial" w:cs="Arial"/>
        </w:rPr>
        <w:t xml:space="preserve"> </w:t>
      </w:r>
    </w:p>
    <w:p w14:paraId="72D8C10B" w14:textId="16772E95" w:rsidR="0010491F" w:rsidRPr="00545D0C" w:rsidRDefault="003C5A67" w:rsidP="0017393C">
      <w:pPr>
        <w:rPr>
          <w:rFonts w:ascii="Arial" w:hAnsi="Arial" w:cs="Arial"/>
        </w:rPr>
      </w:pPr>
      <w:r w:rsidRPr="00545D0C">
        <w:rPr>
          <w:rFonts w:ascii="Arial" w:hAnsi="Arial" w:cs="Arial"/>
        </w:rPr>
        <w:t xml:space="preserve">DeBoer:  No </w:t>
      </w:r>
      <w:r w:rsidR="0017393C" w:rsidRPr="00545D0C">
        <w:rPr>
          <w:rFonts w:ascii="Arial" w:hAnsi="Arial" w:cs="Arial"/>
        </w:rPr>
        <w:t xml:space="preserve">movement can happen </w:t>
      </w:r>
      <w:r w:rsidRPr="00545D0C">
        <w:rPr>
          <w:rFonts w:ascii="Arial" w:hAnsi="Arial" w:cs="Arial"/>
        </w:rPr>
        <w:t xml:space="preserve">on tuition </w:t>
      </w:r>
      <w:r w:rsidR="0017393C" w:rsidRPr="00545D0C">
        <w:rPr>
          <w:rFonts w:ascii="Arial" w:hAnsi="Arial" w:cs="Arial"/>
        </w:rPr>
        <w:t xml:space="preserve">until the May </w:t>
      </w:r>
      <w:r w:rsidR="00A53E5F">
        <w:rPr>
          <w:rFonts w:ascii="Arial" w:hAnsi="Arial" w:cs="Arial"/>
        </w:rPr>
        <w:t xml:space="preserve">Board of Regents meeting. </w:t>
      </w:r>
      <w:r w:rsidRPr="00545D0C">
        <w:rPr>
          <w:rFonts w:ascii="Arial" w:hAnsi="Arial" w:cs="Arial"/>
        </w:rPr>
        <w:t>From what he understands you do not talk about tuition with legislators during the legislative session.  Essentially the freeze on tuition has been lifte</w:t>
      </w:r>
      <w:r w:rsidR="00A53E5F">
        <w:rPr>
          <w:rFonts w:ascii="Arial" w:hAnsi="Arial" w:cs="Arial"/>
        </w:rPr>
        <w:t xml:space="preserve">d from Helena. </w:t>
      </w:r>
      <w:r w:rsidRPr="00545D0C">
        <w:rPr>
          <w:rFonts w:ascii="Arial" w:hAnsi="Arial" w:cs="Arial"/>
        </w:rPr>
        <w:t>We can speculate that if they are giving us less money they are also giving us the abili</w:t>
      </w:r>
      <w:r w:rsidR="00A53E5F">
        <w:rPr>
          <w:rFonts w:ascii="Arial" w:hAnsi="Arial" w:cs="Arial"/>
        </w:rPr>
        <w:t xml:space="preserve">ty to raise tuition. </w:t>
      </w:r>
      <w:r w:rsidR="00A53E5F">
        <w:rPr>
          <w:rFonts w:ascii="Arial" w:hAnsi="Arial" w:cs="Arial"/>
        </w:rPr>
        <w:br/>
      </w:r>
      <w:r w:rsidR="00A53E5F">
        <w:rPr>
          <w:rFonts w:ascii="Arial" w:hAnsi="Arial" w:cs="Arial"/>
        </w:rPr>
        <w:br/>
        <w:t xml:space="preserve">Crummy: </w:t>
      </w:r>
      <w:r w:rsidRPr="00545D0C">
        <w:rPr>
          <w:rFonts w:ascii="Arial" w:hAnsi="Arial" w:cs="Arial"/>
        </w:rPr>
        <w:t xml:space="preserve">Do we know where the administration stands on this? </w:t>
      </w:r>
      <w:r w:rsidRPr="00545D0C">
        <w:rPr>
          <w:rFonts w:ascii="Arial" w:hAnsi="Arial" w:cs="Arial"/>
        </w:rPr>
        <w:br/>
      </w:r>
      <w:r w:rsidR="00A53E5F">
        <w:rPr>
          <w:rFonts w:ascii="Arial" w:hAnsi="Arial" w:cs="Arial"/>
        </w:rPr>
        <w:br/>
        <w:t xml:space="preserve">DeBoer: </w:t>
      </w:r>
      <w:r w:rsidR="0010491F" w:rsidRPr="00545D0C">
        <w:rPr>
          <w:rFonts w:ascii="Arial" w:hAnsi="Arial" w:cs="Arial"/>
        </w:rPr>
        <w:t xml:space="preserve">Everything is on the table right now.  We are out of money due to bleeding students.   We will graduate a big class this year, so </w:t>
      </w:r>
      <w:r w:rsidR="00A53E5F">
        <w:rPr>
          <w:rFonts w:ascii="Arial" w:hAnsi="Arial" w:cs="Arial"/>
        </w:rPr>
        <w:t>un</w:t>
      </w:r>
      <w:r w:rsidR="0010491F" w:rsidRPr="00545D0C">
        <w:rPr>
          <w:rFonts w:ascii="Arial" w:hAnsi="Arial" w:cs="Arial"/>
        </w:rPr>
        <w:t xml:space="preserve">less we replace them next year we </w:t>
      </w:r>
      <w:r w:rsidR="00A53E5F">
        <w:rPr>
          <w:rFonts w:ascii="Arial" w:hAnsi="Arial" w:cs="Arial"/>
        </w:rPr>
        <w:t xml:space="preserve">will be at a lower head count. </w:t>
      </w:r>
      <w:r w:rsidR="0010491F" w:rsidRPr="00545D0C">
        <w:rPr>
          <w:rFonts w:ascii="Arial" w:hAnsi="Arial" w:cs="Arial"/>
        </w:rPr>
        <w:t xml:space="preserve">So everything has to be on the table. </w:t>
      </w:r>
    </w:p>
    <w:p w14:paraId="0072BEEF" w14:textId="45C7619F" w:rsidR="0017393C" w:rsidRPr="00545D0C" w:rsidRDefault="00CC6B14" w:rsidP="0017393C">
      <w:pPr>
        <w:rPr>
          <w:rFonts w:ascii="Arial" w:hAnsi="Arial" w:cs="Arial"/>
        </w:rPr>
      </w:pPr>
      <w:r w:rsidRPr="00545D0C">
        <w:rPr>
          <w:rFonts w:ascii="Arial" w:hAnsi="Arial" w:cs="Arial"/>
        </w:rPr>
        <w:t>Professor Joel Iverson</w:t>
      </w:r>
      <w:r w:rsidR="0010491F" w:rsidRPr="00545D0C">
        <w:rPr>
          <w:rFonts w:ascii="Arial" w:hAnsi="Arial" w:cs="Arial"/>
        </w:rPr>
        <w:t>, Communication Studies</w:t>
      </w:r>
      <w:r w:rsidRPr="00545D0C">
        <w:rPr>
          <w:rFonts w:ascii="Arial" w:hAnsi="Arial" w:cs="Arial"/>
        </w:rPr>
        <w:t xml:space="preserve">: </w:t>
      </w:r>
      <w:r w:rsidR="0010491F" w:rsidRPr="00545D0C">
        <w:rPr>
          <w:rFonts w:ascii="Arial" w:hAnsi="Arial" w:cs="Arial"/>
        </w:rPr>
        <w:t>It is important that we ask O</w:t>
      </w:r>
      <w:r w:rsidR="0017393C" w:rsidRPr="00545D0C">
        <w:rPr>
          <w:rFonts w:ascii="Arial" w:hAnsi="Arial" w:cs="Arial"/>
        </w:rPr>
        <w:t>CHE</w:t>
      </w:r>
      <w:r w:rsidR="0010491F" w:rsidRPr="00545D0C">
        <w:rPr>
          <w:rFonts w:ascii="Arial" w:hAnsi="Arial" w:cs="Arial"/>
        </w:rPr>
        <w:t xml:space="preserve"> to evaluate th</w:t>
      </w:r>
      <w:r w:rsidR="0017393C" w:rsidRPr="00545D0C">
        <w:rPr>
          <w:rFonts w:ascii="Arial" w:hAnsi="Arial" w:cs="Arial"/>
        </w:rPr>
        <w:t>e allocation process</w:t>
      </w:r>
      <w:r w:rsidR="0010491F" w:rsidRPr="00545D0C">
        <w:rPr>
          <w:rFonts w:ascii="Arial" w:hAnsi="Arial" w:cs="Arial"/>
        </w:rPr>
        <w:t xml:space="preserve"> in terms of how it </w:t>
      </w:r>
      <w:r w:rsidR="0017393C" w:rsidRPr="00545D0C">
        <w:rPr>
          <w:rFonts w:ascii="Arial" w:hAnsi="Arial" w:cs="Arial"/>
        </w:rPr>
        <w:t>prioritize</w:t>
      </w:r>
      <w:r w:rsidR="00A53E5F">
        <w:rPr>
          <w:rFonts w:ascii="Arial" w:hAnsi="Arial" w:cs="Arial"/>
        </w:rPr>
        <w:t xml:space="preserve">s things. </w:t>
      </w:r>
      <w:r w:rsidR="0010491F" w:rsidRPr="00545D0C">
        <w:rPr>
          <w:rFonts w:ascii="Arial" w:hAnsi="Arial" w:cs="Arial"/>
        </w:rPr>
        <w:t>A small variati</w:t>
      </w:r>
      <w:r w:rsidR="00A53E5F">
        <w:rPr>
          <w:rFonts w:ascii="Arial" w:hAnsi="Arial" w:cs="Arial"/>
        </w:rPr>
        <w:t>on in students creates a lot of</w:t>
      </w:r>
      <w:r w:rsidR="0017393C" w:rsidRPr="00545D0C">
        <w:rPr>
          <w:rFonts w:ascii="Arial" w:hAnsi="Arial" w:cs="Arial"/>
        </w:rPr>
        <w:t xml:space="preserve"> consternation</w:t>
      </w:r>
      <w:r w:rsidR="0010491F" w:rsidRPr="00545D0C">
        <w:rPr>
          <w:rFonts w:ascii="Arial" w:hAnsi="Arial" w:cs="Arial"/>
        </w:rPr>
        <w:t xml:space="preserve"> about how </w:t>
      </w:r>
      <w:r w:rsidR="00A53E5F">
        <w:rPr>
          <w:rFonts w:ascii="Arial" w:hAnsi="Arial" w:cs="Arial"/>
        </w:rPr>
        <w:t>much money we do or don’t have.</w:t>
      </w:r>
      <w:r w:rsidR="0010491F" w:rsidRPr="00545D0C">
        <w:rPr>
          <w:rFonts w:ascii="Arial" w:hAnsi="Arial" w:cs="Arial"/>
        </w:rPr>
        <w:t xml:space="preserve"> Manufacturing this type of perpetual</w:t>
      </w:r>
      <w:r w:rsidR="0017393C" w:rsidRPr="00545D0C">
        <w:rPr>
          <w:rFonts w:ascii="Arial" w:hAnsi="Arial" w:cs="Arial"/>
        </w:rPr>
        <w:t xml:space="preserve"> </w:t>
      </w:r>
      <w:r w:rsidR="0010491F" w:rsidRPr="00545D0C">
        <w:rPr>
          <w:rFonts w:ascii="Arial" w:hAnsi="Arial" w:cs="Arial"/>
        </w:rPr>
        <w:t>crises is part of the problem. Even though UM proposed the current allocation model, it has proven to be detrimenta</w:t>
      </w:r>
      <w:r w:rsidR="00A53E5F">
        <w:rPr>
          <w:rFonts w:ascii="Arial" w:hAnsi="Arial" w:cs="Arial"/>
        </w:rPr>
        <w:t>l and needs to be reconsidered.</w:t>
      </w:r>
    </w:p>
    <w:p w14:paraId="4D1374B8" w14:textId="449C2D4B" w:rsidR="0017393C" w:rsidRPr="00545D0C" w:rsidRDefault="0017393C" w:rsidP="0017393C">
      <w:pPr>
        <w:rPr>
          <w:rFonts w:ascii="Arial" w:hAnsi="Arial" w:cs="Arial"/>
        </w:rPr>
      </w:pPr>
      <w:r w:rsidRPr="00545D0C">
        <w:rPr>
          <w:rFonts w:ascii="Arial" w:hAnsi="Arial" w:cs="Arial"/>
        </w:rPr>
        <w:t>Valentine</w:t>
      </w:r>
      <w:r w:rsidR="00A53E5F">
        <w:rPr>
          <w:rFonts w:ascii="Arial" w:hAnsi="Arial" w:cs="Arial"/>
        </w:rPr>
        <w:t xml:space="preserve">: </w:t>
      </w:r>
      <w:r w:rsidR="0010491F" w:rsidRPr="00545D0C">
        <w:rPr>
          <w:rFonts w:ascii="Arial" w:hAnsi="Arial" w:cs="Arial"/>
        </w:rPr>
        <w:t xml:space="preserve">Shared governance is not being used correctly. </w:t>
      </w:r>
      <w:r w:rsidR="002968CF" w:rsidRPr="00545D0C">
        <w:rPr>
          <w:rFonts w:ascii="Arial" w:hAnsi="Arial" w:cs="Arial"/>
        </w:rPr>
        <w:t>Raising tuition</w:t>
      </w:r>
      <w:r w:rsidR="00A53E5F">
        <w:rPr>
          <w:rFonts w:ascii="Arial" w:hAnsi="Arial" w:cs="Arial"/>
        </w:rPr>
        <w:t xml:space="preserve"> will not increase enrollment. </w:t>
      </w:r>
      <w:r w:rsidR="002968CF" w:rsidRPr="00545D0C">
        <w:rPr>
          <w:rFonts w:ascii="Arial" w:hAnsi="Arial" w:cs="Arial"/>
        </w:rPr>
        <w:t>And now President Trump is going to cu</w:t>
      </w:r>
      <w:r w:rsidR="00A53E5F">
        <w:rPr>
          <w:rFonts w:ascii="Arial" w:hAnsi="Arial" w:cs="Arial"/>
        </w:rPr>
        <w:t xml:space="preserve">t the education budget by 10%. </w:t>
      </w:r>
      <w:r w:rsidR="002968CF" w:rsidRPr="00545D0C">
        <w:rPr>
          <w:rFonts w:ascii="Arial" w:hAnsi="Arial" w:cs="Arial"/>
        </w:rPr>
        <w:t xml:space="preserve">So it is not time to increase tuition. </w:t>
      </w:r>
    </w:p>
    <w:p w14:paraId="7E71A2E3" w14:textId="75A2EA5D" w:rsidR="0017393C" w:rsidRPr="00545D0C" w:rsidRDefault="0017393C" w:rsidP="0017393C">
      <w:pPr>
        <w:rPr>
          <w:rFonts w:ascii="Arial" w:hAnsi="Arial" w:cs="Arial"/>
        </w:rPr>
      </w:pPr>
      <w:r w:rsidRPr="00545D0C">
        <w:rPr>
          <w:rFonts w:ascii="Arial" w:hAnsi="Arial" w:cs="Arial"/>
        </w:rPr>
        <w:t>Macdonald</w:t>
      </w:r>
      <w:r w:rsidR="002968CF" w:rsidRPr="00545D0C">
        <w:rPr>
          <w:rFonts w:ascii="Arial" w:hAnsi="Arial" w:cs="Arial"/>
        </w:rPr>
        <w:t>:  It is a g</w:t>
      </w:r>
      <w:r w:rsidRPr="00545D0C">
        <w:rPr>
          <w:rFonts w:ascii="Arial" w:hAnsi="Arial" w:cs="Arial"/>
        </w:rPr>
        <w:t xml:space="preserve">ood idea </w:t>
      </w:r>
      <w:r w:rsidR="002968CF" w:rsidRPr="00545D0C">
        <w:rPr>
          <w:rFonts w:ascii="Arial" w:hAnsi="Arial" w:cs="Arial"/>
        </w:rPr>
        <w:t xml:space="preserve">to </w:t>
      </w:r>
      <w:r w:rsidRPr="00545D0C">
        <w:rPr>
          <w:rFonts w:ascii="Arial" w:hAnsi="Arial" w:cs="Arial"/>
        </w:rPr>
        <w:t xml:space="preserve">stabilize </w:t>
      </w:r>
      <w:r w:rsidR="002968CF" w:rsidRPr="00545D0C">
        <w:rPr>
          <w:rFonts w:ascii="Arial" w:hAnsi="Arial" w:cs="Arial"/>
        </w:rPr>
        <w:t xml:space="preserve">enrollment </w:t>
      </w:r>
      <w:r w:rsidRPr="00545D0C">
        <w:rPr>
          <w:rFonts w:ascii="Arial" w:hAnsi="Arial" w:cs="Arial"/>
        </w:rPr>
        <w:t>at 11,000</w:t>
      </w:r>
      <w:r w:rsidR="002968CF" w:rsidRPr="00545D0C">
        <w:rPr>
          <w:rFonts w:ascii="Arial" w:hAnsi="Arial" w:cs="Arial"/>
        </w:rPr>
        <w:t>, because it removes the up and down cycle. Another thing to think about with the budget is that the o</w:t>
      </w:r>
      <w:r w:rsidRPr="00545D0C">
        <w:rPr>
          <w:rFonts w:ascii="Arial" w:hAnsi="Arial" w:cs="Arial"/>
        </w:rPr>
        <w:t xml:space="preserve">perating budget </w:t>
      </w:r>
      <w:r w:rsidR="002968CF" w:rsidRPr="00545D0C">
        <w:rPr>
          <w:rFonts w:ascii="Arial" w:hAnsi="Arial" w:cs="Arial"/>
        </w:rPr>
        <w:t xml:space="preserve">($10 million) has been </w:t>
      </w:r>
      <w:r w:rsidRPr="00545D0C">
        <w:rPr>
          <w:rFonts w:ascii="Arial" w:hAnsi="Arial" w:cs="Arial"/>
        </w:rPr>
        <w:t>reduced significantly</w:t>
      </w:r>
      <w:r w:rsidR="00A53E5F">
        <w:rPr>
          <w:rFonts w:ascii="Arial" w:hAnsi="Arial" w:cs="Arial"/>
        </w:rPr>
        <w:t xml:space="preserve"> in the last five years. </w:t>
      </w:r>
      <w:r w:rsidR="002968CF" w:rsidRPr="00545D0C">
        <w:rPr>
          <w:rFonts w:ascii="Arial" w:hAnsi="Arial" w:cs="Arial"/>
        </w:rPr>
        <w:t>This is one of the reasons the per</w:t>
      </w:r>
      <w:r w:rsidR="00A53E5F">
        <w:rPr>
          <w:rFonts w:ascii="Arial" w:hAnsi="Arial" w:cs="Arial"/>
        </w:rPr>
        <w:t xml:space="preserve">centage of personnel is high. </w:t>
      </w:r>
      <w:r w:rsidR="002968CF" w:rsidRPr="00545D0C">
        <w:rPr>
          <w:rFonts w:ascii="Arial" w:hAnsi="Arial" w:cs="Arial"/>
        </w:rPr>
        <w:t>We don’t eve</w:t>
      </w:r>
      <w:r w:rsidR="00A53E5F">
        <w:rPr>
          <w:rFonts w:ascii="Arial" w:hAnsi="Arial" w:cs="Arial"/>
        </w:rPr>
        <w:t xml:space="preserve">n have phones in Anthropology. </w:t>
      </w:r>
      <w:r w:rsidR="002968CF" w:rsidRPr="00545D0C">
        <w:rPr>
          <w:rFonts w:ascii="Arial" w:hAnsi="Arial" w:cs="Arial"/>
        </w:rPr>
        <w:t>Another way to flip this is to restore the operating expenses to red</w:t>
      </w:r>
      <w:r w:rsidR="00A53E5F">
        <w:rPr>
          <w:rFonts w:ascii="Arial" w:hAnsi="Arial" w:cs="Arial"/>
        </w:rPr>
        <w:t xml:space="preserve">uce the personnel percentage. </w:t>
      </w:r>
      <w:r w:rsidR="002968CF" w:rsidRPr="00545D0C">
        <w:rPr>
          <w:rFonts w:ascii="Arial" w:hAnsi="Arial" w:cs="Arial"/>
        </w:rPr>
        <w:t>We need to be a</w:t>
      </w:r>
      <w:r w:rsidR="00A53E5F">
        <w:rPr>
          <w:rFonts w:ascii="Arial" w:hAnsi="Arial" w:cs="Arial"/>
        </w:rPr>
        <w:t xml:space="preserve">ble to operate the university. </w:t>
      </w:r>
      <w:r w:rsidR="002968CF" w:rsidRPr="00545D0C">
        <w:rPr>
          <w:rFonts w:ascii="Arial" w:hAnsi="Arial" w:cs="Arial"/>
        </w:rPr>
        <w:t>He hears complaints that the shortage of staff in the Financial Aid Office impacts the level of service that can be provided t</w:t>
      </w:r>
      <w:r w:rsidR="00A53E5F">
        <w:rPr>
          <w:rFonts w:ascii="Arial" w:hAnsi="Arial" w:cs="Arial"/>
        </w:rPr>
        <w:t>o students and their parents.</w:t>
      </w:r>
    </w:p>
    <w:p w14:paraId="6882E748" w14:textId="708A45A1" w:rsidR="0017393C" w:rsidRPr="00545D0C" w:rsidRDefault="00936FD5" w:rsidP="0017393C">
      <w:pPr>
        <w:rPr>
          <w:rFonts w:ascii="Arial" w:hAnsi="Arial" w:cs="Arial"/>
        </w:rPr>
      </w:pPr>
      <w:r w:rsidRPr="00545D0C">
        <w:rPr>
          <w:rFonts w:ascii="Arial" w:hAnsi="Arial" w:cs="Arial"/>
        </w:rPr>
        <w:lastRenderedPageBreak/>
        <w:t xml:space="preserve">Senator </w:t>
      </w:r>
      <w:r w:rsidR="0017393C" w:rsidRPr="00545D0C">
        <w:rPr>
          <w:rFonts w:ascii="Arial" w:hAnsi="Arial" w:cs="Arial"/>
        </w:rPr>
        <w:t>Dela</w:t>
      </w:r>
      <w:r w:rsidR="007B334B" w:rsidRPr="00545D0C">
        <w:rPr>
          <w:rFonts w:ascii="Arial" w:hAnsi="Arial" w:cs="Arial"/>
        </w:rPr>
        <w:t>ney</w:t>
      </w:r>
      <w:r w:rsidRPr="00545D0C">
        <w:rPr>
          <w:rFonts w:ascii="Arial" w:hAnsi="Arial" w:cs="Arial"/>
        </w:rPr>
        <w:t>: E</w:t>
      </w:r>
      <w:r w:rsidR="0017393C" w:rsidRPr="00545D0C">
        <w:rPr>
          <w:rFonts w:ascii="Arial" w:hAnsi="Arial" w:cs="Arial"/>
        </w:rPr>
        <w:t xml:space="preserve">ducating the administration about the metrics that are important to </w:t>
      </w:r>
      <w:r w:rsidRPr="00545D0C">
        <w:rPr>
          <w:rFonts w:ascii="Arial" w:hAnsi="Arial" w:cs="Arial"/>
        </w:rPr>
        <w:t>our different units is critical. This is such a short timeline she wonders whether the deci</w:t>
      </w:r>
      <w:r w:rsidR="004F745E">
        <w:rPr>
          <w:rFonts w:ascii="Arial" w:hAnsi="Arial" w:cs="Arial"/>
        </w:rPr>
        <w:t xml:space="preserve">sions have already been made. </w:t>
      </w:r>
      <w:r w:rsidRPr="00545D0C">
        <w:rPr>
          <w:rFonts w:ascii="Arial" w:hAnsi="Arial" w:cs="Arial"/>
        </w:rPr>
        <w:t xml:space="preserve">We will just be fighting amongst ourselves and in the end will be handed the </w:t>
      </w:r>
      <w:r w:rsidR="004F745E">
        <w:rPr>
          <w:rFonts w:ascii="Arial" w:hAnsi="Arial" w:cs="Arial"/>
        </w:rPr>
        <w:t xml:space="preserve">decision that we must accept. </w:t>
      </w:r>
      <w:r w:rsidRPr="00545D0C">
        <w:rPr>
          <w:rFonts w:ascii="Arial" w:hAnsi="Arial" w:cs="Arial"/>
        </w:rPr>
        <w:t>So maybe we just assist with the Taskforce and then just start over.</w:t>
      </w:r>
      <w:r w:rsidRPr="00545D0C">
        <w:rPr>
          <w:rFonts w:ascii="Arial" w:hAnsi="Arial" w:cs="Arial"/>
        </w:rPr>
        <w:br/>
      </w:r>
      <w:r w:rsidRPr="00545D0C">
        <w:rPr>
          <w:rFonts w:ascii="Arial" w:hAnsi="Arial" w:cs="Arial"/>
        </w:rPr>
        <w:br/>
        <w:t>DeBoer clarified d</w:t>
      </w:r>
      <w:r w:rsidR="0017393C" w:rsidRPr="00545D0C">
        <w:rPr>
          <w:rFonts w:ascii="Arial" w:hAnsi="Arial" w:cs="Arial"/>
        </w:rPr>
        <w:t xml:space="preserve">efining rather than applying.  </w:t>
      </w:r>
    </w:p>
    <w:p w14:paraId="00EFA913" w14:textId="3D22E777" w:rsidR="0017393C" w:rsidRPr="00545D0C" w:rsidRDefault="00936FD5" w:rsidP="0017393C">
      <w:pPr>
        <w:rPr>
          <w:rFonts w:ascii="Arial" w:hAnsi="Arial" w:cs="Arial"/>
        </w:rPr>
      </w:pPr>
      <w:r w:rsidRPr="00545D0C">
        <w:rPr>
          <w:rFonts w:ascii="Arial" w:hAnsi="Arial" w:cs="Arial"/>
        </w:rPr>
        <w:t xml:space="preserve">Senator </w:t>
      </w:r>
      <w:r w:rsidR="0017393C" w:rsidRPr="00545D0C">
        <w:rPr>
          <w:rFonts w:ascii="Arial" w:hAnsi="Arial" w:cs="Arial"/>
        </w:rPr>
        <w:t>Beck</w:t>
      </w:r>
      <w:r w:rsidR="007B334B" w:rsidRPr="00545D0C">
        <w:rPr>
          <w:rFonts w:ascii="Arial" w:hAnsi="Arial" w:cs="Arial"/>
        </w:rPr>
        <w:t>, Native American Studies</w:t>
      </w:r>
      <w:r w:rsidRPr="00545D0C">
        <w:rPr>
          <w:rFonts w:ascii="Arial" w:hAnsi="Arial" w:cs="Arial"/>
        </w:rPr>
        <w:t xml:space="preserve">: </w:t>
      </w:r>
      <w:r w:rsidR="0057235C" w:rsidRPr="00545D0C">
        <w:rPr>
          <w:rFonts w:ascii="Arial" w:hAnsi="Arial" w:cs="Arial"/>
        </w:rPr>
        <w:t>It’s</w:t>
      </w:r>
      <w:r w:rsidR="007B334B" w:rsidRPr="00545D0C">
        <w:rPr>
          <w:rFonts w:ascii="Arial" w:hAnsi="Arial" w:cs="Arial"/>
        </w:rPr>
        <w:t xml:space="preserve"> crazy to think we can come up with dece</w:t>
      </w:r>
      <w:r w:rsidR="004F745E">
        <w:rPr>
          <w:rFonts w:ascii="Arial" w:hAnsi="Arial" w:cs="Arial"/>
        </w:rPr>
        <w:t>nt metrics in a month’s time.</w:t>
      </w:r>
      <w:r w:rsidR="007B334B" w:rsidRPr="00545D0C">
        <w:rPr>
          <w:rFonts w:ascii="Arial" w:hAnsi="Arial" w:cs="Arial"/>
        </w:rPr>
        <w:t xml:space="preserve"> He hopes that we define metrics in a </w:t>
      </w:r>
      <w:r w:rsidR="0017393C" w:rsidRPr="00545D0C">
        <w:rPr>
          <w:rFonts w:ascii="Arial" w:hAnsi="Arial" w:cs="Arial"/>
        </w:rPr>
        <w:t>two or three step process</w:t>
      </w:r>
      <w:r w:rsidR="007B334B" w:rsidRPr="00545D0C">
        <w:rPr>
          <w:rFonts w:ascii="Arial" w:hAnsi="Arial" w:cs="Arial"/>
        </w:rPr>
        <w:t>- perhaps one for FY 18 and another for FY 19. W</w:t>
      </w:r>
      <w:r w:rsidR="0017393C" w:rsidRPr="00545D0C">
        <w:rPr>
          <w:rFonts w:ascii="Arial" w:hAnsi="Arial" w:cs="Arial"/>
        </w:rPr>
        <w:t>hen</w:t>
      </w:r>
      <w:r w:rsidR="007B334B" w:rsidRPr="00545D0C">
        <w:rPr>
          <w:rFonts w:ascii="Arial" w:hAnsi="Arial" w:cs="Arial"/>
        </w:rPr>
        <w:t xml:space="preserve"> we</w:t>
      </w:r>
      <w:r w:rsidR="0017393C" w:rsidRPr="00545D0C">
        <w:rPr>
          <w:rFonts w:ascii="Arial" w:hAnsi="Arial" w:cs="Arial"/>
        </w:rPr>
        <w:t xml:space="preserve"> think about where </w:t>
      </w:r>
      <w:r w:rsidR="007B334B" w:rsidRPr="00545D0C">
        <w:rPr>
          <w:rFonts w:ascii="Arial" w:hAnsi="Arial" w:cs="Arial"/>
        </w:rPr>
        <w:t xml:space="preserve">we want the </w:t>
      </w:r>
      <w:r w:rsidR="0017393C" w:rsidRPr="00545D0C">
        <w:rPr>
          <w:rFonts w:ascii="Arial" w:hAnsi="Arial" w:cs="Arial"/>
        </w:rPr>
        <w:t xml:space="preserve">university </w:t>
      </w:r>
      <w:r w:rsidR="007B334B" w:rsidRPr="00545D0C">
        <w:rPr>
          <w:rFonts w:ascii="Arial" w:hAnsi="Arial" w:cs="Arial"/>
        </w:rPr>
        <w:t xml:space="preserve">to </w:t>
      </w:r>
      <w:r w:rsidR="0017393C" w:rsidRPr="00545D0C">
        <w:rPr>
          <w:rFonts w:ascii="Arial" w:hAnsi="Arial" w:cs="Arial"/>
        </w:rPr>
        <w:t>be in 10</w:t>
      </w:r>
      <w:r w:rsidR="007B334B" w:rsidRPr="00545D0C">
        <w:rPr>
          <w:rFonts w:ascii="Arial" w:hAnsi="Arial" w:cs="Arial"/>
        </w:rPr>
        <w:t xml:space="preserve"> to 15</w:t>
      </w:r>
      <w:r w:rsidR="0017393C" w:rsidRPr="00545D0C">
        <w:rPr>
          <w:rFonts w:ascii="Arial" w:hAnsi="Arial" w:cs="Arial"/>
        </w:rPr>
        <w:t xml:space="preserve"> years</w:t>
      </w:r>
      <w:r w:rsidR="007B334B" w:rsidRPr="00545D0C">
        <w:rPr>
          <w:rFonts w:ascii="Arial" w:hAnsi="Arial" w:cs="Arial"/>
        </w:rPr>
        <w:t xml:space="preserve"> we take the time needed for a full process, which has been between </w:t>
      </w:r>
      <w:r w:rsidR="0017393C" w:rsidRPr="00545D0C">
        <w:rPr>
          <w:rFonts w:ascii="Arial" w:hAnsi="Arial" w:cs="Arial"/>
        </w:rPr>
        <w:t>1 to 2 years</w:t>
      </w:r>
      <w:r w:rsidR="004F745E">
        <w:rPr>
          <w:rFonts w:ascii="Arial" w:hAnsi="Arial" w:cs="Arial"/>
        </w:rPr>
        <w:t xml:space="preserve"> at other universities. </w:t>
      </w:r>
      <w:r w:rsidR="007B334B" w:rsidRPr="00545D0C">
        <w:rPr>
          <w:rFonts w:ascii="Arial" w:hAnsi="Arial" w:cs="Arial"/>
        </w:rPr>
        <w:t>We shouldn’t try to shortcut the proce</w:t>
      </w:r>
      <w:r w:rsidR="004F745E">
        <w:rPr>
          <w:rFonts w:ascii="Arial" w:hAnsi="Arial" w:cs="Arial"/>
        </w:rPr>
        <w:t xml:space="preserve">ss based on the budget crises. </w:t>
      </w:r>
      <w:r w:rsidR="007B334B" w:rsidRPr="00545D0C">
        <w:rPr>
          <w:rFonts w:ascii="Arial" w:hAnsi="Arial" w:cs="Arial"/>
        </w:rPr>
        <w:t>He urges the a</w:t>
      </w:r>
      <w:r w:rsidR="0017393C" w:rsidRPr="00545D0C">
        <w:rPr>
          <w:rFonts w:ascii="Arial" w:hAnsi="Arial" w:cs="Arial"/>
        </w:rPr>
        <w:t xml:space="preserve">dministration to let us think in those terms. </w:t>
      </w:r>
    </w:p>
    <w:p w14:paraId="0535F14F" w14:textId="70D12FB6" w:rsidR="0017393C" w:rsidRPr="00545D0C" w:rsidRDefault="007B334B" w:rsidP="0017393C">
      <w:pPr>
        <w:rPr>
          <w:rFonts w:ascii="Arial" w:hAnsi="Arial" w:cs="Arial"/>
        </w:rPr>
      </w:pPr>
      <w:r w:rsidRPr="00545D0C">
        <w:rPr>
          <w:rFonts w:ascii="Arial" w:hAnsi="Arial" w:cs="Arial"/>
        </w:rPr>
        <w:t xml:space="preserve">Senator </w:t>
      </w:r>
      <w:r w:rsidR="0017393C" w:rsidRPr="00545D0C">
        <w:rPr>
          <w:rFonts w:ascii="Arial" w:hAnsi="Arial" w:cs="Arial"/>
        </w:rPr>
        <w:t>Vonessen</w:t>
      </w:r>
      <w:r w:rsidRPr="00545D0C">
        <w:rPr>
          <w:rFonts w:ascii="Arial" w:hAnsi="Arial" w:cs="Arial"/>
        </w:rPr>
        <w:t xml:space="preserve">, Mathematical Science: </w:t>
      </w:r>
      <w:r w:rsidR="0057235C" w:rsidRPr="00545D0C">
        <w:rPr>
          <w:rFonts w:ascii="Arial" w:hAnsi="Arial" w:cs="Arial"/>
        </w:rPr>
        <w:t>He prefers that we do not start the full process until after the F</w:t>
      </w:r>
      <w:r w:rsidR="004F745E">
        <w:rPr>
          <w:rFonts w:ascii="Arial" w:hAnsi="Arial" w:cs="Arial"/>
        </w:rPr>
        <w:t xml:space="preserve">orward 125 has run its course. </w:t>
      </w:r>
      <w:r w:rsidR="0057235C" w:rsidRPr="00545D0C">
        <w:rPr>
          <w:rFonts w:ascii="Arial" w:hAnsi="Arial" w:cs="Arial"/>
        </w:rPr>
        <w:t xml:space="preserve">So at this point we should not put too much effort into a long term program prioritization effort. </w:t>
      </w:r>
    </w:p>
    <w:p w14:paraId="0177080B" w14:textId="00BB787E" w:rsidR="0017393C" w:rsidRPr="00545D0C" w:rsidRDefault="0057235C" w:rsidP="0017393C">
      <w:pPr>
        <w:rPr>
          <w:rFonts w:ascii="Arial" w:hAnsi="Arial" w:cs="Arial"/>
        </w:rPr>
      </w:pPr>
      <w:r w:rsidRPr="00545D0C">
        <w:rPr>
          <w:rFonts w:ascii="Arial" w:hAnsi="Arial" w:cs="Arial"/>
        </w:rPr>
        <w:t xml:space="preserve">Senator </w:t>
      </w:r>
      <w:r w:rsidR="0017393C" w:rsidRPr="00545D0C">
        <w:rPr>
          <w:rFonts w:ascii="Arial" w:hAnsi="Arial" w:cs="Arial"/>
        </w:rPr>
        <w:t>Hunt</w:t>
      </w:r>
      <w:r w:rsidRPr="00545D0C">
        <w:rPr>
          <w:rFonts w:ascii="Arial" w:hAnsi="Arial" w:cs="Arial"/>
        </w:rPr>
        <w:t>, English</w:t>
      </w:r>
      <w:r w:rsidR="004F745E">
        <w:rPr>
          <w:rFonts w:ascii="Arial" w:hAnsi="Arial" w:cs="Arial"/>
        </w:rPr>
        <w:t xml:space="preserve">: </w:t>
      </w:r>
      <w:r w:rsidRPr="00545D0C">
        <w:rPr>
          <w:rFonts w:ascii="Arial" w:hAnsi="Arial" w:cs="Arial"/>
        </w:rPr>
        <w:t>There has been li</w:t>
      </w:r>
      <w:r w:rsidR="0017393C" w:rsidRPr="00545D0C">
        <w:rPr>
          <w:rFonts w:ascii="Arial" w:hAnsi="Arial" w:cs="Arial"/>
        </w:rPr>
        <w:t xml:space="preserve">ttle mention of faculty buyout </w:t>
      </w:r>
      <w:r w:rsidRPr="00545D0C">
        <w:rPr>
          <w:rFonts w:ascii="Arial" w:hAnsi="Arial" w:cs="Arial"/>
        </w:rPr>
        <w:t>incenti</w:t>
      </w:r>
      <w:r w:rsidR="004F745E">
        <w:rPr>
          <w:rFonts w:ascii="Arial" w:hAnsi="Arial" w:cs="Arial"/>
        </w:rPr>
        <w:t>ves.</w:t>
      </w:r>
      <w:r w:rsidRPr="00545D0C">
        <w:rPr>
          <w:rFonts w:ascii="Arial" w:hAnsi="Arial" w:cs="Arial"/>
        </w:rPr>
        <w:t xml:space="preserve"> If the problem is that we have too many faculty members for th</w:t>
      </w:r>
      <w:r w:rsidR="004F745E">
        <w:rPr>
          <w:rFonts w:ascii="Arial" w:hAnsi="Arial" w:cs="Arial"/>
        </w:rPr>
        <w:t>e current numbers of students.</w:t>
      </w:r>
      <w:r w:rsidRPr="00545D0C">
        <w:rPr>
          <w:rFonts w:ascii="Arial" w:hAnsi="Arial" w:cs="Arial"/>
        </w:rPr>
        <w:t xml:space="preserve"> A practical solution is to provide faculty that are close to retirement incentives to retire. </w:t>
      </w:r>
    </w:p>
    <w:p w14:paraId="4E7C50A4" w14:textId="6408628B" w:rsidR="0017393C" w:rsidRPr="00545D0C" w:rsidRDefault="0057235C" w:rsidP="0017393C">
      <w:pPr>
        <w:rPr>
          <w:rFonts w:ascii="Arial" w:hAnsi="Arial" w:cs="Arial"/>
        </w:rPr>
      </w:pPr>
      <w:r w:rsidRPr="00545D0C">
        <w:rPr>
          <w:rFonts w:ascii="Arial" w:hAnsi="Arial" w:cs="Arial"/>
        </w:rPr>
        <w:t xml:space="preserve">UFA President </w:t>
      </w:r>
      <w:r w:rsidR="0017393C" w:rsidRPr="00545D0C">
        <w:rPr>
          <w:rFonts w:ascii="Arial" w:hAnsi="Arial" w:cs="Arial"/>
        </w:rPr>
        <w:t xml:space="preserve">Haber: </w:t>
      </w:r>
      <w:r w:rsidRPr="00545D0C">
        <w:rPr>
          <w:rFonts w:ascii="Arial" w:hAnsi="Arial" w:cs="Arial"/>
        </w:rPr>
        <w:t xml:space="preserve"> We’ve been pushing for this with the </w:t>
      </w:r>
      <w:r w:rsidR="0017393C" w:rsidRPr="00545D0C">
        <w:rPr>
          <w:rFonts w:ascii="Arial" w:hAnsi="Arial" w:cs="Arial"/>
        </w:rPr>
        <w:t>a</w:t>
      </w:r>
      <w:r w:rsidR="004F745E">
        <w:rPr>
          <w:rFonts w:ascii="Arial" w:hAnsi="Arial" w:cs="Arial"/>
        </w:rPr>
        <w:t>dministration.</w:t>
      </w:r>
      <w:r w:rsidR="0017393C" w:rsidRPr="00545D0C">
        <w:rPr>
          <w:rFonts w:ascii="Arial" w:hAnsi="Arial" w:cs="Arial"/>
        </w:rPr>
        <w:t xml:space="preserve"> </w:t>
      </w:r>
      <w:r w:rsidRPr="00545D0C">
        <w:rPr>
          <w:rFonts w:ascii="Arial" w:hAnsi="Arial" w:cs="Arial"/>
        </w:rPr>
        <w:t>We are in favor of this option because it would be less painful than terminating faculty</w:t>
      </w:r>
      <w:r w:rsidR="004F745E">
        <w:rPr>
          <w:rFonts w:ascii="Arial" w:hAnsi="Arial" w:cs="Arial"/>
        </w:rPr>
        <w:t xml:space="preserve">. </w:t>
      </w:r>
      <w:r w:rsidRPr="00545D0C">
        <w:rPr>
          <w:rFonts w:ascii="Arial" w:hAnsi="Arial" w:cs="Arial"/>
        </w:rPr>
        <w:t>From conversations with deans, he s</w:t>
      </w:r>
      <w:r w:rsidR="0017393C" w:rsidRPr="00545D0C">
        <w:rPr>
          <w:rFonts w:ascii="Arial" w:hAnsi="Arial" w:cs="Arial"/>
        </w:rPr>
        <w:t>uspect</w:t>
      </w:r>
      <w:r w:rsidRPr="00545D0C">
        <w:rPr>
          <w:rFonts w:ascii="Arial" w:hAnsi="Arial" w:cs="Arial"/>
        </w:rPr>
        <w:t xml:space="preserve">s there is a </w:t>
      </w:r>
      <w:r w:rsidR="0017393C" w:rsidRPr="00545D0C">
        <w:rPr>
          <w:rFonts w:ascii="Arial" w:hAnsi="Arial" w:cs="Arial"/>
        </w:rPr>
        <w:t xml:space="preserve">buildup </w:t>
      </w:r>
      <w:r w:rsidR="004F745E">
        <w:rPr>
          <w:rFonts w:ascii="Arial" w:hAnsi="Arial" w:cs="Arial"/>
        </w:rPr>
        <w:t xml:space="preserve">of faculty not retiring. </w:t>
      </w:r>
      <w:r w:rsidRPr="00545D0C">
        <w:rPr>
          <w:rFonts w:ascii="Arial" w:hAnsi="Arial" w:cs="Arial"/>
        </w:rPr>
        <w:t>Some would require a rather significant monetary incentive to</w:t>
      </w:r>
      <w:r w:rsidR="004F745E">
        <w:rPr>
          <w:rFonts w:ascii="Arial" w:hAnsi="Arial" w:cs="Arial"/>
        </w:rPr>
        <w:t xml:space="preserve"> leave.</w:t>
      </w:r>
      <w:r w:rsidRPr="00545D0C">
        <w:rPr>
          <w:rFonts w:ascii="Arial" w:hAnsi="Arial" w:cs="Arial"/>
        </w:rPr>
        <w:t xml:space="preserve"> I just don’t think there is going to be a new pot of money.  So this will be difficult and he </w:t>
      </w:r>
      <w:r w:rsidR="004F745E">
        <w:rPr>
          <w:rFonts w:ascii="Arial" w:hAnsi="Arial" w:cs="Arial"/>
        </w:rPr>
        <w:t>doesn’t think this will happen.</w:t>
      </w:r>
      <w:r w:rsidRPr="00545D0C">
        <w:rPr>
          <w:rFonts w:ascii="Arial" w:hAnsi="Arial" w:cs="Arial"/>
        </w:rPr>
        <w:t xml:space="preserve"> And the Commission</w:t>
      </w:r>
      <w:r w:rsidR="004F745E">
        <w:rPr>
          <w:rFonts w:ascii="Arial" w:hAnsi="Arial" w:cs="Arial"/>
        </w:rPr>
        <w:t xml:space="preserve">er has indicated this as well. </w:t>
      </w:r>
      <w:r w:rsidRPr="00545D0C">
        <w:rPr>
          <w:rFonts w:ascii="Arial" w:hAnsi="Arial" w:cs="Arial"/>
        </w:rPr>
        <w:t>However, he has also been told by deans and informally from some faculty that</w:t>
      </w:r>
      <w:r w:rsidR="00676F96" w:rsidRPr="00545D0C">
        <w:rPr>
          <w:rFonts w:ascii="Arial" w:hAnsi="Arial" w:cs="Arial"/>
        </w:rPr>
        <w:t xml:space="preserve"> they may consider early retirement, but have </w:t>
      </w:r>
      <w:r w:rsidR="0017393C" w:rsidRPr="00545D0C">
        <w:rPr>
          <w:rFonts w:ascii="Arial" w:hAnsi="Arial" w:cs="Arial"/>
        </w:rPr>
        <w:t xml:space="preserve">intense loyalty to </w:t>
      </w:r>
      <w:r w:rsidR="00676F96" w:rsidRPr="00545D0C">
        <w:rPr>
          <w:rFonts w:ascii="Arial" w:hAnsi="Arial" w:cs="Arial"/>
        </w:rPr>
        <w:t xml:space="preserve">their </w:t>
      </w:r>
      <w:r w:rsidR="0017393C" w:rsidRPr="00545D0C">
        <w:rPr>
          <w:rFonts w:ascii="Arial" w:hAnsi="Arial" w:cs="Arial"/>
        </w:rPr>
        <w:t xml:space="preserve">departments.  </w:t>
      </w:r>
      <w:r w:rsidR="00676F96" w:rsidRPr="00545D0C">
        <w:rPr>
          <w:rFonts w:ascii="Arial" w:hAnsi="Arial" w:cs="Arial"/>
        </w:rPr>
        <w:t xml:space="preserve"> Dean </w:t>
      </w:r>
      <w:r w:rsidR="0017393C" w:rsidRPr="00545D0C">
        <w:rPr>
          <w:rFonts w:ascii="Arial" w:hAnsi="Arial" w:cs="Arial"/>
        </w:rPr>
        <w:t>Comer</w:t>
      </w:r>
      <w:r w:rsidR="00676F96" w:rsidRPr="00545D0C">
        <w:rPr>
          <w:rFonts w:ascii="Arial" w:hAnsi="Arial" w:cs="Arial"/>
        </w:rPr>
        <w:t xml:space="preserve"> has said that some </w:t>
      </w:r>
      <w:proofErr w:type="gramStart"/>
      <w:r w:rsidR="00676F96" w:rsidRPr="00545D0C">
        <w:rPr>
          <w:rFonts w:ascii="Arial" w:hAnsi="Arial" w:cs="Arial"/>
        </w:rPr>
        <w:t>faculty considering early retirement want</w:t>
      </w:r>
      <w:proofErr w:type="gramEnd"/>
      <w:r w:rsidR="00676F96" w:rsidRPr="00545D0C">
        <w:rPr>
          <w:rFonts w:ascii="Arial" w:hAnsi="Arial" w:cs="Arial"/>
        </w:rPr>
        <w:t xml:space="preserve"> a </w:t>
      </w:r>
      <w:r w:rsidR="0017393C" w:rsidRPr="00545D0C">
        <w:rPr>
          <w:rFonts w:ascii="Arial" w:hAnsi="Arial" w:cs="Arial"/>
        </w:rPr>
        <w:t xml:space="preserve">guarantee </w:t>
      </w:r>
      <w:r w:rsidR="00676F96" w:rsidRPr="00545D0C">
        <w:rPr>
          <w:rFonts w:ascii="Arial" w:hAnsi="Arial" w:cs="Arial"/>
        </w:rPr>
        <w:t xml:space="preserve">that their line will be </w:t>
      </w:r>
      <w:r w:rsidR="0017393C" w:rsidRPr="00545D0C">
        <w:rPr>
          <w:rFonts w:ascii="Arial" w:hAnsi="Arial" w:cs="Arial"/>
        </w:rPr>
        <w:t>replace</w:t>
      </w:r>
      <w:r w:rsidR="00676F96" w:rsidRPr="00545D0C">
        <w:rPr>
          <w:rFonts w:ascii="Arial" w:hAnsi="Arial" w:cs="Arial"/>
        </w:rPr>
        <w:t>d</w:t>
      </w:r>
      <w:r w:rsidR="004F745E">
        <w:rPr>
          <w:rFonts w:ascii="Arial" w:hAnsi="Arial" w:cs="Arial"/>
        </w:rPr>
        <w:t xml:space="preserve">. </w:t>
      </w:r>
      <w:r w:rsidR="00676F96" w:rsidRPr="00545D0C">
        <w:rPr>
          <w:rFonts w:ascii="Arial" w:hAnsi="Arial" w:cs="Arial"/>
        </w:rPr>
        <w:t>Currently Dean Comer is not em</w:t>
      </w:r>
      <w:r w:rsidR="004F745E">
        <w:rPr>
          <w:rFonts w:ascii="Arial" w:hAnsi="Arial" w:cs="Arial"/>
        </w:rPr>
        <w:t xml:space="preserve">powered to grant a guarantee. </w:t>
      </w:r>
      <w:r w:rsidR="00676F96" w:rsidRPr="00545D0C">
        <w:rPr>
          <w:rFonts w:ascii="Arial" w:hAnsi="Arial" w:cs="Arial"/>
        </w:rPr>
        <w:t xml:space="preserve">He hopes the Deans can be </w:t>
      </w:r>
      <w:r w:rsidR="0017393C" w:rsidRPr="00545D0C">
        <w:rPr>
          <w:rFonts w:ascii="Arial" w:hAnsi="Arial" w:cs="Arial"/>
        </w:rPr>
        <w:t>empower</w:t>
      </w:r>
      <w:r w:rsidR="00676F96" w:rsidRPr="00545D0C">
        <w:rPr>
          <w:rFonts w:ascii="Arial" w:hAnsi="Arial" w:cs="Arial"/>
        </w:rPr>
        <w:t>ed</w:t>
      </w:r>
      <w:r w:rsidR="0017393C" w:rsidRPr="00545D0C">
        <w:rPr>
          <w:rFonts w:ascii="Arial" w:hAnsi="Arial" w:cs="Arial"/>
        </w:rPr>
        <w:t xml:space="preserve"> </w:t>
      </w:r>
      <w:r w:rsidR="00676F96" w:rsidRPr="00545D0C">
        <w:rPr>
          <w:rFonts w:ascii="Arial" w:hAnsi="Arial" w:cs="Arial"/>
        </w:rPr>
        <w:t>to make deals. There is some resistance in the administration to do this, because they wa</w:t>
      </w:r>
      <w:r w:rsidR="004F745E">
        <w:rPr>
          <w:rFonts w:ascii="Arial" w:hAnsi="Arial" w:cs="Arial"/>
        </w:rPr>
        <w:t>nt to do things systematically.</w:t>
      </w:r>
      <w:r w:rsidR="00676F96" w:rsidRPr="00545D0C">
        <w:rPr>
          <w:rFonts w:ascii="Arial" w:hAnsi="Arial" w:cs="Arial"/>
        </w:rPr>
        <w:t xml:space="preserve"> It might be nice to have some systems in place for the future, but to get through this crisis we need t</w:t>
      </w:r>
      <w:r w:rsidR="004F745E">
        <w:rPr>
          <w:rFonts w:ascii="Arial" w:hAnsi="Arial" w:cs="Arial"/>
        </w:rPr>
        <w:t xml:space="preserve">o be able to make some deals. </w:t>
      </w:r>
      <w:r w:rsidR="00676F96" w:rsidRPr="00545D0C">
        <w:rPr>
          <w:rFonts w:ascii="Arial" w:hAnsi="Arial" w:cs="Arial"/>
        </w:rPr>
        <w:t>The UFA is pushing for this and there is a lot of support fro</w:t>
      </w:r>
      <w:r w:rsidR="004F745E">
        <w:rPr>
          <w:rFonts w:ascii="Arial" w:hAnsi="Arial" w:cs="Arial"/>
        </w:rPr>
        <w:t xml:space="preserve">m a number of administrators. </w:t>
      </w:r>
      <w:r w:rsidR="00676F96" w:rsidRPr="00545D0C">
        <w:rPr>
          <w:rFonts w:ascii="Arial" w:hAnsi="Arial" w:cs="Arial"/>
        </w:rPr>
        <w:t>He is h</w:t>
      </w:r>
      <w:r w:rsidR="0017393C" w:rsidRPr="00545D0C">
        <w:rPr>
          <w:rFonts w:ascii="Arial" w:hAnsi="Arial" w:cs="Arial"/>
        </w:rPr>
        <w:t xml:space="preserve">opeful </w:t>
      </w:r>
      <w:r w:rsidR="00676F96" w:rsidRPr="00545D0C">
        <w:rPr>
          <w:rFonts w:ascii="Arial" w:hAnsi="Arial" w:cs="Arial"/>
        </w:rPr>
        <w:t xml:space="preserve">that some negotiated deals could lessen </w:t>
      </w:r>
      <w:r w:rsidR="0017393C" w:rsidRPr="00545D0C">
        <w:rPr>
          <w:rFonts w:ascii="Arial" w:hAnsi="Arial" w:cs="Arial"/>
        </w:rPr>
        <w:t xml:space="preserve">the pain. </w:t>
      </w:r>
    </w:p>
    <w:p w14:paraId="122E7874" w14:textId="05B788E2" w:rsidR="0017393C" w:rsidRPr="00545D0C" w:rsidRDefault="00676F96" w:rsidP="0017393C">
      <w:pPr>
        <w:rPr>
          <w:rFonts w:ascii="Arial" w:hAnsi="Arial" w:cs="Arial"/>
        </w:rPr>
      </w:pPr>
      <w:r w:rsidRPr="00545D0C">
        <w:rPr>
          <w:rFonts w:ascii="Arial" w:hAnsi="Arial" w:cs="Arial"/>
        </w:rPr>
        <w:t>Professor Pavilack</w:t>
      </w:r>
      <w:r w:rsidR="0017393C" w:rsidRPr="00545D0C">
        <w:rPr>
          <w:rFonts w:ascii="Arial" w:hAnsi="Arial" w:cs="Arial"/>
        </w:rPr>
        <w:t>, History</w:t>
      </w:r>
      <w:r w:rsidR="00A064CC" w:rsidRPr="00545D0C">
        <w:rPr>
          <w:rFonts w:ascii="Arial" w:hAnsi="Arial" w:cs="Arial"/>
        </w:rPr>
        <w:t xml:space="preserve">: There is </w:t>
      </w:r>
      <w:r w:rsidR="0017393C" w:rsidRPr="00545D0C">
        <w:rPr>
          <w:rFonts w:ascii="Arial" w:hAnsi="Arial" w:cs="Arial"/>
        </w:rPr>
        <w:t xml:space="preserve">such differential between </w:t>
      </w:r>
      <w:proofErr w:type="gramStart"/>
      <w:r w:rsidR="00A064CC" w:rsidRPr="00545D0C">
        <w:rPr>
          <w:rFonts w:ascii="Arial" w:hAnsi="Arial" w:cs="Arial"/>
        </w:rPr>
        <w:t>faculty</w:t>
      </w:r>
      <w:proofErr w:type="gramEnd"/>
      <w:r w:rsidR="00A064CC" w:rsidRPr="00545D0C">
        <w:rPr>
          <w:rFonts w:ascii="Arial" w:hAnsi="Arial" w:cs="Arial"/>
        </w:rPr>
        <w:t xml:space="preserve"> </w:t>
      </w:r>
      <w:r w:rsidR="0017393C" w:rsidRPr="00545D0C">
        <w:rPr>
          <w:rFonts w:ascii="Arial" w:hAnsi="Arial" w:cs="Arial"/>
        </w:rPr>
        <w:t xml:space="preserve">close to retirement to junior </w:t>
      </w:r>
      <w:r w:rsidR="00A064CC" w:rsidRPr="00545D0C">
        <w:rPr>
          <w:rFonts w:ascii="Arial" w:hAnsi="Arial" w:cs="Arial"/>
        </w:rPr>
        <w:t>faculty</w:t>
      </w:r>
      <w:r w:rsidR="004F745E">
        <w:rPr>
          <w:rFonts w:ascii="Arial" w:hAnsi="Arial" w:cs="Arial"/>
        </w:rPr>
        <w:t xml:space="preserve">. </w:t>
      </w:r>
      <w:r w:rsidR="00A064CC" w:rsidRPr="00545D0C">
        <w:rPr>
          <w:rFonts w:ascii="Arial" w:hAnsi="Arial" w:cs="Arial"/>
        </w:rPr>
        <w:t xml:space="preserve">So if a </w:t>
      </w:r>
      <w:r w:rsidR="0017393C" w:rsidRPr="00545D0C">
        <w:rPr>
          <w:rFonts w:ascii="Arial" w:hAnsi="Arial" w:cs="Arial"/>
        </w:rPr>
        <w:t xml:space="preserve">senior faculty member retires </w:t>
      </w:r>
      <w:r w:rsidR="00A064CC" w:rsidRPr="00545D0C">
        <w:rPr>
          <w:rFonts w:ascii="Arial" w:hAnsi="Arial" w:cs="Arial"/>
        </w:rPr>
        <w:t xml:space="preserve">doesn’t that </w:t>
      </w:r>
      <w:r w:rsidR="0017393C" w:rsidRPr="00545D0C">
        <w:rPr>
          <w:rFonts w:ascii="Arial" w:hAnsi="Arial" w:cs="Arial"/>
        </w:rPr>
        <w:t xml:space="preserve">free up money.  </w:t>
      </w:r>
      <w:r w:rsidR="00A064CC" w:rsidRPr="00545D0C">
        <w:rPr>
          <w:rFonts w:ascii="Arial" w:hAnsi="Arial" w:cs="Arial"/>
        </w:rPr>
        <w:br/>
      </w:r>
      <w:r w:rsidR="00A064CC" w:rsidRPr="00545D0C">
        <w:rPr>
          <w:rFonts w:ascii="Arial" w:hAnsi="Arial" w:cs="Arial"/>
        </w:rPr>
        <w:br/>
        <w:t xml:space="preserve">UFA President Haber:  Some people seem to think that budget cuts are an option. He worries that there are significant cuts coming because we are </w:t>
      </w:r>
      <w:r w:rsidR="004F745E">
        <w:rPr>
          <w:rFonts w:ascii="Arial" w:hAnsi="Arial" w:cs="Arial"/>
        </w:rPr>
        <w:t xml:space="preserve">funded according to a formula. </w:t>
      </w:r>
      <w:r w:rsidR="00A064CC" w:rsidRPr="00545D0C">
        <w:rPr>
          <w:rFonts w:ascii="Arial" w:hAnsi="Arial" w:cs="Arial"/>
        </w:rPr>
        <w:t>The cuts a</w:t>
      </w:r>
      <w:r w:rsidR="004F745E">
        <w:rPr>
          <w:rFonts w:ascii="Arial" w:hAnsi="Arial" w:cs="Arial"/>
        </w:rPr>
        <w:t xml:space="preserve">re coming especially for FY19. The math is obvious. </w:t>
      </w:r>
      <w:r w:rsidR="00A064CC" w:rsidRPr="00545D0C">
        <w:rPr>
          <w:rFonts w:ascii="Arial" w:hAnsi="Arial" w:cs="Arial"/>
        </w:rPr>
        <w:t>We are funded according to student FTE.   He doesn’t see a revolution in the funding, even if we are</w:t>
      </w:r>
      <w:r w:rsidR="004F745E">
        <w:rPr>
          <w:rFonts w:ascii="Arial" w:hAnsi="Arial" w:cs="Arial"/>
        </w:rPr>
        <w:t xml:space="preserve"> to push as hard as possible. </w:t>
      </w:r>
      <w:r w:rsidR="00A064CC" w:rsidRPr="00545D0C">
        <w:rPr>
          <w:rFonts w:ascii="Arial" w:hAnsi="Arial" w:cs="Arial"/>
        </w:rPr>
        <w:t xml:space="preserve">The </w:t>
      </w:r>
      <w:r w:rsidR="00A064CC" w:rsidRPr="00545D0C">
        <w:rPr>
          <w:rFonts w:ascii="Arial" w:hAnsi="Arial" w:cs="Arial"/>
        </w:rPr>
        <w:lastRenderedPageBreak/>
        <w:t>savings from the retirement of senior faculty would be used to save pre-tenure</w:t>
      </w:r>
      <w:r w:rsidR="004F745E">
        <w:rPr>
          <w:rFonts w:ascii="Arial" w:hAnsi="Arial" w:cs="Arial"/>
        </w:rPr>
        <w:t xml:space="preserve"> and non-tenure track faculty. </w:t>
      </w:r>
      <w:proofErr w:type="gramStart"/>
      <w:r w:rsidR="00A064CC" w:rsidRPr="00545D0C">
        <w:rPr>
          <w:rFonts w:ascii="Arial" w:hAnsi="Arial" w:cs="Arial"/>
        </w:rPr>
        <w:t>Who we want to save.</w:t>
      </w:r>
      <w:proofErr w:type="gramEnd"/>
      <w:r w:rsidR="00A064CC" w:rsidRPr="00545D0C">
        <w:rPr>
          <w:rFonts w:ascii="Arial" w:hAnsi="Arial" w:cs="Arial"/>
        </w:rPr>
        <w:t xml:space="preserve"> </w:t>
      </w:r>
    </w:p>
    <w:p w14:paraId="1BCFB197" w14:textId="4A0B0269" w:rsidR="0017393C" w:rsidRPr="00545D0C" w:rsidRDefault="00A064CC" w:rsidP="0017393C">
      <w:pPr>
        <w:rPr>
          <w:rFonts w:ascii="Arial" w:hAnsi="Arial" w:cs="Arial"/>
        </w:rPr>
      </w:pPr>
      <w:r w:rsidRPr="00545D0C">
        <w:rPr>
          <w:rFonts w:ascii="Arial" w:hAnsi="Arial" w:cs="Arial"/>
        </w:rPr>
        <w:t xml:space="preserve">Senator </w:t>
      </w:r>
      <w:r w:rsidR="0017393C" w:rsidRPr="00545D0C">
        <w:rPr>
          <w:rFonts w:ascii="Arial" w:hAnsi="Arial" w:cs="Arial"/>
        </w:rPr>
        <w:t xml:space="preserve">Greymorning: </w:t>
      </w:r>
      <w:r w:rsidRPr="00545D0C">
        <w:rPr>
          <w:rFonts w:ascii="Arial" w:hAnsi="Arial" w:cs="Arial"/>
        </w:rPr>
        <w:t xml:space="preserve">We all understand that </w:t>
      </w:r>
      <w:r w:rsidR="0017393C" w:rsidRPr="00545D0C">
        <w:rPr>
          <w:rFonts w:ascii="Arial" w:hAnsi="Arial" w:cs="Arial"/>
        </w:rPr>
        <w:t xml:space="preserve">FTE </w:t>
      </w:r>
      <w:r w:rsidRPr="00545D0C">
        <w:rPr>
          <w:rFonts w:ascii="Arial" w:hAnsi="Arial" w:cs="Arial"/>
        </w:rPr>
        <w:t xml:space="preserve">is </w:t>
      </w:r>
      <w:r w:rsidR="0017393C" w:rsidRPr="00545D0C">
        <w:rPr>
          <w:rFonts w:ascii="Arial" w:hAnsi="Arial" w:cs="Arial"/>
        </w:rPr>
        <w:t>linked to money</w:t>
      </w:r>
      <w:r w:rsidR="004F745E">
        <w:rPr>
          <w:rFonts w:ascii="Arial" w:hAnsi="Arial" w:cs="Arial"/>
        </w:rPr>
        <w:t xml:space="preserve">. </w:t>
      </w:r>
      <w:r w:rsidRPr="00545D0C">
        <w:rPr>
          <w:rFonts w:ascii="Arial" w:hAnsi="Arial" w:cs="Arial"/>
        </w:rPr>
        <w:t>W</w:t>
      </w:r>
      <w:r w:rsidR="0017393C" w:rsidRPr="00545D0C">
        <w:rPr>
          <w:rFonts w:ascii="Arial" w:hAnsi="Arial" w:cs="Arial"/>
        </w:rPr>
        <w:t>hen classes are cut</w:t>
      </w:r>
      <w:r w:rsidRPr="00545D0C">
        <w:rPr>
          <w:rFonts w:ascii="Arial" w:hAnsi="Arial" w:cs="Arial"/>
        </w:rPr>
        <w:t xml:space="preserve"> the rational is too few students enroll</w:t>
      </w:r>
      <w:r w:rsidR="004F745E">
        <w:rPr>
          <w:rFonts w:ascii="Arial" w:hAnsi="Arial" w:cs="Arial"/>
        </w:rPr>
        <w:t xml:space="preserve">ed and we need to save money. </w:t>
      </w:r>
      <w:r w:rsidRPr="00545D0C">
        <w:rPr>
          <w:rFonts w:ascii="Arial" w:hAnsi="Arial" w:cs="Arial"/>
        </w:rPr>
        <w:t>We need to bring administrators into the formula with student FTE to lo</w:t>
      </w:r>
      <w:r w:rsidR="004F745E">
        <w:rPr>
          <w:rFonts w:ascii="Arial" w:hAnsi="Arial" w:cs="Arial"/>
        </w:rPr>
        <w:t xml:space="preserve">ok at salary differentiation. </w:t>
      </w:r>
      <w:r w:rsidRPr="00545D0C">
        <w:rPr>
          <w:rFonts w:ascii="Arial" w:hAnsi="Arial" w:cs="Arial"/>
        </w:rPr>
        <w:t xml:space="preserve">This happened in Australia </w:t>
      </w:r>
      <w:r w:rsidR="004F745E">
        <w:rPr>
          <w:rFonts w:ascii="Arial" w:hAnsi="Arial" w:cs="Arial"/>
        </w:rPr>
        <w:t xml:space="preserve">and scared the administrators. </w:t>
      </w:r>
      <w:r w:rsidRPr="00545D0C">
        <w:rPr>
          <w:rFonts w:ascii="Arial" w:hAnsi="Arial" w:cs="Arial"/>
        </w:rPr>
        <w:t>Thinking ab</w:t>
      </w:r>
      <w:r w:rsidR="004F745E">
        <w:rPr>
          <w:rFonts w:ascii="Arial" w:hAnsi="Arial" w:cs="Arial"/>
        </w:rPr>
        <w:t>out the formula took some time.</w:t>
      </w:r>
      <w:r w:rsidR="0017393C" w:rsidRPr="00545D0C">
        <w:rPr>
          <w:rFonts w:ascii="Arial" w:hAnsi="Arial" w:cs="Arial"/>
        </w:rPr>
        <w:t xml:space="preserve"> </w:t>
      </w:r>
      <w:r w:rsidRPr="00545D0C">
        <w:rPr>
          <w:rFonts w:ascii="Arial" w:hAnsi="Arial" w:cs="Arial"/>
        </w:rPr>
        <w:t>A lot of changes</w:t>
      </w:r>
      <w:r w:rsidR="004F745E">
        <w:rPr>
          <w:rFonts w:ascii="Arial" w:hAnsi="Arial" w:cs="Arial"/>
        </w:rPr>
        <w:t xml:space="preserve"> resulted from this exercise. </w:t>
      </w:r>
      <w:r w:rsidRPr="00545D0C">
        <w:rPr>
          <w:rFonts w:ascii="Arial" w:hAnsi="Arial" w:cs="Arial"/>
        </w:rPr>
        <w:t xml:space="preserve">What are the administrators generating in terms of productivity?  </w:t>
      </w:r>
      <w:r w:rsidRPr="00545D0C">
        <w:rPr>
          <w:rFonts w:ascii="Arial" w:hAnsi="Arial" w:cs="Arial"/>
        </w:rPr>
        <w:br/>
      </w:r>
      <w:r w:rsidRPr="00545D0C">
        <w:rPr>
          <w:rFonts w:ascii="Arial" w:hAnsi="Arial" w:cs="Arial"/>
        </w:rPr>
        <w:br/>
      </w:r>
      <w:r w:rsidR="001141B5" w:rsidRPr="00545D0C">
        <w:rPr>
          <w:rFonts w:ascii="Arial" w:hAnsi="Arial" w:cs="Arial"/>
        </w:rPr>
        <w:t xml:space="preserve">Professor </w:t>
      </w:r>
      <w:r w:rsidR="0017393C" w:rsidRPr="00545D0C">
        <w:rPr>
          <w:rFonts w:ascii="Arial" w:hAnsi="Arial" w:cs="Arial"/>
        </w:rPr>
        <w:t>Ware</w:t>
      </w:r>
      <w:r w:rsidR="004F745E">
        <w:rPr>
          <w:rFonts w:ascii="Arial" w:hAnsi="Arial" w:cs="Arial"/>
        </w:rPr>
        <w:t xml:space="preserve">: </w:t>
      </w:r>
      <w:r w:rsidR="001141B5" w:rsidRPr="00545D0C">
        <w:rPr>
          <w:rFonts w:ascii="Arial" w:hAnsi="Arial" w:cs="Arial"/>
        </w:rPr>
        <w:t>W</w:t>
      </w:r>
      <w:r w:rsidR="0017393C" w:rsidRPr="00545D0C">
        <w:rPr>
          <w:rFonts w:ascii="Arial" w:hAnsi="Arial" w:cs="Arial"/>
        </w:rPr>
        <w:t xml:space="preserve">hether </w:t>
      </w:r>
      <w:r w:rsidR="001141B5" w:rsidRPr="00545D0C">
        <w:rPr>
          <w:rFonts w:ascii="Arial" w:hAnsi="Arial" w:cs="Arial"/>
        </w:rPr>
        <w:t>it is t</w:t>
      </w:r>
      <w:r w:rsidR="0017393C" w:rsidRPr="00545D0C">
        <w:rPr>
          <w:rFonts w:ascii="Arial" w:hAnsi="Arial" w:cs="Arial"/>
        </w:rPr>
        <w:t>he short term or long term</w:t>
      </w:r>
      <w:r w:rsidR="001141B5" w:rsidRPr="00545D0C">
        <w:rPr>
          <w:rFonts w:ascii="Arial" w:hAnsi="Arial" w:cs="Arial"/>
        </w:rPr>
        <w:t xml:space="preserve">, </w:t>
      </w:r>
      <w:r w:rsidR="0017393C" w:rsidRPr="00545D0C">
        <w:rPr>
          <w:rFonts w:ascii="Arial" w:hAnsi="Arial" w:cs="Arial"/>
        </w:rPr>
        <w:t xml:space="preserve">program prioritization </w:t>
      </w:r>
      <w:r w:rsidR="001141B5" w:rsidRPr="00545D0C">
        <w:rPr>
          <w:rFonts w:ascii="Arial" w:hAnsi="Arial" w:cs="Arial"/>
        </w:rPr>
        <w:t xml:space="preserve">always seems to be about </w:t>
      </w:r>
      <w:r w:rsidR="0017393C" w:rsidRPr="00545D0C">
        <w:rPr>
          <w:rFonts w:ascii="Arial" w:hAnsi="Arial" w:cs="Arial"/>
        </w:rPr>
        <w:t xml:space="preserve">where to cut </w:t>
      </w:r>
      <w:r w:rsidR="001141B5" w:rsidRPr="00545D0C">
        <w:rPr>
          <w:rFonts w:ascii="Arial" w:hAnsi="Arial" w:cs="Arial"/>
        </w:rPr>
        <w:t xml:space="preserve">and </w:t>
      </w:r>
      <w:r w:rsidR="0017393C" w:rsidRPr="00545D0C">
        <w:rPr>
          <w:rFonts w:ascii="Arial" w:hAnsi="Arial" w:cs="Arial"/>
        </w:rPr>
        <w:t>where to grow.</w:t>
      </w:r>
      <w:r w:rsidR="004F745E">
        <w:rPr>
          <w:rFonts w:ascii="Arial" w:hAnsi="Arial" w:cs="Arial"/>
        </w:rPr>
        <w:t xml:space="preserve"> </w:t>
      </w:r>
      <w:r w:rsidR="001141B5" w:rsidRPr="00545D0C">
        <w:rPr>
          <w:rFonts w:ascii="Arial" w:hAnsi="Arial" w:cs="Arial"/>
        </w:rPr>
        <w:t>He does not know ho</w:t>
      </w:r>
      <w:r w:rsidR="004F745E">
        <w:rPr>
          <w:rFonts w:ascii="Arial" w:hAnsi="Arial" w:cs="Arial"/>
        </w:rPr>
        <w:t xml:space="preserve">w to change this conversation. </w:t>
      </w:r>
      <w:r w:rsidR="001141B5" w:rsidRPr="00545D0C">
        <w:rPr>
          <w:rFonts w:ascii="Arial" w:hAnsi="Arial" w:cs="Arial"/>
        </w:rPr>
        <w:t>Let’s get</w:t>
      </w:r>
      <w:r w:rsidR="0017393C" w:rsidRPr="00545D0C">
        <w:rPr>
          <w:rFonts w:ascii="Arial" w:hAnsi="Arial" w:cs="Arial"/>
        </w:rPr>
        <w:t xml:space="preserve"> Tom Crady in here to see what</w:t>
      </w:r>
      <w:r w:rsidR="001141B5" w:rsidRPr="00545D0C">
        <w:rPr>
          <w:rFonts w:ascii="Arial" w:hAnsi="Arial" w:cs="Arial"/>
        </w:rPr>
        <w:t xml:space="preserve"> exactly h</w:t>
      </w:r>
      <w:r w:rsidR="004F745E">
        <w:rPr>
          <w:rFonts w:ascii="Arial" w:hAnsi="Arial" w:cs="Arial"/>
        </w:rPr>
        <w:t>e</w:t>
      </w:r>
      <w:r w:rsidR="001141B5" w:rsidRPr="00545D0C">
        <w:rPr>
          <w:rFonts w:ascii="Arial" w:hAnsi="Arial" w:cs="Arial"/>
        </w:rPr>
        <w:t xml:space="preserve"> </w:t>
      </w:r>
      <w:r w:rsidR="0017393C" w:rsidRPr="00545D0C">
        <w:rPr>
          <w:rFonts w:ascii="Arial" w:hAnsi="Arial" w:cs="Arial"/>
        </w:rPr>
        <w:t xml:space="preserve">needs to grow </w:t>
      </w:r>
      <w:r w:rsidR="001141B5" w:rsidRPr="00545D0C">
        <w:rPr>
          <w:rFonts w:ascii="Arial" w:hAnsi="Arial" w:cs="Arial"/>
        </w:rPr>
        <w:t xml:space="preserve">the </w:t>
      </w:r>
      <w:r w:rsidR="0017393C" w:rsidRPr="00545D0C">
        <w:rPr>
          <w:rFonts w:ascii="Arial" w:hAnsi="Arial" w:cs="Arial"/>
        </w:rPr>
        <w:t>enrollment</w:t>
      </w:r>
      <w:r w:rsidR="001141B5" w:rsidRPr="00545D0C">
        <w:rPr>
          <w:rFonts w:ascii="Arial" w:hAnsi="Arial" w:cs="Arial"/>
        </w:rPr>
        <w:t xml:space="preserve">.   This is </w:t>
      </w:r>
      <w:r w:rsidR="004F745E">
        <w:rPr>
          <w:rFonts w:ascii="Arial" w:hAnsi="Arial" w:cs="Arial"/>
        </w:rPr>
        <w:t xml:space="preserve">going to take some investment. </w:t>
      </w:r>
      <w:r w:rsidR="001141B5" w:rsidRPr="00545D0C">
        <w:rPr>
          <w:rFonts w:ascii="Arial" w:hAnsi="Arial" w:cs="Arial"/>
        </w:rPr>
        <w:t xml:space="preserve">Where are we going to come up with this money?  Why </w:t>
      </w:r>
      <w:r w:rsidR="0017393C" w:rsidRPr="00545D0C">
        <w:rPr>
          <w:rFonts w:ascii="Arial" w:hAnsi="Arial" w:cs="Arial"/>
        </w:rPr>
        <w:t xml:space="preserve">are we not fundraising for new </w:t>
      </w:r>
      <w:r w:rsidR="008C449E" w:rsidRPr="00545D0C">
        <w:rPr>
          <w:rFonts w:ascii="Arial" w:hAnsi="Arial" w:cs="Arial"/>
        </w:rPr>
        <w:t>initiatives</w:t>
      </w:r>
      <w:r w:rsidR="001141B5" w:rsidRPr="00545D0C">
        <w:rPr>
          <w:rFonts w:ascii="Arial" w:hAnsi="Arial" w:cs="Arial"/>
        </w:rPr>
        <w:t xml:space="preserve">? What other things can we do in terms </w:t>
      </w:r>
      <w:r w:rsidR="00C70B48">
        <w:rPr>
          <w:rFonts w:ascii="Arial" w:hAnsi="Arial" w:cs="Arial"/>
        </w:rPr>
        <w:t>of international recruitment? I</w:t>
      </w:r>
      <w:r w:rsidR="001141B5" w:rsidRPr="00545D0C">
        <w:rPr>
          <w:rFonts w:ascii="Arial" w:hAnsi="Arial" w:cs="Arial"/>
        </w:rPr>
        <w:t>nstead we just lost our Direc</w:t>
      </w:r>
      <w:r w:rsidR="004F745E">
        <w:rPr>
          <w:rFonts w:ascii="Arial" w:hAnsi="Arial" w:cs="Arial"/>
        </w:rPr>
        <w:t xml:space="preserve">tor of International Programs. </w:t>
      </w:r>
      <w:r w:rsidR="001141B5" w:rsidRPr="00545D0C">
        <w:rPr>
          <w:rFonts w:ascii="Arial" w:hAnsi="Arial" w:cs="Arial"/>
        </w:rPr>
        <w:t xml:space="preserve">One of the things we need to work on is changing the idea of program prioritization to what we need to do to grow to </w:t>
      </w:r>
      <w:r w:rsidR="004F745E">
        <w:rPr>
          <w:rFonts w:ascii="Arial" w:hAnsi="Arial" w:cs="Arial"/>
        </w:rPr>
        <w:t>move forward in a positive way.</w:t>
      </w:r>
    </w:p>
    <w:p w14:paraId="09DCB138" w14:textId="2A894499" w:rsidR="00C100E3" w:rsidRPr="00545D0C" w:rsidRDefault="009D16FB" w:rsidP="0017393C">
      <w:pPr>
        <w:rPr>
          <w:rFonts w:ascii="Arial" w:hAnsi="Arial" w:cs="Arial"/>
        </w:rPr>
      </w:pPr>
      <w:r w:rsidRPr="00545D0C">
        <w:rPr>
          <w:rFonts w:ascii="Arial" w:hAnsi="Arial" w:cs="Arial"/>
        </w:rPr>
        <w:t xml:space="preserve">Professor </w:t>
      </w:r>
      <w:r w:rsidR="0017393C" w:rsidRPr="00545D0C">
        <w:rPr>
          <w:rFonts w:ascii="Arial" w:hAnsi="Arial" w:cs="Arial"/>
        </w:rPr>
        <w:t>Bustos</w:t>
      </w:r>
      <w:r w:rsidRPr="00545D0C">
        <w:rPr>
          <w:rFonts w:ascii="Arial" w:hAnsi="Arial" w:cs="Arial"/>
        </w:rPr>
        <w:t xml:space="preserve">- Fernandez: </w:t>
      </w:r>
      <w:r w:rsidR="00C100E3" w:rsidRPr="00545D0C">
        <w:rPr>
          <w:rFonts w:ascii="Arial" w:hAnsi="Arial" w:cs="Arial"/>
        </w:rPr>
        <w:t xml:space="preserve">We know that we are having big issues right now with </w:t>
      </w:r>
      <w:r w:rsidR="000A780C" w:rsidRPr="00545D0C">
        <w:rPr>
          <w:rFonts w:ascii="Arial" w:hAnsi="Arial" w:cs="Arial"/>
        </w:rPr>
        <w:t>cross listing</w:t>
      </w:r>
      <w:r w:rsidR="0017393C" w:rsidRPr="00545D0C">
        <w:rPr>
          <w:rFonts w:ascii="Arial" w:hAnsi="Arial" w:cs="Arial"/>
        </w:rPr>
        <w:t xml:space="preserve"> courses</w:t>
      </w:r>
      <w:r w:rsidR="004F745E">
        <w:rPr>
          <w:rFonts w:ascii="Arial" w:hAnsi="Arial" w:cs="Arial"/>
        </w:rPr>
        <w:t xml:space="preserve">. </w:t>
      </w:r>
      <w:r w:rsidR="00C100E3" w:rsidRPr="00545D0C">
        <w:rPr>
          <w:rFonts w:ascii="Arial" w:hAnsi="Arial" w:cs="Arial"/>
        </w:rPr>
        <w:t xml:space="preserve">In our area it </w:t>
      </w:r>
      <w:r w:rsidR="004F745E">
        <w:rPr>
          <w:rFonts w:ascii="Arial" w:hAnsi="Arial" w:cs="Arial"/>
        </w:rPr>
        <w:t xml:space="preserve">has created enormous problems. </w:t>
      </w:r>
      <w:r w:rsidR="00C100E3" w:rsidRPr="00545D0C">
        <w:rPr>
          <w:rFonts w:ascii="Arial" w:hAnsi="Arial" w:cs="Arial"/>
        </w:rPr>
        <w:t>Students are having</w:t>
      </w:r>
      <w:r w:rsidR="004F745E">
        <w:rPr>
          <w:rFonts w:ascii="Arial" w:hAnsi="Arial" w:cs="Arial"/>
        </w:rPr>
        <w:t xml:space="preserve"> difficulties finding courses. </w:t>
      </w:r>
      <w:r w:rsidR="00C100E3" w:rsidRPr="00545D0C">
        <w:rPr>
          <w:rFonts w:ascii="Arial" w:hAnsi="Arial" w:cs="Arial"/>
        </w:rPr>
        <w:t xml:space="preserve">This is a practical issue that </w:t>
      </w:r>
      <w:r w:rsidR="0017393C" w:rsidRPr="00545D0C">
        <w:rPr>
          <w:rFonts w:ascii="Arial" w:hAnsi="Arial" w:cs="Arial"/>
        </w:rPr>
        <w:t xml:space="preserve">needs to be solved.  </w:t>
      </w:r>
    </w:p>
    <w:p w14:paraId="72877022" w14:textId="65300844" w:rsidR="0017393C" w:rsidRPr="00545D0C" w:rsidRDefault="00C100E3" w:rsidP="0017393C">
      <w:pPr>
        <w:rPr>
          <w:rFonts w:ascii="Arial" w:hAnsi="Arial" w:cs="Arial"/>
        </w:rPr>
      </w:pPr>
      <w:r w:rsidRPr="00545D0C">
        <w:rPr>
          <w:rFonts w:ascii="Arial" w:hAnsi="Arial" w:cs="Arial"/>
        </w:rPr>
        <w:t xml:space="preserve">Chair DeBoer indicated there is a meeting regarding </w:t>
      </w:r>
      <w:r w:rsidR="000A780C" w:rsidRPr="00545D0C">
        <w:rPr>
          <w:rFonts w:ascii="Arial" w:hAnsi="Arial" w:cs="Arial"/>
        </w:rPr>
        <w:t>cross listing</w:t>
      </w:r>
      <w:r w:rsidRPr="00545D0C">
        <w:rPr>
          <w:rFonts w:ascii="Arial" w:hAnsi="Arial" w:cs="Arial"/>
        </w:rPr>
        <w:t xml:space="preserve"> on Friday. </w:t>
      </w:r>
    </w:p>
    <w:p w14:paraId="50E5AA6F" w14:textId="77777777" w:rsidR="0017393C" w:rsidRPr="00545D0C" w:rsidRDefault="00C100E3" w:rsidP="0017393C">
      <w:pPr>
        <w:rPr>
          <w:rFonts w:ascii="Arial" w:hAnsi="Arial" w:cs="Arial"/>
        </w:rPr>
      </w:pPr>
      <w:r w:rsidRPr="00545D0C">
        <w:rPr>
          <w:rFonts w:ascii="Arial" w:hAnsi="Arial" w:cs="Arial"/>
        </w:rPr>
        <w:t>Senator Berryman</w:t>
      </w:r>
      <w:r w:rsidR="0017393C" w:rsidRPr="00545D0C">
        <w:rPr>
          <w:rFonts w:ascii="Arial" w:hAnsi="Arial" w:cs="Arial"/>
        </w:rPr>
        <w:t xml:space="preserve">, </w:t>
      </w:r>
      <w:r w:rsidRPr="00545D0C">
        <w:rPr>
          <w:rFonts w:ascii="Arial" w:hAnsi="Arial" w:cs="Arial"/>
        </w:rPr>
        <w:t>Chemistry: It is important that m</w:t>
      </w:r>
      <w:r w:rsidR="0017393C" w:rsidRPr="00545D0C">
        <w:rPr>
          <w:rFonts w:ascii="Arial" w:hAnsi="Arial" w:cs="Arial"/>
        </w:rPr>
        <w:t xml:space="preserve">etrics </w:t>
      </w:r>
      <w:r w:rsidRPr="00545D0C">
        <w:rPr>
          <w:rFonts w:ascii="Arial" w:hAnsi="Arial" w:cs="Arial"/>
        </w:rPr>
        <w:t xml:space="preserve">are </w:t>
      </w:r>
      <w:r w:rsidR="0017393C" w:rsidRPr="00545D0C">
        <w:rPr>
          <w:rFonts w:ascii="Arial" w:hAnsi="Arial" w:cs="Arial"/>
        </w:rPr>
        <w:t>vetted at the department level</w:t>
      </w:r>
      <w:r w:rsidRPr="00545D0C">
        <w:rPr>
          <w:rFonts w:ascii="Arial" w:hAnsi="Arial" w:cs="Arial"/>
        </w:rPr>
        <w:t xml:space="preserve"> so administrators </w:t>
      </w:r>
      <w:r w:rsidR="0017393C" w:rsidRPr="00545D0C">
        <w:rPr>
          <w:rFonts w:ascii="Arial" w:hAnsi="Arial" w:cs="Arial"/>
        </w:rPr>
        <w:t xml:space="preserve">don’t </w:t>
      </w:r>
      <w:r w:rsidRPr="00545D0C">
        <w:rPr>
          <w:rFonts w:ascii="Arial" w:hAnsi="Arial" w:cs="Arial"/>
        </w:rPr>
        <w:t xml:space="preserve">make errors.  Often a narrative is required to explain the data. </w:t>
      </w:r>
      <w:r w:rsidR="0017393C" w:rsidRPr="00545D0C">
        <w:rPr>
          <w:rFonts w:ascii="Arial" w:hAnsi="Arial" w:cs="Arial"/>
        </w:rPr>
        <w:t xml:space="preserve"> </w:t>
      </w:r>
    </w:p>
    <w:p w14:paraId="15C83553" w14:textId="22358DA4" w:rsidR="002359AB" w:rsidRPr="00545D0C" w:rsidRDefault="00C100E3" w:rsidP="0017393C">
      <w:pPr>
        <w:rPr>
          <w:rFonts w:ascii="Arial" w:hAnsi="Arial" w:cs="Arial"/>
        </w:rPr>
      </w:pPr>
      <w:r w:rsidRPr="00545D0C">
        <w:rPr>
          <w:rFonts w:ascii="Arial" w:hAnsi="Arial" w:cs="Arial"/>
        </w:rPr>
        <w:t xml:space="preserve">Professor </w:t>
      </w:r>
      <w:r w:rsidR="0017393C" w:rsidRPr="00545D0C">
        <w:rPr>
          <w:rFonts w:ascii="Arial" w:hAnsi="Arial" w:cs="Arial"/>
        </w:rPr>
        <w:t>Coffin</w:t>
      </w:r>
      <w:r w:rsidRPr="00545D0C">
        <w:rPr>
          <w:rFonts w:ascii="Arial" w:hAnsi="Arial" w:cs="Arial"/>
        </w:rPr>
        <w:t xml:space="preserve">, Biomedical Sciences: </w:t>
      </w:r>
      <w:r w:rsidR="0017393C" w:rsidRPr="00545D0C">
        <w:rPr>
          <w:rFonts w:ascii="Arial" w:hAnsi="Arial" w:cs="Arial"/>
        </w:rPr>
        <w:t xml:space="preserve"> </w:t>
      </w:r>
      <w:r w:rsidR="002359AB" w:rsidRPr="00545D0C">
        <w:rPr>
          <w:rFonts w:ascii="Arial" w:hAnsi="Arial" w:cs="Arial"/>
        </w:rPr>
        <w:t>Evoking the CBA in t</w:t>
      </w:r>
      <w:r w:rsidR="00C70B48">
        <w:rPr>
          <w:rFonts w:ascii="Arial" w:hAnsi="Arial" w:cs="Arial"/>
        </w:rPr>
        <w:t xml:space="preserve">his matter is a good approach. </w:t>
      </w:r>
      <w:r w:rsidR="002359AB" w:rsidRPr="00545D0C">
        <w:rPr>
          <w:rFonts w:ascii="Arial" w:hAnsi="Arial" w:cs="Arial"/>
        </w:rPr>
        <w:t>The CBA language regarding curtailment and retrenchment should be taken seriously becau</w:t>
      </w:r>
      <w:r w:rsidR="00C70B48">
        <w:rPr>
          <w:rFonts w:ascii="Arial" w:hAnsi="Arial" w:cs="Arial"/>
        </w:rPr>
        <w:t>se this is a 3-4 month process.</w:t>
      </w:r>
      <w:r w:rsidR="002359AB" w:rsidRPr="00545D0C">
        <w:rPr>
          <w:rFonts w:ascii="Arial" w:hAnsi="Arial" w:cs="Arial"/>
        </w:rPr>
        <w:t xml:space="preserve"> We should not allow any short term process subvert our rights under the co</w:t>
      </w:r>
      <w:r w:rsidR="00C70B48">
        <w:rPr>
          <w:rFonts w:ascii="Arial" w:hAnsi="Arial" w:cs="Arial"/>
        </w:rPr>
        <w:t xml:space="preserve">llective bargaining agreement. </w:t>
      </w:r>
      <w:r w:rsidR="002359AB" w:rsidRPr="00545D0C">
        <w:rPr>
          <w:rFonts w:ascii="Arial" w:hAnsi="Arial" w:cs="Arial"/>
        </w:rPr>
        <w:t>If the administration needs to terminate a program the section of the contract should be evoked and followed accordingly.</w:t>
      </w:r>
      <w:r w:rsidR="0017393C" w:rsidRPr="00545D0C">
        <w:rPr>
          <w:rFonts w:ascii="Arial" w:hAnsi="Arial" w:cs="Arial"/>
        </w:rPr>
        <w:t xml:space="preserve"> </w:t>
      </w:r>
      <w:r w:rsidR="002359AB" w:rsidRPr="00545D0C">
        <w:rPr>
          <w:rFonts w:ascii="Arial" w:hAnsi="Arial" w:cs="Arial"/>
        </w:rPr>
        <w:t xml:space="preserve">This </w:t>
      </w:r>
      <w:r w:rsidR="0017393C" w:rsidRPr="00545D0C">
        <w:rPr>
          <w:rFonts w:ascii="Arial" w:hAnsi="Arial" w:cs="Arial"/>
        </w:rPr>
        <w:t xml:space="preserve">discussion </w:t>
      </w:r>
      <w:r w:rsidR="002359AB" w:rsidRPr="00545D0C">
        <w:rPr>
          <w:rFonts w:ascii="Arial" w:hAnsi="Arial" w:cs="Arial"/>
        </w:rPr>
        <w:t xml:space="preserve">bothers him somewhat because it seems to </w:t>
      </w:r>
      <w:r w:rsidR="0017393C" w:rsidRPr="00545D0C">
        <w:rPr>
          <w:rFonts w:ascii="Arial" w:hAnsi="Arial" w:cs="Arial"/>
        </w:rPr>
        <w:t>back</w:t>
      </w:r>
      <w:r w:rsidR="002359AB" w:rsidRPr="00545D0C">
        <w:rPr>
          <w:rFonts w:ascii="Arial" w:hAnsi="Arial" w:cs="Arial"/>
        </w:rPr>
        <w:t xml:space="preserve"> </w:t>
      </w:r>
      <w:r w:rsidR="0017393C" w:rsidRPr="00545D0C">
        <w:rPr>
          <w:rFonts w:ascii="Arial" w:hAnsi="Arial" w:cs="Arial"/>
        </w:rPr>
        <w:t>off some of the assertion</w:t>
      </w:r>
      <w:r w:rsidR="002359AB" w:rsidRPr="00545D0C">
        <w:rPr>
          <w:rFonts w:ascii="Arial" w:hAnsi="Arial" w:cs="Arial"/>
        </w:rPr>
        <w:t>s we made under the resolution</w:t>
      </w:r>
      <w:r w:rsidR="00C70B48">
        <w:rPr>
          <w:rFonts w:ascii="Arial" w:hAnsi="Arial" w:cs="Arial"/>
        </w:rPr>
        <w:t xml:space="preserve">. </w:t>
      </w:r>
      <w:r w:rsidR="002359AB" w:rsidRPr="00545D0C">
        <w:rPr>
          <w:rFonts w:ascii="Arial" w:hAnsi="Arial" w:cs="Arial"/>
        </w:rPr>
        <w:t>He would like to see someone from the UFA on the committee. One of the positive outcomes of th</w:t>
      </w:r>
      <w:r w:rsidR="004D683D" w:rsidRPr="00545D0C">
        <w:rPr>
          <w:rFonts w:ascii="Arial" w:hAnsi="Arial" w:cs="Arial"/>
        </w:rPr>
        <w:t>e</w:t>
      </w:r>
      <w:r w:rsidR="002359AB" w:rsidRPr="00545D0C">
        <w:rPr>
          <w:rFonts w:ascii="Arial" w:hAnsi="Arial" w:cs="Arial"/>
        </w:rPr>
        <w:t xml:space="preserve"> crises is a partnership between the Faculty Senate and the UFA. Thi</w:t>
      </w:r>
      <w:r w:rsidR="00C70B48">
        <w:rPr>
          <w:rFonts w:ascii="Arial" w:hAnsi="Arial" w:cs="Arial"/>
        </w:rPr>
        <w:t xml:space="preserve">s process needs to be renamed. </w:t>
      </w:r>
      <w:r w:rsidR="002359AB" w:rsidRPr="00545D0C">
        <w:rPr>
          <w:rFonts w:ascii="Arial" w:hAnsi="Arial" w:cs="Arial"/>
        </w:rPr>
        <w:t>To some extent our inact</w:t>
      </w:r>
      <w:r w:rsidR="00C70B48">
        <w:rPr>
          <w:rFonts w:ascii="Arial" w:hAnsi="Arial" w:cs="Arial"/>
        </w:rPr>
        <w:t>iveness and the Senate’s declining</w:t>
      </w:r>
      <w:r w:rsidR="002359AB" w:rsidRPr="00545D0C">
        <w:rPr>
          <w:rFonts w:ascii="Arial" w:hAnsi="Arial" w:cs="Arial"/>
        </w:rPr>
        <w:t xml:space="preserve"> to be proactive in the program review process has contributed, but fundamentally this is about money management.  While we should take responsibility and practice shared governance to get out of the crises we do not need to take the blame for it. </w:t>
      </w:r>
      <w:r w:rsidR="004D683D" w:rsidRPr="00545D0C">
        <w:rPr>
          <w:rFonts w:ascii="Arial" w:hAnsi="Arial" w:cs="Arial"/>
        </w:rPr>
        <w:t>Prioritization implies that a certain number of programs m</w:t>
      </w:r>
      <w:r w:rsidR="00C70B48">
        <w:rPr>
          <w:rFonts w:ascii="Arial" w:hAnsi="Arial" w:cs="Arial"/>
        </w:rPr>
        <w:t>ust fail. They don’t.</w:t>
      </w:r>
      <w:r w:rsidR="004D683D" w:rsidRPr="00545D0C">
        <w:rPr>
          <w:rFonts w:ascii="Arial" w:hAnsi="Arial" w:cs="Arial"/>
        </w:rPr>
        <w:t xml:space="preserve"> We need to turn the message around from this death spiral. </w:t>
      </w:r>
    </w:p>
    <w:p w14:paraId="24D38EC1" w14:textId="1C1E4163" w:rsidR="0017393C" w:rsidRPr="00545D0C" w:rsidRDefault="0017393C" w:rsidP="0017393C">
      <w:pPr>
        <w:rPr>
          <w:rFonts w:ascii="Arial" w:hAnsi="Arial" w:cs="Arial"/>
        </w:rPr>
      </w:pPr>
      <w:r w:rsidRPr="00545D0C">
        <w:rPr>
          <w:rFonts w:ascii="Arial" w:hAnsi="Arial" w:cs="Arial"/>
        </w:rPr>
        <w:t xml:space="preserve">The Federal budget </w:t>
      </w:r>
      <w:r w:rsidR="004D683D" w:rsidRPr="00545D0C">
        <w:rPr>
          <w:rFonts w:ascii="Arial" w:hAnsi="Arial" w:cs="Arial"/>
        </w:rPr>
        <w:t xml:space="preserve">proposed by the White House </w:t>
      </w:r>
      <w:r w:rsidRPr="00545D0C">
        <w:rPr>
          <w:rFonts w:ascii="Arial" w:hAnsi="Arial" w:cs="Arial"/>
        </w:rPr>
        <w:t xml:space="preserve">has a 10% cut </w:t>
      </w:r>
      <w:r w:rsidR="004D683D" w:rsidRPr="00545D0C">
        <w:rPr>
          <w:rFonts w:ascii="Arial" w:hAnsi="Arial" w:cs="Arial"/>
        </w:rPr>
        <w:t>to D</w:t>
      </w:r>
      <w:r w:rsidRPr="00545D0C">
        <w:rPr>
          <w:rFonts w:ascii="Arial" w:hAnsi="Arial" w:cs="Arial"/>
        </w:rPr>
        <w:t xml:space="preserve">epartment of </w:t>
      </w:r>
      <w:r w:rsidR="004D683D" w:rsidRPr="00545D0C">
        <w:rPr>
          <w:rFonts w:ascii="Arial" w:hAnsi="Arial" w:cs="Arial"/>
        </w:rPr>
        <w:t>E</w:t>
      </w:r>
      <w:r w:rsidRPr="00545D0C">
        <w:rPr>
          <w:rFonts w:ascii="Arial" w:hAnsi="Arial" w:cs="Arial"/>
        </w:rPr>
        <w:t>ducation</w:t>
      </w:r>
      <w:r w:rsidR="00C70B48">
        <w:rPr>
          <w:rFonts w:ascii="Arial" w:hAnsi="Arial" w:cs="Arial"/>
        </w:rPr>
        <w:t xml:space="preserve"> ($68 billion).</w:t>
      </w:r>
      <w:r w:rsidR="004D683D" w:rsidRPr="00545D0C">
        <w:rPr>
          <w:rFonts w:ascii="Arial" w:hAnsi="Arial" w:cs="Arial"/>
        </w:rPr>
        <w:t xml:space="preserve"> This will</w:t>
      </w:r>
      <w:r w:rsidRPr="00545D0C">
        <w:rPr>
          <w:rFonts w:ascii="Arial" w:hAnsi="Arial" w:cs="Arial"/>
        </w:rPr>
        <w:t xml:space="preserve"> translate </w:t>
      </w:r>
      <w:r w:rsidR="004D683D" w:rsidRPr="00545D0C">
        <w:rPr>
          <w:rFonts w:ascii="Arial" w:hAnsi="Arial" w:cs="Arial"/>
        </w:rPr>
        <w:t xml:space="preserve">into 2-4 billion dollars </w:t>
      </w:r>
      <w:r w:rsidRPr="00545D0C">
        <w:rPr>
          <w:rFonts w:ascii="Arial" w:hAnsi="Arial" w:cs="Arial"/>
        </w:rPr>
        <w:t xml:space="preserve">cut </w:t>
      </w:r>
      <w:r w:rsidR="004D683D" w:rsidRPr="00545D0C">
        <w:rPr>
          <w:rFonts w:ascii="Arial" w:hAnsi="Arial" w:cs="Arial"/>
        </w:rPr>
        <w:t>from</w:t>
      </w:r>
      <w:r w:rsidRPr="00545D0C">
        <w:rPr>
          <w:rFonts w:ascii="Arial" w:hAnsi="Arial" w:cs="Arial"/>
        </w:rPr>
        <w:t xml:space="preserve"> </w:t>
      </w:r>
      <w:r w:rsidR="004D683D" w:rsidRPr="00545D0C">
        <w:rPr>
          <w:rFonts w:ascii="Arial" w:hAnsi="Arial" w:cs="Arial"/>
        </w:rPr>
        <w:t>P</w:t>
      </w:r>
      <w:r w:rsidRPr="00545D0C">
        <w:rPr>
          <w:rFonts w:ascii="Arial" w:hAnsi="Arial" w:cs="Arial"/>
        </w:rPr>
        <w:t>ell grants</w:t>
      </w:r>
      <w:r w:rsidR="004D683D" w:rsidRPr="00545D0C">
        <w:rPr>
          <w:rFonts w:ascii="Arial" w:hAnsi="Arial" w:cs="Arial"/>
        </w:rPr>
        <w:t xml:space="preserve">. They want to eliminate AmeriCorps, eliminate the </w:t>
      </w:r>
      <w:r w:rsidRPr="00545D0C">
        <w:rPr>
          <w:rFonts w:ascii="Arial" w:hAnsi="Arial" w:cs="Arial"/>
        </w:rPr>
        <w:t>student</w:t>
      </w:r>
      <w:r w:rsidR="004D683D" w:rsidRPr="00545D0C">
        <w:rPr>
          <w:rFonts w:ascii="Arial" w:hAnsi="Arial" w:cs="Arial"/>
        </w:rPr>
        <w:t xml:space="preserve"> loan</w:t>
      </w:r>
      <w:r w:rsidRPr="00545D0C">
        <w:rPr>
          <w:rFonts w:ascii="Arial" w:hAnsi="Arial" w:cs="Arial"/>
        </w:rPr>
        <w:t xml:space="preserve"> </w:t>
      </w:r>
      <w:r w:rsidR="004D683D" w:rsidRPr="00545D0C">
        <w:rPr>
          <w:rFonts w:ascii="Arial" w:hAnsi="Arial" w:cs="Arial"/>
        </w:rPr>
        <w:t xml:space="preserve">support and forgiveness </w:t>
      </w:r>
      <w:r w:rsidRPr="00545D0C">
        <w:rPr>
          <w:rFonts w:ascii="Arial" w:hAnsi="Arial" w:cs="Arial"/>
        </w:rPr>
        <w:t>program</w:t>
      </w:r>
      <w:r w:rsidR="00C70B48">
        <w:rPr>
          <w:rFonts w:ascii="Arial" w:hAnsi="Arial" w:cs="Arial"/>
        </w:rPr>
        <w:t>s.</w:t>
      </w:r>
      <w:r w:rsidR="004D683D" w:rsidRPr="00545D0C">
        <w:rPr>
          <w:rFonts w:ascii="Arial" w:hAnsi="Arial" w:cs="Arial"/>
        </w:rPr>
        <w:t xml:space="preserve"> 70% of UM students receive financial aid. This will mean approximately a $</w:t>
      </w:r>
      <w:r w:rsidRPr="00545D0C">
        <w:rPr>
          <w:rFonts w:ascii="Arial" w:hAnsi="Arial" w:cs="Arial"/>
        </w:rPr>
        <w:t>900 increase in</w:t>
      </w:r>
      <w:r w:rsidR="004D683D" w:rsidRPr="00545D0C">
        <w:rPr>
          <w:rFonts w:ascii="Arial" w:hAnsi="Arial" w:cs="Arial"/>
        </w:rPr>
        <w:t xml:space="preserve"> </w:t>
      </w:r>
      <w:r w:rsidRPr="00545D0C">
        <w:rPr>
          <w:rFonts w:ascii="Arial" w:hAnsi="Arial" w:cs="Arial"/>
        </w:rPr>
        <w:t>tuition</w:t>
      </w:r>
      <w:r w:rsidR="004D683D" w:rsidRPr="00545D0C">
        <w:rPr>
          <w:rFonts w:ascii="Arial" w:hAnsi="Arial" w:cs="Arial"/>
        </w:rPr>
        <w:t xml:space="preserve"> for our students. </w:t>
      </w:r>
      <w:r w:rsidRPr="00545D0C">
        <w:rPr>
          <w:rFonts w:ascii="Arial" w:hAnsi="Arial" w:cs="Arial"/>
        </w:rPr>
        <w:t xml:space="preserve"> </w:t>
      </w:r>
      <w:r w:rsidRPr="00545D0C">
        <w:rPr>
          <w:rFonts w:ascii="Arial" w:hAnsi="Arial" w:cs="Arial"/>
        </w:rPr>
        <w:lastRenderedPageBreak/>
        <w:t>They can’t sustain</w:t>
      </w:r>
      <w:r w:rsidR="004D683D" w:rsidRPr="00545D0C">
        <w:rPr>
          <w:rFonts w:ascii="Arial" w:hAnsi="Arial" w:cs="Arial"/>
        </w:rPr>
        <w:t xml:space="preserve"> this</w:t>
      </w:r>
      <w:r w:rsidRPr="00545D0C">
        <w:rPr>
          <w:rFonts w:ascii="Arial" w:hAnsi="Arial" w:cs="Arial"/>
        </w:rPr>
        <w:t xml:space="preserve">.   </w:t>
      </w:r>
      <w:r w:rsidR="004D683D" w:rsidRPr="00545D0C">
        <w:rPr>
          <w:rFonts w:ascii="Arial" w:hAnsi="Arial" w:cs="Arial"/>
        </w:rPr>
        <w:br/>
      </w:r>
      <w:r w:rsidR="004D683D" w:rsidRPr="00545D0C">
        <w:rPr>
          <w:rFonts w:ascii="Arial" w:hAnsi="Arial" w:cs="Arial"/>
        </w:rPr>
        <w:br/>
        <w:t>We h</w:t>
      </w:r>
      <w:r w:rsidRPr="00545D0C">
        <w:rPr>
          <w:rFonts w:ascii="Arial" w:hAnsi="Arial" w:cs="Arial"/>
        </w:rPr>
        <w:t xml:space="preserve">ave to put together a campaign </w:t>
      </w:r>
      <w:r w:rsidR="004D683D" w:rsidRPr="00545D0C">
        <w:rPr>
          <w:rFonts w:ascii="Arial" w:hAnsi="Arial" w:cs="Arial"/>
        </w:rPr>
        <w:t xml:space="preserve">of letter writing and phone calls to lobby Senator Daines and Senator Tester </w:t>
      </w:r>
      <w:r w:rsidR="004D683D" w:rsidRPr="00545D0C">
        <w:rPr>
          <w:rFonts w:ascii="Arial" w:eastAsia="Times New Roman" w:hAnsi="Arial" w:cs="Arial"/>
        </w:rPr>
        <w:t>to vote against any cuts in student support.</w:t>
      </w:r>
      <w:r w:rsidRPr="00545D0C">
        <w:rPr>
          <w:rFonts w:ascii="Arial" w:hAnsi="Arial" w:cs="Arial"/>
        </w:rPr>
        <w:t xml:space="preserve"> </w:t>
      </w:r>
      <w:r w:rsidR="004D683D" w:rsidRPr="00545D0C">
        <w:rPr>
          <w:rFonts w:ascii="Arial" w:hAnsi="Arial" w:cs="Arial"/>
        </w:rPr>
        <w:t>We should invi</w:t>
      </w:r>
      <w:r w:rsidR="00C70B48">
        <w:rPr>
          <w:rFonts w:ascii="Arial" w:hAnsi="Arial" w:cs="Arial"/>
        </w:rPr>
        <w:t xml:space="preserve">te them to campus for a Forum. </w:t>
      </w:r>
      <w:r w:rsidR="004D683D" w:rsidRPr="00545D0C">
        <w:rPr>
          <w:rFonts w:ascii="Arial" w:hAnsi="Arial" w:cs="Arial"/>
        </w:rPr>
        <w:t>They need to hear the stories live</w:t>
      </w:r>
      <w:r w:rsidR="00C70B48">
        <w:rPr>
          <w:rFonts w:ascii="Arial" w:hAnsi="Arial" w:cs="Arial"/>
        </w:rPr>
        <w:t xml:space="preserve">. </w:t>
      </w:r>
      <w:r w:rsidR="00545D0C" w:rsidRPr="00545D0C">
        <w:rPr>
          <w:rFonts w:ascii="Arial" w:hAnsi="Arial" w:cs="Arial"/>
        </w:rPr>
        <w:t>He is going to attend the ASUM meeting tomorrow night to try to wo</w:t>
      </w:r>
      <w:r w:rsidR="00C70B48">
        <w:rPr>
          <w:rFonts w:ascii="Arial" w:hAnsi="Arial" w:cs="Arial"/>
        </w:rPr>
        <w:t xml:space="preserve">rk together on this campaign. </w:t>
      </w:r>
      <w:r w:rsidR="00545D0C" w:rsidRPr="00545D0C">
        <w:rPr>
          <w:rFonts w:ascii="Arial" w:hAnsi="Arial" w:cs="Arial"/>
        </w:rPr>
        <w:t xml:space="preserve">We could even get Governor Bullock to attend the Forum.  </w:t>
      </w:r>
    </w:p>
    <w:p w14:paraId="63184A7E" w14:textId="77777777" w:rsidR="0017393C" w:rsidRDefault="0017393C" w:rsidP="0017393C">
      <w:pPr>
        <w:pStyle w:val="Heading2"/>
      </w:pPr>
      <w:r>
        <w:t>Adjournment</w:t>
      </w:r>
    </w:p>
    <w:p w14:paraId="35EEAF72" w14:textId="77777777" w:rsidR="0017393C" w:rsidRPr="00545D0C" w:rsidRDefault="0017393C" w:rsidP="0017393C">
      <w:pPr>
        <w:rPr>
          <w:rFonts w:ascii="Arial" w:hAnsi="Arial" w:cs="Arial"/>
        </w:rPr>
      </w:pPr>
      <w:r w:rsidRPr="00545D0C">
        <w:rPr>
          <w:rFonts w:ascii="Arial" w:hAnsi="Arial" w:cs="Arial"/>
        </w:rPr>
        <w:t>Adjourned at 5:08</w:t>
      </w:r>
    </w:p>
    <w:p w14:paraId="20CD82EE" w14:textId="77777777" w:rsidR="0017393C" w:rsidRDefault="0017393C" w:rsidP="0017393C">
      <w:r>
        <w:t xml:space="preserve">   </w:t>
      </w:r>
    </w:p>
    <w:p w14:paraId="0724A820" w14:textId="77777777" w:rsidR="0017393C" w:rsidRDefault="0017393C" w:rsidP="0017393C"/>
    <w:p w14:paraId="245287ED" w14:textId="77777777" w:rsidR="0017393C" w:rsidRDefault="0017393C" w:rsidP="005D642B">
      <w:pPr>
        <w:rPr>
          <w:rFonts w:ascii="Arial" w:hAnsi="Arial" w:cs="Arial"/>
        </w:rPr>
      </w:pPr>
    </w:p>
    <w:sectPr w:rsidR="0017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7DC"/>
    <w:multiLevelType w:val="hybridMultilevel"/>
    <w:tmpl w:val="FD94B95A"/>
    <w:lvl w:ilvl="0" w:tplc="3F10CA04">
      <w:start w:val="1"/>
      <w:numFmt w:val="bullet"/>
      <w:lvlText w:val="•"/>
      <w:lvlJc w:val="left"/>
      <w:pPr>
        <w:tabs>
          <w:tab w:val="num" w:pos="720"/>
        </w:tabs>
        <w:ind w:left="720" w:hanging="360"/>
      </w:pPr>
      <w:rPr>
        <w:rFonts w:ascii="Arial" w:hAnsi="Arial" w:hint="default"/>
      </w:rPr>
    </w:lvl>
    <w:lvl w:ilvl="1" w:tplc="A8E4E0A0" w:tentative="1">
      <w:start w:val="1"/>
      <w:numFmt w:val="bullet"/>
      <w:lvlText w:val="•"/>
      <w:lvlJc w:val="left"/>
      <w:pPr>
        <w:tabs>
          <w:tab w:val="num" w:pos="1440"/>
        </w:tabs>
        <w:ind w:left="1440" w:hanging="360"/>
      </w:pPr>
      <w:rPr>
        <w:rFonts w:ascii="Arial" w:hAnsi="Arial" w:hint="default"/>
      </w:rPr>
    </w:lvl>
    <w:lvl w:ilvl="2" w:tplc="E3FA7A94" w:tentative="1">
      <w:start w:val="1"/>
      <w:numFmt w:val="bullet"/>
      <w:lvlText w:val="•"/>
      <w:lvlJc w:val="left"/>
      <w:pPr>
        <w:tabs>
          <w:tab w:val="num" w:pos="2160"/>
        </w:tabs>
        <w:ind w:left="2160" w:hanging="360"/>
      </w:pPr>
      <w:rPr>
        <w:rFonts w:ascii="Arial" w:hAnsi="Arial" w:hint="default"/>
      </w:rPr>
    </w:lvl>
    <w:lvl w:ilvl="3" w:tplc="DBC225E2" w:tentative="1">
      <w:start w:val="1"/>
      <w:numFmt w:val="bullet"/>
      <w:lvlText w:val="•"/>
      <w:lvlJc w:val="left"/>
      <w:pPr>
        <w:tabs>
          <w:tab w:val="num" w:pos="2880"/>
        </w:tabs>
        <w:ind w:left="2880" w:hanging="360"/>
      </w:pPr>
      <w:rPr>
        <w:rFonts w:ascii="Arial" w:hAnsi="Arial" w:hint="default"/>
      </w:rPr>
    </w:lvl>
    <w:lvl w:ilvl="4" w:tplc="9A3A084E" w:tentative="1">
      <w:start w:val="1"/>
      <w:numFmt w:val="bullet"/>
      <w:lvlText w:val="•"/>
      <w:lvlJc w:val="left"/>
      <w:pPr>
        <w:tabs>
          <w:tab w:val="num" w:pos="3600"/>
        </w:tabs>
        <w:ind w:left="3600" w:hanging="360"/>
      </w:pPr>
      <w:rPr>
        <w:rFonts w:ascii="Arial" w:hAnsi="Arial" w:hint="default"/>
      </w:rPr>
    </w:lvl>
    <w:lvl w:ilvl="5" w:tplc="136A39A4" w:tentative="1">
      <w:start w:val="1"/>
      <w:numFmt w:val="bullet"/>
      <w:lvlText w:val="•"/>
      <w:lvlJc w:val="left"/>
      <w:pPr>
        <w:tabs>
          <w:tab w:val="num" w:pos="4320"/>
        </w:tabs>
        <w:ind w:left="4320" w:hanging="360"/>
      </w:pPr>
      <w:rPr>
        <w:rFonts w:ascii="Arial" w:hAnsi="Arial" w:hint="default"/>
      </w:rPr>
    </w:lvl>
    <w:lvl w:ilvl="6" w:tplc="91748828" w:tentative="1">
      <w:start w:val="1"/>
      <w:numFmt w:val="bullet"/>
      <w:lvlText w:val="•"/>
      <w:lvlJc w:val="left"/>
      <w:pPr>
        <w:tabs>
          <w:tab w:val="num" w:pos="5040"/>
        </w:tabs>
        <w:ind w:left="5040" w:hanging="360"/>
      </w:pPr>
      <w:rPr>
        <w:rFonts w:ascii="Arial" w:hAnsi="Arial" w:hint="default"/>
      </w:rPr>
    </w:lvl>
    <w:lvl w:ilvl="7" w:tplc="EC78772A" w:tentative="1">
      <w:start w:val="1"/>
      <w:numFmt w:val="bullet"/>
      <w:lvlText w:val="•"/>
      <w:lvlJc w:val="left"/>
      <w:pPr>
        <w:tabs>
          <w:tab w:val="num" w:pos="5760"/>
        </w:tabs>
        <w:ind w:left="5760" w:hanging="360"/>
      </w:pPr>
      <w:rPr>
        <w:rFonts w:ascii="Arial" w:hAnsi="Arial" w:hint="default"/>
      </w:rPr>
    </w:lvl>
    <w:lvl w:ilvl="8" w:tplc="FB964EFA" w:tentative="1">
      <w:start w:val="1"/>
      <w:numFmt w:val="bullet"/>
      <w:lvlText w:val="•"/>
      <w:lvlJc w:val="left"/>
      <w:pPr>
        <w:tabs>
          <w:tab w:val="num" w:pos="6480"/>
        </w:tabs>
        <w:ind w:left="6480" w:hanging="360"/>
      </w:pPr>
      <w:rPr>
        <w:rFonts w:ascii="Arial" w:hAnsi="Arial" w:hint="default"/>
      </w:rPr>
    </w:lvl>
  </w:abstractNum>
  <w:abstractNum w:abstractNumId="1">
    <w:nsid w:val="1609084A"/>
    <w:multiLevelType w:val="hybridMultilevel"/>
    <w:tmpl w:val="5178C128"/>
    <w:lvl w:ilvl="0" w:tplc="AB1AAC74">
      <w:start w:val="1"/>
      <w:numFmt w:val="bullet"/>
      <w:lvlText w:val="•"/>
      <w:lvlJc w:val="left"/>
      <w:pPr>
        <w:tabs>
          <w:tab w:val="num" w:pos="1080"/>
        </w:tabs>
        <w:ind w:left="1080" w:hanging="360"/>
      </w:pPr>
      <w:rPr>
        <w:rFonts w:ascii="Arial" w:hAnsi="Arial" w:hint="default"/>
      </w:rPr>
    </w:lvl>
    <w:lvl w:ilvl="1" w:tplc="53B01718" w:tentative="1">
      <w:start w:val="1"/>
      <w:numFmt w:val="bullet"/>
      <w:lvlText w:val="•"/>
      <w:lvlJc w:val="left"/>
      <w:pPr>
        <w:tabs>
          <w:tab w:val="num" w:pos="1800"/>
        </w:tabs>
        <w:ind w:left="1800" w:hanging="360"/>
      </w:pPr>
      <w:rPr>
        <w:rFonts w:ascii="Arial" w:hAnsi="Arial" w:hint="default"/>
      </w:rPr>
    </w:lvl>
    <w:lvl w:ilvl="2" w:tplc="48D0DF66" w:tentative="1">
      <w:start w:val="1"/>
      <w:numFmt w:val="bullet"/>
      <w:lvlText w:val="•"/>
      <w:lvlJc w:val="left"/>
      <w:pPr>
        <w:tabs>
          <w:tab w:val="num" w:pos="2520"/>
        </w:tabs>
        <w:ind w:left="2520" w:hanging="360"/>
      </w:pPr>
      <w:rPr>
        <w:rFonts w:ascii="Arial" w:hAnsi="Arial" w:hint="default"/>
      </w:rPr>
    </w:lvl>
    <w:lvl w:ilvl="3" w:tplc="D19CE3E2" w:tentative="1">
      <w:start w:val="1"/>
      <w:numFmt w:val="bullet"/>
      <w:lvlText w:val="•"/>
      <w:lvlJc w:val="left"/>
      <w:pPr>
        <w:tabs>
          <w:tab w:val="num" w:pos="3240"/>
        </w:tabs>
        <w:ind w:left="3240" w:hanging="360"/>
      </w:pPr>
      <w:rPr>
        <w:rFonts w:ascii="Arial" w:hAnsi="Arial" w:hint="default"/>
      </w:rPr>
    </w:lvl>
    <w:lvl w:ilvl="4" w:tplc="E7901C46" w:tentative="1">
      <w:start w:val="1"/>
      <w:numFmt w:val="bullet"/>
      <w:lvlText w:val="•"/>
      <w:lvlJc w:val="left"/>
      <w:pPr>
        <w:tabs>
          <w:tab w:val="num" w:pos="3960"/>
        </w:tabs>
        <w:ind w:left="3960" w:hanging="360"/>
      </w:pPr>
      <w:rPr>
        <w:rFonts w:ascii="Arial" w:hAnsi="Arial" w:hint="default"/>
      </w:rPr>
    </w:lvl>
    <w:lvl w:ilvl="5" w:tplc="EF7AB526" w:tentative="1">
      <w:start w:val="1"/>
      <w:numFmt w:val="bullet"/>
      <w:lvlText w:val="•"/>
      <w:lvlJc w:val="left"/>
      <w:pPr>
        <w:tabs>
          <w:tab w:val="num" w:pos="4680"/>
        </w:tabs>
        <w:ind w:left="4680" w:hanging="360"/>
      </w:pPr>
      <w:rPr>
        <w:rFonts w:ascii="Arial" w:hAnsi="Arial" w:hint="default"/>
      </w:rPr>
    </w:lvl>
    <w:lvl w:ilvl="6" w:tplc="24A433F6" w:tentative="1">
      <w:start w:val="1"/>
      <w:numFmt w:val="bullet"/>
      <w:lvlText w:val="•"/>
      <w:lvlJc w:val="left"/>
      <w:pPr>
        <w:tabs>
          <w:tab w:val="num" w:pos="5400"/>
        </w:tabs>
        <w:ind w:left="5400" w:hanging="360"/>
      </w:pPr>
      <w:rPr>
        <w:rFonts w:ascii="Arial" w:hAnsi="Arial" w:hint="default"/>
      </w:rPr>
    </w:lvl>
    <w:lvl w:ilvl="7" w:tplc="DC4AA1B0" w:tentative="1">
      <w:start w:val="1"/>
      <w:numFmt w:val="bullet"/>
      <w:lvlText w:val="•"/>
      <w:lvlJc w:val="left"/>
      <w:pPr>
        <w:tabs>
          <w:tab w:val="num" w:pos="6120"/>
        </w:tabs>
        <w:ind w:left="6120" w:hanging="360"/>
      </w:pPr>
      <w:rPr>
        <w:rFonts w:ascii="Arial" w:hAnsi="Arial" w:hint="default"/>
      </w:rPr>
    </w:lvl>
    <w:lvl w:ilvl="8" w:tplc="5F84CC18" w:tentative="1">
      <w:start w:val="1"/>
      <w:numFmt w:val="bullet"/>
      <w:lvlText w:val="•"/>
      <w:lvlJc w:val="left"/>
      <w:pPr>
        <w:tabs>
          <w:tab w:val="num" w:pos="6840"/>
        </w:tabs>
        <w:ind w:left="6840" w:hanging="360"/>
      </w:pPr>
      <w:rPr>
        <w:rFonts w:ascii="Arial" w:hAnsi="Arial" w:hint="default"/>
      </w:rPr>
    </w:lvl>
  </w:abstractNum>
  <w:abstractNum w:abstractNumId="2">
    <w:nsid w:val="19C01C1B"/>
    <w:multiLevelType w:val="hybridMultilevel"/>
    <w:tmpl w:val="D95AEEAE"/>
    <w:lvl w:ilvl="0" w:tplc="4AF622AE">
      <w:start w:val="1"/>
      <w:numFmt w:val="bullet"/>
      <w:lvlText w:val="–"/>
      <w:lvlJc w:val="left"/>
      <w:pPr>
        <w:tabs>
          <w:tab w:val="num" w:pos="720"/>
        </w:tabs>
        <w:ind w:left="720" w:hanging="360"/>
      </w:pPr>
      <w:rPr>
        <w:rFonts w:ascii="Arial" w:hAnsi="Arial" w:hint="default"/>
      </w:rPr>
    </w:lvl>
    <w:lvl w:ilvl="1" w:tplc="D776418C">
      <w:start w:val="1"/>
      <w:numFmt w:val="bullet"/>
      <w:lvlText w:val="–"/>
      <w:lvlJc w:val="left"/>
      <w:pPr>
        <w:tabs>
          <w:tab w:val="num" w:pos="1440"/>
        </w:tabs>
        <w:ind w:left="1440" w:hanging="360"/>
      </w:pPr>
      <w:rPr>
        <w:rFonts w:ascii="Arial" w:hAnsi="Arial" w:hint="default"/>
      </w:rPr>
    </w:lvl>
    <w:lvl w:ilvl="2" w:tplc="F3D83BF0" w:tentative="1">
      <w:start w:val="1"/>
      <w:numFmt w:val="bullet"/>
      <w:lvlText w:val="–"/>
      <w:lvlJc w:val="left"/>
      <w:pPr>
        <w:tabs>
          <w:tab w:val="num" w:pos="2160"/>
        </w:tabs>
        <w:ind w:left="2160" w:hanging="360"/>
      </w:pPr>
      <w:rPr>
        <w:rFonts w:ascii="Arial" w:hAnsi="Arial" w:hint="default"/>
      </w:rPr>
    </w:lvl>
    <w:lvl w:ilvl="3" w:tplc="F030F380" w:tentative="1">
      <w:start w:val="1"/>
      <w:numFmt w:val="bullet"/>
      <w:lvlText w:val="–"/>
      <w:lvlJc w:val="left"/>
      <w:pPr>
        <w:tabs>
          <w:tab w:val="num" w:pos="2880"/>
        </w:tabs>
        <w:ind w:left="2880" w:hanging="360"/>
      </w:pPr>
      <w:rPr>
        <w:rFonts w:ascii="Arial" w:hAnsi="Arial" w:hint="default"/>
      </w:rPr>
    </w:lvl>
    <w:lvl w:ilvl="4" w:tplc="24D8C120" w:tentative="1">
      <w:start w:val="1"/>
      <w:numFmt w:val="bullet"/>
      <w:lvlText w:val="–"/>
      <w:lvlJc w:val="left"/>
      <w:pPr>
        <w:tabs>
          <w:tab w:val="num" w:pos="3600"/>
        </w:tabs>
        <w:ind w:left="3600" w:hanging="360"/>
      </w:pPr>
      <w:rPr>
        <w:rFonts w:ascii="Arial" w:hAnsi="Arial" w:hint="default"/>
      </w:rPr>
    </w:lvl>
    <w:lvl w:ilvl="5" w:tplc="857A1BFE" w:tentative="1">
      <w:start w:val="1"/>
      <w:numFmt w:val="bullet"/>
      <w:lvlText w:val="–"/>
      <w:lvlJc w:val="left"/>
      <w:pPr>
        <w:tabs>
          <w:tab w:val="num" w:pos="4320"/>
        </w:tabs>
        <w:ind w:left="4320" w:hanging="360"/>
      </w:pPr>
      <w:rPr>
        <w:rFonts w:ascii="Arial" w:hAnsi="Arial" w:hint="default"/>
      </w:rPr>
    </w:lvl>
    <w:lvl w:ilvl="6" w:tplc="4CFCEC76" w:tentative="1">
      <w:start w:val="1"/>
      <w:numFmt w:val="bullet"/>
      <w:lvlText w:val="–"/>
      <w:lvlJc w:val="left"/>
      <w:pPr>
        <w:tabs>
          <w:tab w:val="num" w:pos="5040"/>
        </w:tabs>
        <w:ind w:left="5040" w:hanging="360"/>
      </w:pPr>
      <w:rPr>
        <w:rFonts w:ascii="Arial" w:hAnsi="Arial" w:hint="default"/>
      </w:rPr>
    </w:lvl>
    <w:lvl w:ilvl="7" w:tplc="32BE2B7C" w:tentative="1">
      <w:start w:val="1"/>
      <w:numFmt w:val="bullet"/>
      <w:lvlText w:val="–"/>
      <w:lvlJc w:val="left"/>
      <w:pPr>
        <w:tabs>
          <w:tab w:val="num" w:pos="5760"/>
        </w:tabs>
        <w:ind w:left="5760" w:hanging="360"/>
      </w:pPr>
      <w:rPr>
        <w:rFonts w:ascii="Arial" w:hAnsi="Arial" w:hint="default"/>
      </w:rPr>
    </w:lvl>
    <w:lvl w:ilvl="8" w:tplc="B9DCA64E" w:tentative="1">
      <w:start w:val="1"/>
      <w:numFmt w:val="bullet"/>
      <w:lvlText w:val="–"/>
      <w:lvlJc w:val="left"/>
      <w:pPr>
        <w:tabs>
          <w:tab w:val="num" w:pos="6480"/>
        </w:tabs>
        <w:ind w:left="6480" w:hanging="360"/>
      </w:pPr>
      <w:rPr>
        <w:rFonts w:ascii="Arial" w:hAnsi="Arial" w:hint="default"/>
      </w:rPr>
    </w:lvl>
  </w:abstractNum>
  <w:abstractNum w:abstractNumId="3">
    <w:nsid w:val="227234EA"/>
    <w:multiLevelType w:val="hybridMultilevel"/>
    <w:tmpl w:val="6E6E0E7A"/>
    <w:lvl w:ilvl="0" w:tplc="DBE800D6">
      <w:start w:val="1"/>
      <w:numFmt w:val="bullet"/>
      <w:lvlText w:val="•"/>
      <w:lvlJc w:val="left"/>
      <w:pPr>
        <w:tabs>
          <w:tab w:val="num" w:pos="720"/>
        </w:tabs>
        <w:ind w:left="720" w:hanging="360"/>
      </w:pPr>
      <w:rPr>
        <w:rFonts w:ascii="Arial" w:hAnsi="Arial" w:hint="default"/>
      </w:rPr>
    </w:lvl>
    <w:lvl w:ilvl="1" w:tplc="86A27FDE" w:tentative="1">
      <w:start w:val="1"/>
      <w:numFmt w:val="bullet"/>
      <w:lvlText w:val="•"/>
      <w:lvlJc w:val="left"/>
      <w:pPr>
        <w:tabs>
          <w:tab w:val="num" w:pos="1440"/>
        </w:tabs>
        <w:ind w:left="1440" w:hanging="360"/>
      </w:pPr>
      <w:rPr>
        <w:rFonts w:ascii="Arial" w:hAnsi="Arial" w:hint="default"/>
      </w:rPr>
    </w:lvl>
    <w:lvl w:ilvl="2" w:tplc="077C812E" w:tentative="1">
      <w:start w:val="1"/>
      <w:numFmt w:val="bullet"/>
      <w:lvlText w:val="•"/>
      <w:lvlJc w:val="left"/>
      <w:pPr>
        <w:tabs>
          <w:tab w:val="num" w:pos="2160"/>
        </w:tabs>
        <w:ind w:left="2160" w:hanging="360"/>
      </w:pPr>
      <w:rPr>
        <w:rFonts w:ascii="Arial" w:hAnsi="Arial" w:hint="default"/>
      </w:rPr>
    </w:lvl>
    <w:lvl w:ilvl="3" w:tplc="4FF86764" w:tentative="1">
      <w:start w:val="1"/>
      <w:numFmt w:val="bullet"/>
      <w:lvlText w:val="•"/>
      <w:lvlJc w:val="left"/>
      <w:pPr>
        <w:tabs>
          <w:tab w:val="num" w:pos="2880"/>
        </w:tabs>
        <w:ind w:left="2880" w:hanging="360"/>
      </w:pPr>
      <w:rPr>
        <w:rFonts w:ascii="Arial" w:hAnsi="Arial" w:hint="default"/>
      </w:rPr>
    </w:lvl>
    <w:lvl w:ilvl="4" w:tplc="C0EC8E5C" w:tentative="1">
      <w:start w:val="1"/>
      <w:numFmt w:val="bullet"/>
      <w:lvlText w:val="•"/>
      <w:lvlJc w:val="left"/>
      <w:pPr>
        <w:tabs>
          <w:tab w:val="num" w:pos="3600"/>
        </w:tabs>
        <w:ind w:left="3600" w:hanging="360"/>
      </w:pPr>
      <w:rPr>
        <w:rFonts w:ascii="Arial" w:hAnsi="Arial" w:hint="default"/>
      </w:rPr>
    </w:lvl>
    <w:lvl w:ilvl="5" w:tplc="CD1A158E" w:tentative="1">
      <w:start w:val="1"/>
      <w:numFmt w:val="bullet"/>
      <w:lvlText w:val="•"/>
      <w:lvlJc w:val="left"/>
      <w:pPr>
        <w:tabs>
          <w:tab w:val="num" w:pos="4320"/>
        </w:tabs>
        <w:ind w:left="4320" w:hanging="360"/>
      </w:pPr>
      <w:rPr>
        <w:rFonts w:ascii="Arial" w:hAnsi="Arial" w:hint="default"/>
      </w:rPr>
    </w:lvl>
    <w:lvl w:ilvl="6" w:tplc="39ECA040" w:tentative="1">
      <w:start w:val="1"/>
      <w:numFmt w:val="bullet"/>
      <w:lvlText w:val="•"/>
      <w:lvlJc w:val="left"/>
      <w:pPr>
        <w:tabs>
          <w:tab w:val="num" w:pos="5040"/>
        </w:tabs>
        <w:ind w:left="5040" w:hanging="360"/>
      </w:pPr>
      <w:rPr>
        <w:rFonts w:ascii="Arial" w:hAnsi="Arial" w:hint="default"/>
      </w:rPr>
    </w:lvl>
    <w:lvl w:ilvl="7" w:tplc="365CEEC0" w:tentative="1">
      <w:start w:val="1"/>
      <w:numFmt w:val="bullet"/>
      <w:lvlText w:val="•"/>
      <w:lvlJc w:val="left"/>
      <w:pPr>
        <w:tabs>
          <w:tab w:val="num" w:pos="5760"/>
        </w:tabs>
        <w:ind w:left="5760" w:hanging="360"/>
      </w:pPr>
      <w:rPr>
        <w:rFonts w:ascii="Arial" w:hAnsi="Arial" w:hint="default"/>
      </w:rPr>
    </w:lvl>
    <w:lvl w:ilvl="8" w:tplc="D08AD8B0" w:tentative="1">
      <w:start w:val="1"/>
      <w:numFmt w:val="bullet"/>
      <w:lvlText w:val="•"/>
      <w:lvlJc w:val="left"/>
      <w:pPr>
        <w:tabs>
          <w:tab w:val="num" w:pos="6480"/>
        </w:tabs>
        <w:ind w:left="6480" w:hanging="360"/>
      </w:pPr>
      <w:rPr>
        <w:rFonts w:ascii="Arial" w:hAnsi="Arial" w:hint="default"/>
      </w:rPr>
    </w:lvl>
  </w:abstractNum>
  <w:abstractNum w:abstractNumId="4">
    <w:nsid w:val="256D7A25"/>
    <w:multiLevelType w:val="hybridMultilevel"/>
    <w:tmpl w:val="72A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B6AF5"/>
    <w:multiLevelType w:val="hybridMultilevel"/>
    <w:tmpl w:val="30F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56B94"/>
    <w:multiLevelType w:val="hybridMultilevel"/>
    <w:tmpl w:val="C3CE39EA"/>
    <w:lvl w:ilvl="0" w:tplc="308842E8">
      <w:start w:val="1"/>
      <w:numFmt w:val="bullet"/>
      <w:lvlText w:val="•"/>
      <w:lvlJc w:val="left"/>
      <w:pPr>
        <w:tabs>
          <w:tab w:val="num" w:pos="720"/>
        </w:tabs>
        <w:ind w:left="720" w:hanging="360"/>
      </w:pPr>
      <w:rPr>
        <w:rFonts w:ascii="Times New Roman" w:hAnsi="Times New Roman" w:hint="default"/>
      </w:rPr>
    </w:lvl>
    <w:lvl w:ilvl="1" w:tplc="3F086DDA" w:tentative="1">
      <w:start w:val="1"/>
      <w:numFmt w:val="bullet"/>
      <w:lvlText w:val="•"/>
      <w:lvlJc w:val="left"/>
      <w:pPr>
        <w:tabs>
          <w:tab w:val="num" w:pos="1440"/>
        </w:tabs>
        <w:ind w:left="1440" w:hanging="360"/>
      </w:pPr>
      <w:rPr>
        <w:rFonts w:ascii="Times New Roman" w:hAnsi="Times New Roman" w:hint="default"/>
      </w:rPr>
    </w:lvl>
    <w:lvl w:ilvl="2" w:tplc="BAD4E54A" w:tentative="1">
      <w:start w:val="1"/>
      <w:numFmt w:val="bullet"/>
      <w:lvlText w:val="•"/>
      <w:lvlJc w:val="left"/>
      <w:pPr>
        <w:tabs>
          <w:tab w:val="num" w:pos="2160"/>
        </w:tabs>
        <w:ind w:left="2160" w:hanging="360"/>
      </w:pPr>
      <w:rPr>
        <w:rFonts w:ascii="Times New Roman" w:hAnsi="Times New Roman" w:hint="default"/>
      </w:rPr>
    </w:lvl>
    <w:lvl w:ilvl="3" w:tplc="F3964E9A" w:tentative="1">
      <w:start w:val="1"/>
      <w:numFmt w:val="bullet"/>
      <w:lvlText w:val="•"/>
      <w:lvlJc w:val="left"/>
      <w:pPr>
        <w:tabs>
          <w:tab w:val="num" w:pos="2880"/>
        </w:tabs>
        <w:ind w:left="2880" w:hanging="360"/>
      </w:pPr>
      <w:rPr>
        <w:rFonts w:ascii="Times New Roman" w:hAnsi="Times New Roman" w:hint="default"/>
      </w:rPr>
    </w:lvl>
    <w:lvl w:ilvl="4" w:tplc="CFD6F7BE" w:tentative="1">
      <w:start w:val="1"/>
      <w:numFmt w:val="bullet"/>
      <w:lvlText w:val="•"/>
      <w:lvlJc w:val="left"/>
      <w:pPr>
        <w:tabs>
          <w:tab w:val="num" w:pos="3600"/>
        </w:tabs>
        <w:ind w:left="3600" w:hanging="360"/>
      </w:pPr>
      <w:rPr>
        <w:rFonts w:ascii="Times New Roman" w:hAnsi="Times New Roman" w:hint="default"/>
      </w:rPr>
    </w:lvl>
    <w:lvl w:ilvl="5" w:tplc="FB187016" w:tentative="1">
      <w:start w:val="1"/>
      <w:numFmt w:val="bullet"/>
      <w:lvlText w:val="•"/>
      <w:lvlJc w:val="left"/>
      <w:pPr>
        <w:tabs>
          <w:tab w:val="num" w:pos="4320"/>
        </w:tabs>
        <w:ind w:left="4320" w:hanging="360"/>
      </w:pPr>
      <w:rPr>
        <w:rFonts w:ascii="Times New Roman" w:hAnsi="Times New Roman" w:hint="default"/>
      </w:rPr>
    </w:lvl>
    <w:lvl w:ilvl="6" w:tplc="8FF420DC" w:tentative="1">
      <w:start w:val="1"/>
      <w:numFmt w:val="bullet"/>
      <w:lvlText w:val="•"/>
      <w:lvlJc w:val="left"/>
      <w:pPr>
        <w:tabs>
          <w:tab w:val="num" w:pos="5040"/>
        </w:tabs>
        <w:ind w:left="5040" w:hanging="360"/>
      </w:pPr>
      <w:rPr>
        <w:rFonts w:ascii="Times New Roman" w:hAnsi="Times New Roman" w:hint="default"/>
      </w:rPr>
    </w:lvl>
    <w:lvl w:ilvl="7" w:tplc="15C81984" w:tentative="1">
      <w:start w:val="1"/>
      <w:numFmt w:val="bullet"/>
      <w:lvlText w:val="•"/>
      <w:lvlJc w:val="left"/>
      <w:pPr>
        <w:tabs>
          <w:tab w:val="num" w:pos="5760"/>
        </w:tabs>
        <w:ind w:left="5760" w:hanging="360"/>
      </w:pPr>
      <w:rPr>
        <w:rFonts w:ascii="Times New Roman" w:hAnsi="Times New Roman" w:hint="default"/>
      </w:rPr>
    </w:lvl>
    <w:lvl w:ilvl="8" w:tplc="2160AC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460A17"/>
    <w:multiLevelType w:val="hybridMultilevel"/>
    <w:tmpl w:val="6D82ADA2"/>
    <w:lvl w:ilvl="0" w:tplc="AEB01802">
      <w:start w:val="1"/>
      <w:numFmt w:val="bullet"/>
      <w:lvlText w:val="•"/>
      <w:lvlJc w:val="left"/>
      <w:pPr>
        <w:tabs>
          <w:tab w:val="num" w:pos="720"/>
        </w:tabs>
        <w:ind w:left="720" w:hanging="360"/>
      </w:pPr>
      <w:rPr>
        <w:rFonts w:ascii="Arial" w:hAnsi="Arial" w:hint="default"/>
      </w:rPr>
    </w:lvl>
    <w:lvl w:ilvl="1" w:tplc="482E8E4C" w:tentative="1">
      <w:start w:val="1"/>
      <w:numFmt w:val="bullet"/>
      <w:lvlText w:val="•"/>
      <w:lvlJc w:val="left"/>
      <w:pPr>
        <w:tabs>
          <w:tab w:val="num" w:pos="1440"/>
        </w:tabs>
        <w:ind w:left="1440" w:hanging="360"/>
      </w:pPr>
      <w:rPr>
        <w:rFonts w:ascii="Arial" w:hAnsi="Arial" w:hint="default"/>
      </w:rPr>
    </w:lvl>
    <w:lvl w:ilvl="2" w:tplc="81506D04" w:tentative="1">
      <w:start w:val="1"/>
      <w:numFmt w:val="bullet"/>
      <w:lvlText w:val="•"/>
      <w:lvlJc w:val="left"/>
      <w:pPr>
        <w:tabs>
          <w:tab w:val="num" w:pos="2160"/>
        </w:tabs>
        <w:ind w:left="2160" w:hanging="360"/>
      </w:pPr>
      <w:rPr>
        <w:rFonts w:ascii="Arial" w:hAnsi="Arial" w:hint="default"/>
      </w:rPr>
    </w:lvl>
    <w:lvl w:ilvl="3" w:tplc="BF162EE4" w:tentative="1">
      <w:start w:val="1"/>
      <w:numFmt w:val="bullet"/>
      <w:lvlText w:val="•"/>
      <w:lvlJc w:val="left"/>
      <w:pPr>
        <w:tabs>
          <w:tab w:val="num" w:pos="2880"/>
        </w:tabs>
        <w:ind w:left="2880" w:hanging="360"/>
      </w:pPr>
      <w:rPr>
        <w:rFonts w:ascii="Arial" w:hAnsi="Arial" w:hint="default"/>
      </w:rPr>
    </w:lvl>
    <w:lvl w:ilvl="4" w:tplc="268C4C6C" w:tentative="1">
      <w:start w:val="1"/>
      <w:numFmt w:val="bullet"/>
      <w:lvlText w:val="•"/>
      <w:lvlJc w:val="left"/>
      <w:pPr>
        <w:tabs>
          <w:tab w:val="num" w:pos="3600"/>
        </w:tabs>
        <w:ind w:left="3600" w:hanging="360"/>
      </w:pPr>
      <w:rPr>
        <w:rFonts w:ascii="Arial" w:hAnsi="Arial" w:hint="default"/>
      </w:rPr>
    </w:lvl>
    <w:lvl w:ilvl="5" w:tplc="396402EA" w:tentative="1">
      <w:start w:val="1"/>
      <w:numFmt w:val="bullet"/>
      <w:lvlText w:val="•"/>
      <w:lvlJc w:val="left"/>
      <w:pPr>
        <w:tabs>
          <w:tab w:val="num" w:pos="4320"/>
        </w:tabs>
        <w:ind w:left="4320" w:hanging="360"/>
      </w:pPr>
      <w:rPr>
        <w:rFonts w:ascii="Arial" w:hAnsi="Arial" w:hint="default"/>
      </w:rPr>
    </w:lvl>
    <w:lvl w:ilvl="6" w:tplc="428ECB3A" w:tentative="1">
      <w:start w:val="1"/>
      <w:numFmt w:val="bullet"/>
      <w:lvlText w:val="•"/>
      <w:lvlJc w:val="left"/>
      <w:pPr>
        <w:tabs>
          <w:tab w:val="num" w:pos="5040"/>
        </w:tabs>
        <w:ind w:left="5040" w:hanging="360"/>
      </w:pPr>
      <w:rPr>
        <w:rFonts w:ascii="Arial" w:hAnsi="Arial" w:hint="default"/>
      </w:rPr>
    </w:lvl>
    <w:lvl w:ilvl="7" w:tplc="28440E84" w:tentative="1">
      <w:start w:val="1"/>
      <w:numFmt w:val="bullet"/>
      <w:lvlText w:val="•"/>
      <w:lvlJc w:val="left"/>
      <w:pPr>
        <w:tabs>
          <w:tab w:val="num" w:pos="5760"/>
        </w:tabs>
        <w:ind w:left="5760" w:hanging="360"/>
      </w:pPr>
      <w:rPr>
        <w:rFonts w:ascii="Arial" w:hAnsi="Arial" w:hint="default"/>
      </w:rPr>
    </w:lvl>
    <w:lvl w:ilvl="8" w:tplc="2C0E6890" w:tentative="1">
      <w:start w:val="1"/>
      <w:numFmt w:val="bullet"/>
      <w:lvlText w:val="•"/>
      <w:lvlJc w:val="left"/>
      <w:pPr>
        <w:tabs>
          <w:tab w:val="num" w:pos="6480"/>
        </w:tabs>
        <w:ind w:left="6480" w:hanging="360"/>
      </w:pPr>
      <w:rPr>
        <w:rFonts w:ascii="Arial" w:hAnsi="Arial" w:hint="default"/>
      </w:rPr>
    </w:lvl>
  </w:abstractNum>
  <w:abstractNum w:abstractNumId="8">
    <w:nsid w:val="47B7722B"/>
    <w:multiLevelType w:val="hybridMultilevel"/>
    <w:tmpl w:val="6C185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61781B"/>
    <w:multiLevelType w:val="hybridMultilevel"/>
    <w:tmpl w:val="0E52CE7E"/>
    <w:lvl w:ilvl="0" w:tplc="4586865C">
      <w:start w:val="1"/>
      <w:numFmt w:val="bullet"/>
      <w:lvlText w:val="•"/>
      <w:lvlJc w:val="left"/>
      <w:pPr>
        <w:tabs>
          <w:tab w:val="num" w:pos="720"/>
        </w:tabs>
        <w:ind w:left="720" w:hanging="360"/>
      </w:pPr>
      <w:rPr>
        <w:rFonts w:ascii="Arial" w:hAnsi="Arial" w:hint="default"/>
      </w:rPr>
    </w:lvl>
    <w:lvl w:ilvl="1" w:tplc="0108F0F2" w:tentative="1">
      <w:start w:val="1"/>
      <w:numFmt w:val="bullet"/>
      <w:lvlText w:val="•"/>
      <w:lvlJc w:val="left"/>
      <w:pPr>
        <w:tabs>
          <w:tab w:val="num" w:pos="1440"/>
        </w:tabs>
        <w:ind w:left="1440" w:hanging="360"/>
      </w:pPr>
      <w:rPr>
        <w:rFonts w:ascii="Arial" w:hAnsi="Arial" w:hint="default"/>
      </w:rPr>
    </w:lvl>
    <w:lvl w:ilvl="2" w:tplc="255E0B52" w:tentative="1">
      <w:start w:val="1"/>
      <w:numFmt w:val="bullet"/>
      <w:lvlText w:val="•"/>
      <w:lvlJc w:val="left"/>
      <w:pPr>
        <w:tabs>
          <w:tab w:val="num" w:pos="2160"/>
        </w:tabs>
        <w:ind w:left="2160" w:hanging="360"/>
      </w:pPr>
      <w:rPr>
        <w:rFonts w:ascii="Arial" w:hAnsi="Arial" w:hint="default"/>
      </w:rPr>
    </w:lvl>
    <w:lvl w:ilvl="3" w:tplc="CE682484" w:tentative="1">
      <w:start w:val="1"/>
      <w:numFmt w:val="bullet"/>
      <w:lvlText w:val="•"/>
      <w:lvlJc w:val="left"/>
      <w:pPr>
        <w:tabs>
          <w:tab w:val="num" w:pos="2880"/>
        </w:tabs>
        <w:ind w:left="2880" w:hanging="360"/>
      </w:pPr>
      <w:rPr>
        <w:rFonts w:ascii="Arial" w:hAnsi="Arial" w:hint="default"/>
      </w:rPr>
    </w:lvl>
    <w:lvl w:ilvl="4" w:tplc="54B41312" w:tentative="1">
      <w:start w:val="1"/>
      <w:numFmt w:val="bullet"/>
      <w:lvlText w:val="•"/>
      <w:lvlJc w:val="left"/>
      <w:pPr>
        <w:tabs>
          <w:tab w:val="num" w:pos="3600"/>
        </w:tabs>
        <w:ind w:left="3600" w:hanging="360"/>
      </w:pPr>
      <w:rPr>
        <w:rFonts w:ascii="Arial" w:hAnsi="Arial" w:hint="default"/>
      </w:rPr>
    </w:lvl>
    <w:lvl w:ilvl="5" w:tplc="D8F8644C" w:tentative="1">
      <w:start w:val="1"/>
      <w:numFmt w:val="bullet"/>
      <w:lvlText w:val="•"/>
      <w:lvlJc w:val="left"/>
      <w:pPr>
        <w:tabs>
          <w:tab w:val="num" w:pos="4320"/>
        </w:tabs>
        <w:ind w:left="4320" w:hanging="360"/>
      </w:pPr>
      <w:rPr>
        <w:rFonts w:ascii="Arial" w:hAnsi="Arial" w:hint="default"/>
      </w:rPr>
    </w:lvl>
    <w:lvl w:ilvl="6" w:tplc="13E6B97A" w:tentative="1">
      <w:start w:val="1"/>
      <w:numFmt w:val="bullet"/>
      <w:lvlText w:val="•"/>
      <w:lvlJc w:val="left"/>
      <w:pPr>
        <w:tabs>
          <w:tab w:val="num" w:pos="5040"/>
        </w:tabs>
        <w:ind w:left="5040" w:hanging="360"/>
      </w:pPr>
      <w:rPr>
        <w:rFonts w:ascii="Arial" w:hAnsi="Arial" w:hint="default"/>
      </w:rPr>
    </w:lvl>
    <w:lvl w:ilvl="7" w:tplc="2FA88F3A" w:tentative="1">
      <w:start w:val="1"/>
      <w:numFmt w:val="bullet"/>
      <w:lvlText w:val="•"/>
      <w:lvlJc w:val="left"/>
      <w:pPr>
        <w:tabs>
          <w:tab w:val="num" w:pos="5760"/>
        </w:tabs>
        <w:ind w:left="5760" w:hanging="360"/>
      </w:pPr>
      <w:rPr>
        <w:rFonts w:ascii="Arial" w:hAnsi="Arial" w:hint="default"/>
      </w:rPr>
    </w:lvl>
    <w:lvl w:ilvl="8" w:tplc="4ED6E7FA" w:tentative="1">
      <w:start w:val="1"/>
      <w:numFmt w:val="bullet"/>
      <w:lvlText w:val="•"/>
      <w:lvlJc w:val="left"/>
      <w:pPr>
        <w:tabs>
          <w:tab w:val="num" w:pos="6480"/>
        </w:tabs>
        <w:ind w:left="6480" w:hanging="360"/>
      </w:pPr>
      <w:rPr>
        <w:rFonts w:ascii="Arial" w:hAnsi="Arial" w:hint="default"/>
      </w:rPr>
    </w:lvl>
  </w:abstractNum>
  <w:abstractNum w:abstractNumId="10">
    <w:nsid w:val="605C7B4A"/>
    <w:multiLevelType w:val="hybridMultilevel"/>
    <w:tmpl w:val="CC9C2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39301B"/>
    <w:multiLevelType w:val="hybridMultilevel"/>
    <w:tmpl w:val="8B9C7584"/>
    <w:lvl w:ilvl="0" w:tplc="C7BAAFB8">
      <w:start w:val="1"/>
      <w:numFmt w:val="bullet"/>
      <w:lvlText w:val="•"/>
      <w:lvlJc w:val="left"/>
      <w:pPr>
        <w:tabs>
          <w:tab w:val="num" w:pos="720"/>
        </w:tabs>
        <w:ind w:left="720" w:hanging="360"/>
      </w:pPr>
      <w:rPr>
        <w:rFonts w:ascii="Arial" w:hAnsi="Arial" w:hint="default"/>
      </w:rPr>
    </w:lvl>
    <w:lvl w:ilvl="1" w:tplc="9F285F9A">
      <w:numFmt w:val="bullet"/>
      <w:lvlText w:val="–"/>
      <w:lvlJc w:val="left"/>
      <w:pPr>
        <w:tabs>
          <w:tab w:val="num" w:pos="1440"/>
        </w:tabs>
        <w:ind w:left="1440" w:hanging="360"/>
      </w:pPr>
      <w:rPr>
        <w:rFonts w:ascii="Arial" w:hAnsi="Arial" w:hint="default"/>
      </w:rPr>
    </w:lvl>
    <w:lvl w:ilvl="2" w:tplc="F62E005A" w:tentative="1">
      <w:start w:val="1"/>
      <w:numFmt w:val="bullet"/>
      <w:lvlText w:val="•"/>
      <w:lvlJc w:val="left"/>
      <w:pPr>
        <w:tabs>
          <w:tab w:val="num" w:pos="2160"/>
        </w:tabs>
        <w:ind w:left="2160" w:hanging="360"/>
      </w:pPr>
      <w:rPr>
        <w:rFonts w:ascii="Arial" w:hAnsi="Arial" w:hint="default"/>
      </w:rPr>
    </w:lvl>
    <w:lvl w:ilvl="3" w:tplc="FB8EFDE0" w:tentative="1">
      <w:start w:val="1"/>
      <w:numFmt w:val="bullet"/>
      <w:lvlText w:val="•"/>
      <w:lvlJc w:val="left"/>
      <w:pPr>
        <w:tabs>
          <w:tab w:val="num" w:pos="2880"/>
        </w:tabs>
        <w:ind w:left="2880" w:hanging="360"/>
      </w:pPr>
      <w:rPr>
        <w:rFonts w:ascii="Arial" w:hAnsi="Arial" w:hint="default"/>
      </w:rPr>
    </w:lvl>
    <w:lvl w:ilvl="4" w:tplc="0442AA26" w:tentative="1">
      <w:start w:val="1"/>
      <w:numFmt w:val="bullet"/>
      <w:lvlText w:val="•"/>
      <w:lvlJc w:val="left"/>
      <w:pPr>
        <w:tabs>
          <w:tab w:val="num" w:pos="3600"/>
        </w:tabs>
        <w:ind w:left="3600" w:hanging="360"/>
      </w:pPr>
      <w:rPr>
        <w:rFonts w:ascii="Arial" w:hAnsi="Arial" w:hint="default"/>
      </w:rPr>
    </w:lvl>
    <w:lvl w:ilvl="5" w:tplc="2916B3DC" w:tentative="1">
      <w:start w:val="1"/>
      <w:numFmt w:val="bullet"/>
      <w:lvlText w:val="•"/>
      <w:lvlJc w:val="left"/>
      <w:pPr>
        <w:tabs>
          <w:tab w:val="num" w:pos="4320"/>
        </w:tabs>
        <w:ind w:left="4320" w:hanging="360"/>
      </w:pPr>
      <w:rPr>
        <w:rFonts w:ascii="Arial" w:hAnsi="Arial" w:hint="default"/>
      </w:rPr>
    </w:lvl>
    <w:lvl w:ilvl="6" w:tplc="7800FC36" w:tentative="1">
      <w:start w:val="1"/>
      <w:numFmt w:val="bullet"/>
      <w:lvlText w:val="•"/>
      <w:lvlJc w:val="left"/>
      <w:pPr>
        <w:tabs>
          <w:tab w:val="num" w:pos="5040"/>
        </w:tabs>
        <w:ind w:left="5040" w:hanging="360"/>
      </w:pPr>
      <w:rPr>
        <w:rFonts w:ascii="Arial" w:hAnsi="Arial" w:hint="default"/>
      </w:rPr>
    </w:lvl>
    <w:lvl w:ilvl="7" w:tplc="69007CE0" w:tentative="1">
      <w:start w:val="1"/>
      <w:numFmt w:val="bullet"/>
      <w:lvlText w:val="•"/>
      <w:lvlJc w:val="left"/>
      <w:pPr>
        <w:tabs>
          <w:tab w:val="num" w:pos="5760"/>
        </w:tabs>
        <w:ind w:left="5760" w:hanging="360"/>
      </w:pPr>
      <w:rPr>
        <w:rFonts w:ascii="Arial" w:hAnsi="Arial" w:hint="default"/>
      </w:rPr>
    </w:lvl>
    <w:lvl w:ilvl="8" w:tplc="27CE788E" w:tentative="1">
      <w:start w:val="1"/>
      <w:numFmt w:val="bullet"/>
      <w:lvlText w:val="•"/>
      <w:lvlJc w:val="left"/>
      <w:pPr>
        <w:tabs>
          <w:tab w:val="num" w:pos="6480"/>
        </w:tabs>
        <w:ind w:left="6480" w:hanging="360"/>
      </w:pPr>
      <w:rPr>
        <w:rFonts w:ascii="Arial" w:hAnsi="Arial" w:hint="default"/>
      </w:rPr>
    </w:lvl>
  </w:abstractNum>
  <w:abstractNum w:abstractNumId="12">
    <w:nsid w:val="703F6501"/>
    <w:multiLevelType w:val="hybridMultilevel"/>
    <w:tmpl w:val="36B41ACE"/>
    <w:lvl w:ilvl="0" w:tplc="CF407FCE">
      <w:start w:val="1"/>
      <w:numFmt w:val="bullet"/>
      <w:lvlText w:val="•"/>
      <w:lvlJc w:val="left"/>
      <w:pPr>
        <w:tabs>
          <w:tab w:val="num" w:pos="720"/>
        </w:tabs>
        <w:ind w:left="720" w:hanging="360"/>
      </w:pPr>
      <w:rPr>
        <w:rFonts w:ascii="Arial" w:hAnsi="Arial" w:hint="default"/>
      </w:rPr>
    </w:lvl>
    <w:lvl w:ilvl="1" w:tplc="92B0179E">
      <w:start w:val="1"/>
      <w:numFmt w:val="bullet"/>
      <w:lvlText w:val="•"/>
      <w:lvlJc w:val="left"/>
      <w:pPr>
        <w:tabs>
          <w:tab w:val="num" w:pos="1440"/>
        </w:tabs>
        <w:ind w:left="1440" w:hanging="360"/>
      </w:pPr>
      <w:rPr>
        <w:rFonts w:ascii="Arial" w:hAnsi="Arial" w:hint="default"/>
      </w:rPr>
    </w:lvl>
    <w:lvl w:ilvl="2" w:tplc="78E68614" w:tentative="1">
      <w:start w:val="1"/>
      <w:numFmt w:val="bullet"/>
      <w:lvlText w:val="•"/>
      <w:lvlJc w:val="left"/>
      <w:pPr>
        <w:tabs>
          <w:tab w:val="num" w:pos="2160"/>
        </w:tabs>
        <w:ind w:left="2160" w:hanging="360"/>
      </w:pPr>
      <w:rPr>
        <w:rFonts w:ascii="Arial" w:hAnsi="Arial" w:hint="default"/>
      </w:rPr>
    </w:lvl>
    <w:lvl w:ilvl="3" w:tplc="37A63A68" w:tentative="1">
      <w:start w:val="1"/>
      <w:numFmt w:val="bullet"/>
      <w:lvlText w:val="•"/>
      <w:lvlJc w:val="left"/>
      <w:pPr>
        <w:tabs>
          <w:tab w:val="num" w:pos="2880"/>
        </w:tabs>
        <w:ind w:left="2880" w:hanging="360"/>
      </w:pPr>
      <w:rPr>
        <w:rFonts w:ascii="Arial" w:hAnsi="Arial" w:hint="default"/>
      </w:rPr>
    </w:lvl>
    <w:lvl w:ilvl="4" w:tplc="3656EEEC" w:tentative="1">
      <w:start w:val="1"/>
      <w:numFmt w:val="bullet"/>
      <w:lvlText w:val="•"/>
      <w:lvlJc w:val="left"/>
      <w:pPr>
        <w:tabs>
          <w:tab w:val="num" w:pos="3600"/>
        </w:tabs>
        <w:ind w:left="3600" w:hanging="360"/>
      </w:pPr>
      <w:rPr>
        <w:rFonts w:ascii="Arial" w:hAnsi="Arial" w:hint="default"/>
      </w:rPr>
    </w:lvl>
    <w:lvl w:ilvl="5" w:tplc="9B189016" w:tentative="1">
      <w:start w:val="1"/>
      <w:numFmt w:val="bullet"/>
      <w:lvlText w:val="•"/>
      <w:lvlJc w:val="left"/>
      <w:pPr>
        <w:tabs>
          <w:tab w:val="num" w:pos="4320"/>
        </w:tabs>
        <w:ind w:left="4320" w:hanging="360"/>
      </w:pPr>
      <w:rPr>
        <w:rFonts w:ascii="Arial" w:hAnsi="Arial" w:hint="default"/>
      </w:rPr>
    </w:lvl>
    <w:lvl w:ilvl="6" w:tplc="0106AB1C" w:tentative="1">
      <w:start w:val="1"/>
      <w:numFmt w:val="bullet"/>
      <w:lvlText w:val="•"/>
      <w:lvlJc w:val="left"/>
      <w:pPr>
        <w:tabs>
          <w:tab w:val="num" w:pos="5040"/>
        </w:tabs>
        <w:ind w:left="5040" w:hanging="360"/>
      </w:pPr>
      <w:rPr>
        <w:rFonts w:ascii="Arial" w:hAnsi="Arial" w:hint="default"/>
      </w:rPr>
    </w:lvl>
    <w:lvl w:ilvl="7" w:tplc="FF2CF8AC" w:tentative="1">
      <w:start w:val="1"/>
      <w:numFmt w:val="bullet"/>
      <w:lvlText w:val="•"/>
      <w:lvlJc w:val="left"/>
      <w:pPr>
        <w:tabs>
          <w:tab w:val="num" w:pos="5760"/>
        </w:tabs>
        <w:ind w:left="5760" w:hanging="360"/>
      </w:pPr>
      <w:rPr>
        <w:rFonts w:ascii="Arial" w:hAnsi="Arial" w:hint="default"/>
      </w:rPr>
    </w:lvl>
    <w:lvl w:ilvl="8" w:tplc="91D05D1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12"/>
  </w:num>
  <w:num w:numId="4">
    <w:abstractNumId w:val="9"/>
  </w:num>
  <w:num w:numId="5">
    <w:abstractNumId w:val="7"/>
  </w:num>
  <w:num w:numId="6">
    <w:abstractNumId w:val="1"/>
  </w:num>
  <w:num w:numId="7">
    <w:abstractNumId w:val="3"/>
  </w:num>
  <w:num w:numId="8">
    <w:abstractNumId w:val="11"/>
  </w:num>
  <w:num w:numId="9">
    <w:abstractNumId w:val="0"/>
  </w:num>
  <w:num w:numId="10">
    <w:abstractNumId w:val="2"/>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9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68"/>
    <w:rsid w:val="00041FA0"/>
    <w:rsid w:val="00046245"/>
    <w:rsid w:val="0004655E"/>
    <w:rsid w:val="00046F51"/>
    <w:rsid w:val="0004706B"/>
    <w:rsid w:val="000508AB"/>
    <w:rsid w:val="00051177"/>
    <w:rsid w:val="00051211"/>
    <w:rsid w:val="00056FD2"/>
    <w:rsid w:val="000574C5"/>
    <w:rsid w:val="00057723"/>
    <w:rsid w:val="00072F7A"/>
    <w:rsid w:val="000737D4"/>
    <w:rsid w:val="00073C07"/>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A780C"/>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3B9C"/>
    <w:rsid w:val="000F46C9"/>
    <w:rsid w:val="000F4739"/>
    <w:rsid w:val="000F5E70"/>
    <w:rsid w:val="00100B83"/>
    <w:rsid w:val="00101793"/>
    <w:rsid w:val="00101B64"/>
    <w:rsid w:val="00102436"/>
    <w:rsid w:val="00102C86"/>
    <w:rsid w:val="00103F98"/>
    <w:rsid w:val="0010491F"/>
    <w:rsid w:val="00104BD5"/>
    <w:rsid w:val="00104D64"/>
    <w:rsid w:val="00105631"/>
    <w:rsid w:val="00105873"/>
    <w:rsid w:val="00106F13"/>
    <w:rsid w:val="00107C47"/>
    <w:rsid w:val="001100C0"/>
    <w:rsid w:val="00111DEE"/>
    <w:rsid w:val="0011228F"/>
    <w:rsid w:val="00112443"/>
    <w:rsid w:val="001141B5"/>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1CD0"/>
    <w:rsid w:val="0015586D"/>
    <w:rsid w:val="00162C52"/>
    <w:rsid w:val="00165C09"/>
    <w:rsid w:val="00165D86"/>
    <w:rsid w:val="001666F1"/>
    <w:rsid w:val="001667CC"/>
    <w:rsid w:val="001709AE"/>
    <w:rsid w:val="0017393C"/>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3CFD"/>
    <w:rsid w:val="00204ABE"/>
    <w:rsid w:val="00204B63"/>
    <w:rsid w:val="00205351"/>
    <w:rsid w:val="00211451"/>
    <w:rsid w:val="00211785"/>
    <w:rsid w:val="002125F7"/>
    <w:rsid w:val="00215031"/>
    <w:rsid w:val="002177F4"/>
    <w:rsid w:val="002270ED"/>
    <w:rsid w:val="002304CF"/>
    <w:rsid w:val="002359AB"/>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4068"/>
    <w:rsid w:val="002968CF"/>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4ED"/>
    <w:rsid w:val="00314890"/>
    <w:rsid w:val="00317BD0"/>
    <w:rsid w:val="00321D14"/>
    <w:rsid w:val="003227C5"/>
    <w:rsid w:val="00324693"/>
    <w:rsid w:val="00330226"/>
    <w:rsid w:val="0033091B"/>
    <w:rsid w:val="003312D5"/>
    <w:rsid w:val="00332E71"/>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233"/>
    <w:rsid w:val="003A4413"/>
    <w:rsid w:val="003A538C"/>
    <w:rsid w:val="003A5C51"/>
    <w:rsid w:val="003A5E77"/>
    <w:rsid w:val="003B1084"/>
    <w:rsid w:val="003B28E0"/>
    <w:rsid w:val="003B3061"/>
    <w:rsid w:val="003C568D"/>
    <w:rsid w:val="003C5A67"/>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650B"/>
    <w:rsid w:val="004C78B9"/>
    <w:rsid w:val="004C7E1E"/>
    <w:rsid w:val="004D5DE8"/>
    <w:rsid w:val="004D683D"/>
    <w:rsid w:val="004D7262"/>
    <w:rsid w:val="004D7992"/>
    <w:rsid w:val="004E1578"/>
    <w:rsid w:val="004E25EE"/>
    <w:rsid w:val="004E27C4"/>
    <w:rsid w:val="004E6E45"/>
    <w:rsid w:val="004F245E"/>
    <w:rsid w:val="004F3BC7"/>
    <w:rsid w:val="004F5165"/>
    <w:rsid w:val="004F6AF1"/>
    <w:rsid w:val="004F745E"/>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53B"/>
    <w:rsid w:val="00526D41"/>
    <w:rsid w:val="00532876"/>
    <w:rsid w:val="0053307C"/>
    <w:rsid w:val="005332E5"/>
    <w:rsid w:val="005370FB"/>
    <w:rsid w:val="00542120"/>
    <w:rsid w:val="00542B3B"/>
    <w:rsid w:val="00545708"/>
    <w:rsid w:val="00545D0C"/>
    <w:rsid w:val="0055162C"/>
    <w:rsid w:val="00553B7B"/>
    <w:rsid w:val="0055482A"/>
    <w:rsid w:val="005556CC"/>
    <w:rsid w:val="00555870"/>
    <w:rsid w:val="00555902"/>
    <w:rsid w:val="00562B89"/>
    <w:rsid w:val="0056385E"/>
    <w:rsid w:val="00563BAA"/>
    <w:rsid w:val="00566CBF"/>
    <w:rsid w:val="00567266"/>
    <w:rsid w:val="00567927"/>
    <w:rsid w:val="00570704"/>
    <w:rsid w:val="0057235C"/>
    <w:rsid w:val="00572CAB"/>
    <w:rsid w:val="005763FA"/>
    <w:rsid w:val="00576678"/>
    <w:rsid w:val="005767D7"/>
    <w:rsid w:val="005854E7"/>
    <w:rsid w:val="00586E17"/>
    <w:rsid w:val="005877CE"/>
    <w:rsid w:val="005937B5"/>
    <w:rsid w:val="00595D78"/>
    <w:rsid w:val="00597FF4"/>
    <w:rsid w:val="005A3DAA"/>
    <w:rsid w:val="005A6CD6"/>
    <w:rsid w:val="005A7598"/>
    <w:rsid w:val="005B0CBE"/>
    <w:rsid w:val="005B1CA1"/>
    <w:rsid w:val="005B379E"/>
    <w:rsid w:val="005B51AA"/>
    <w:rsid w:val="005C39CA"/>
    <w:rsid w:val="005C3E52"/>
    <w:rsid w:val="005D4766"/>
    <w:rsid w:val="005D5D6D"/>
    <w:rsid w:val="005D642B"/>
    <w:rsid w:val="005E398C"/>
    <w:rsid w:val="005E440F"/>
    <w:rsid w:val="005E7704"/>
    <w:rsid w:val="005E7BDE"/>
    <w:rsid w:val="005F3250"/>
    <w:rsid w:val="005F34B0"/>
    <w:rsid w:val="005F451F"/>
    <w:rsid w:val="005F5467"/>
    <w:rsid w:val="005F5AA7"/>
    <w:rsid w:val="0060057C"/>
    <w:rsid w:val="00603C1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76F96"/>
    <w:rsid w:val="00680C0D"/>
    <w:rsid w:val="006819A1"/>
    <w:rsid w:val="006859F7"/>
    <w:rsid w:val="006862F7"/>
    <w:rsid w:val="00686E98"/>
    <w:rsid w:val="0069269C"/>
    <w:rsid w:val="006949D2"/>
    <w:rsid w:val="006950A2"/>
    <w:rsid w:val="00697365"/>
    <w:rsid w:val="006979BF"/>
    <w:rsid w:val="006A05C2"/>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3E61"/>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334B"/>
    <w:rsid w:val="007B46CF"/>
    <w:rsid w:val="007B7448"/>
    <w:rsid w:val="007B7909"/>
    <w:rsid w:val="007C50C2"/>
    <w:rsid w:val="007D1516"/>
    <w:rsid w:val="007D2720"/>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449E"/>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FD5"/>
    <w:rsid w:val="00941764"/>
    <w:rsid w:val="00947382"/>
    <w:rsid w:val="0094742E"/>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2EC4"/>
    <w:rsid w:val="00990278"/>
    <w:rsid w:val="00990A14"/>
    <w:rsid w:val="0099519A"/>
    <w:rsid w:val="00996437"/>
    <w:rsid w:val="009976F8"/>
    <w:rsid w:val="009A2D38"/>
    <w:rsid w:val="009A4B26"/>
    <w:rsid w:val="009A5E20"/>
    <w:rsid w:val="009A6AA5"/>
    <w:rsid w:val="009B0C35"/>
    <w:rsid w:val="009B3D0A"/>
    <w:rsid w:val="009B4C6E"/>
    <w:rsid w:val="009C39F5"/>
    <w:rsid w:val="009C3C48"/>
    <w:rsid w:val="009C65B3"/>
    <w:rsid w:val="009C729C"/>
    <w:rsid w:val="009D16FB"/>
    <w:rsid w:val="009D2FCA"/>
    <w:rsid w:val="009D552D"/>
    <w:rsid w:val="009D7A25"/>
    <w:rsid w:val="009E3FD5"/>
    <w:rsid w:val="009E403F"/>
    <w:rsid w:val="009E45D1"/>
    <w:rsid w:val="009E4B8F"/>
    <w:rsid w:val="009E5126"/>
    <w:rsid w:val="009E5EB3"/>
    <w:rsid w:val="009E71A2"/>
    <w:rsid w:val="009F119A"/>
    <w:rsid w:val="009F1602"/>
    <w:rsid w:val="009F3AF7"/>
    <w:rsid w:val="009F45C5"/>
    <w:rsid w:val="009F5107"/>
    <w:rsid w:val="009F5311"/>
    <w:rsid w:val="009F57B3"/>
    <w:rsid w:val="009F620E"/>
    <w:rsid w:val="009F79B4"/>
    <w:rsid w:val="00A04985"/>
    <w:rsid w:val="00A064CC"/>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46B3B"/>
    <w:rsid w:val="00A504A2"/>
    <w:rsid w:val="00A509A1"/>
    <w:rsid w:val="00A516DD"/>
    <w:rsid w:val="00A51C4F"/>
    <w:rsid w:val="00A53E5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A0A"/>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73"/>
    <w:rsid w:val="00AA50CD"/>
    <w:rsid w:val="00AA794D"/>
    <w:rsid w:val="00AB3A48"/>
    <w:rsid w:val="00AB4160"/>
    <w:rsid w:val="00AB4570"/>
    <w:rsid w:val="00AB6B3D"/>
    <w:rsid w:val="00AB6EA6"/>
    <w:rsid w:val="00AC31FF"/>
    <w:rsid w:val="00AC3B1E"/>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7543A"/>
    <w:rsid w:val="00B80302"/>
    <w:rsid w:val="00B80D32"/>
    <w:rsid w:val="00B84BEC"/>
    <w:rsid w:val="00B85257"/>
    <w:rsid w:val="00B857D5"/>
    <w:rsid w:val="00B8760A"/>
    <w:rsid w:val="00B908A8"/>
    <w:rsid w:val="00B93B69"/>
    <w:rsid w:val="00B9510D"/>
    <w:rsid w:val="00B95A70"/>
    <w:rsid w:val="00B96658"/>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0E3"/>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3C18"/>
    <w:rsid w:val="00C47504"/>
    <w:rsid w:val="00C50125"/>
    <w:rsid w:val="00C5145F"/>
    <w:rsid w:val="00C51867"/>
    <w:rsid w:val="00C51E94"/>
    <w:rsid w:val="00C5364D"/>
    <w:rsid w:val="00C5551C"/>
    <w:rsid w:val="00C56145"/>
    <w:rsid w:val="00C566D8"/>
    <w:rsid w:val="00C619DD"/>
    <w:rsid w:val="00C64A5A"/>
    <w:rsid w:val="00C65010"/>
    <w:rsid w:val="00C660C6"/>
    <w:rsid w:val="00C70B48"/>
    <w:rsid w:val="00C71D3F"/>
    <w:rsid w:val="00C7238A"/>
    <w:rsid w:val="00C72F55"/>
    <w:rsid w:val="00C741CE"/>
    <w:rsid w:val="00C745E4"/>
    <w:rsid w:val="00C75F50"/>
    <w:rsid w:val="00C76006"/>
    <w:rsid w:val="00C761D4"/>
    <w:rsid w:val="00C80570"/>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C6B14"/>
    <w:rsid w:val="00CD0759"/>
    <w:rsid w:val="00CD1D92"/>
    <w:rsid w:val="00CD2D23"/>
    <w:rsid w:val="00CD30BA"/>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64DD"/>
    <w:rsid w:val="00D07466"/>
    <w:rsid w:val="00D118CC"/>
    <w:rsid w:val="00D118F9"/>
    <w:rsid w:val="00D12209"/>
    <w:rsid w:val="00D12ABB"/>
    <w:rsid w:val="00D153B9"/>
    <w:rsid w:val="00D164AC"/>
    <w:rsid w:val="00D16817"/>
    <w:rsid w:val="00D16CFF"/>
    <w:rsid w:val="00D17904"/>
    <w:rsid w:val="00D17F05"/>
    <w:rsid w:val="00D21345"/>
    <w:rsid w:val="00D22292"/>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380"/>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BB9"/>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37F95"/>
    <w:rsid w:val="00E42638"/>
    <w:rsid w:val="00E44DFB"/>
    <w:rsid w:val="00E44E53"/>
    <w:rsid w:val="00E46F60"/>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05E"/>
    <w:rsid w:val="00E90405"/>
    <w:rsid w:val="00E90CDB"/>
    <w:rsid w:val="00E90FA1"/>
    <w:rsid w:val="00E92D3D"/>
    <w:rsid w:val="00E9491E"/>
    <w:rsid w:val="00E95203"/>
    <w:rsid w:val="00E95C18"/>
    <w:rsid w:val="00E967EB"/>
    <w:rsid w:val="00E968D5"/>
    <w:rsid w:val="00EA554E"/>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090"/>
    <w:rsid w:val="00FD2E09"/>
    <w:rsid w:val="00FD4308"/>
    <w:rsid w:val="00FD4B87"/>
    <w:rsid w:val="00FD4F47"/>
    <w:rsid w:val="00FD758A"/>
    <w:rsid w:val="00FE1D3D"/>
    <w:rsid w:val="00FE25C0"/>
    <w:rsid w:val="00FE4B71"/>
    <w:rsid w:val="00FE563A"/>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3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F95"/>
    <w:pPr>
      <w:spacing w:after="0" w:line="240" w:lineRule="auto"/>
    </w:pPr>
  </w:style>
  <w:style w:type="character" w:customStyle="1" w:styleId="Heading1Char">
    <w:name w:val="Heading 1 Char"/>
    <w:basedOn w:val="DefaultParagraphFont"/>
    <w:link w:val="Heading1"/>
    <w:uiPriority w:val="9"/>
    <w:rsid w:val="005D6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4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650B"/>
    <w:pPr>
      <w:ind w:left="720"/>
      <w:contextualSpacing/>
    </w:pPr>
  </w:style>
  <w:style w:type="character" w:styleId="Strong">
    <w:name w:val="Strong"/>
    <w:basedOn w:val="DefaultParagraphFont"/>
    <w:uiPriority w:val="22"/>
    <w:qFormat/>
    <w:rsid w:val="000508AB"/>
    <w:rPr>
      <w:b/>
      <w:bCs/>
    </w:rPr>
  </w:style>
  <w:style w:type="character" w:customStyle="1" w:styleId="Heading3Char">
    <w:name w:val="Heading 3 Char"/>
    <w:basedOn w:val="DefaultParagraphFont"/>
    <w:link w:val="Heading3"/>
    <w:uiPriority w:val="9"/>
    <w:rsid w:val="000F3B9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3E6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5551C"/>
    <w:rPr>
      <w:color w:val="0000FF" w:themeColor="hyperlink"/>
      <w:u w:val="single"/>
    </w:rPr>
  </w:style>
  <w:style w:type="paragraph" w:styleId="DocumentMap">
    <w:name w:val="Document Map"/>
    <w:basedOn w:val="Normal"/>
    <w:link w:val="DocumentMapChar"/>
    <w:uiPriority w:val="99"/>
    <w:semiHidden/>
    <w:unhideWhenUsed/>
    <w:rsid w:val="00E949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491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3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F95"/>
    <w:pPr>
      <w:spacing w:after="0" w:line="240" w:lineRule="auto"/>
    </w:pPr>
  </w:style>
  <w:style w:type="character" w:customStyle="1" w:styleId="Heading1Char">
    <w:name w:val="Heading 1 Char"/>
    <w:basedOn w:val="DefaultParagraphFont"/>
    <w:link w:val="Heading1"/>
    <w:uiPriority w:val="9"/>
    <w:rsid w:val="005D6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4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650B"/>
    <w:pPr>
      <w:ind w:left="720"/>
      <w:contextualSpacing/>
    </w:pPr>
  </w:style>
  <w:style w:type="character" w:styleId="Strong">
    <w:name w:val="Strong"/>
    <w:basedOn w:val="DefaultParagraphFont"/>
    <w:uiPriority w:val="22"/>
    <w:qFormat/>
    <w:rsid w:val="000508AB"/>
    <w:rPr>
      <w:b/>
      <w:bCs/>
    </w:rPr>
  </w:style>
  <w:style w:type="character" w:customStyle="1" w:styleId="Heading3Char">
    <w:name w:val="Heading 3 Char"/>
    <w:basedOn w:val="DefaultParagraphFont"/>
    <w:link w:val="Heading3"/>
    <w:uiPriority w:val="9"/>
    <w:rsid w:val="000F3B9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3E6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5551C"/>
    <w:rPr>
      <w:color w:val="0000FF" w:themeColor="hyperlink"/>
      <w:u w:val="single"/>
    </w:rPr>
  </w:style>
  <w:style w:type="paragraph" w:styleId="DocumentMap">
    <w:name w:val="Document Map"/>
    <w:basedOn w:val="Normal"/>
    <w:link w:val="DocumentMapChar"/>
    <w:uiPriority w:val="99"/>
    <w:semiHidden/>
    <w:unhideWhenUsed/>
    <w:rsid w:val="00E9491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49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215">
      <w:bodyDiv w:val="1"/>
      <w:marLeft w:val="0"/>
      <w:marRight w:val="0"/>
      <w:marTop w:val="0"/>
      <w:marBottom w:val="0"/>
      <w:divBdr>
        <w:top w:val="none" w:sz="0" w:space="0" w:color="auto"/>
        <w:left w:val="none" w:sz="0" w:space="0" w:color="auto"/>
        <w:bottom w:val="none" w:sz="0" w:space="0" w:color="auto"/>
        <w:right w:val="none" w:sz="0" w:space="0" w:color="auto"/>
      </w:divBdr>
    </w:div>
    <w:div w:id="366639299">
      <w:bodyDiv w:val="1"/>
      <w:marLeft w:val="0"/>
      <w:marRight w:val="0"/>
      <w:marTop w:val="0"/>
      <w:marBottom w:val="0"/>
      <w:divBdr>
        <w:top w:val="none" w:sz="0" w:space="0" w:color="auto"/>
        <w:left w:val="none" w:sz="0" w:space="0" w:color="auto"/>
        <w:bottom w:val="none" w:sz="0" w:space="0" w:color="auto"/>
        <w:right w:val="none" w:sz="0" w:space="0" w:color="auto"/>
      </w:divBdr>
      <w:divsChild>
        <w:div w:id="1796295280">
          <w:marLeft w:val="547"/>
          <w:marRight w:val="0"/>
          <w:marTop w:val="0"/>
          <w:marBottom w:val="0"/>
          <w:divBdr>
            <w:top w:val="none" w:sz="0" w:space="0" w:color="auto"/>
            <w:left w:val="none" w:sz="0" w:space="0" w:color="auto"/>
            <w:bottom w:val="none" w:sz="0" w:space="0" w:color="auto"/>
            <w:right w:val="none" w:sz="0" w:space="0" w:color="auto"/>
          </w:divBdr>
        </w:div>
        <w:div w:id="1516001170">
          <w:marLeft w:val="547"/>
          <w:marRight w:val="0"/>
          <w:marTop w:val="0"/>
          <w:marBottom w:val="0"/>
          <w:divBdr>
            <w:top w:val="none" w:sz="0" w:space="0" w:color="auto"/>
            <w:left w:val="none" w:sz="0" w:space="0" w:color="auto"/>
            <w:bottom w:val="none" w:sz="0" w:space="0" w:color="auto"/>
            <w:right w:val="none" w:sz="0" w:space="0" w:color="auto"/>
          </w:divBdr>
        </w:div>
      </w:divsChild>
    </w:div>
    <w:div w:id="434255472">
      <w:bodyDiv w:val="1"/>
      <w:marLeft w:val="0"/>
      <w:marRight w:val="0"/>
      <w:marTop w:val="0"/>
      <w:marBottom w:val="0"/>
      <w:divBdr>
        <w:top w:val="none" w:sz="0" w:space="0" w:color="auto"/>
        <w:left w:val="none" w:sz="0" w:space="0" w:color="auto"/>
        <w:bottom w:val="none" w:sz="0" w:space="0" w:color="auto"/>
        <w:right w:val="none" w:sz="0" w:space="0" w:color="auto"/>
      </w:divBdr>
      <w:divsChild>
        <w:div w:id="1158763392">
          <w:marLeft w:val="1166"/>
          <w:marRight w:val="0"/>
          <w:marTop w:val="134"/>
          <w:marBottom w:val="0"/>
          <w:divBdr>
            <w:top w:val="none" w:sz="0" w:space="0" w:color="auto"/>
            <w:left w:val="none" w:sz="0" w:space="0" w:color="auto"/>
            <w:bottom w:val="none" w:sz="0" w:space="0" w:color="auto"/>
            <w:right w:val="none" w:sz="0" w:space="0" w:color="auto"/>
          </w:divBdr>
        </w:div>
        <w:div w:id="390464476">
          <w:marLeft w:val="1166"/>
          <w:marRight w:val="0"/>
          <w:marTop w:val="134"/>
          <w:marBottom w:val="0"/>
          <w:divBdr>
            <w:top w:val="none" w:sz="0" w:space="0" w:color="auto"/>
            <w:left w:val="none" w:sz="0" w:space="0" w:color="auto"/>
            <w:bottom w:val="none" w:sz="0" w:space="0" w:color="auto"/>
            <w:right w:val="none" w:sz="0" w:space="0" w:color="auto"/>
          </w:divBdr>
        </w:div>
        <w:div w:id="1951669640">
          <w:marLeft w:val="1166"/>
          <w:marRight w:val="0"/>
          <w:marTop w:val="134"/>
          <w:marBottom w:val="0"/>
          <w:divBdr>
            <w:top w:val="none" w:sz="0" w:space="0" w:color="auto"/>
            <w:left w:val="none" w:sz="0" w:space="0" w:color="auto"/>
            <w:bottom w:val="none" w:sz="0" w:space="0" w:color="auto"/>
            <w:right w:val="none" w:sz="0" w:space="0" w:color="auto"/>
          </w:divBdr>
        </w:div>
        <w:div w:id="582419463">
          <w:marLeft w:val="1166"/>
          <w:marRight w:val="0"/>
          <w:marTop w:val="134"/>
          <w:marBottom w:val="0"/>
          <w:divBdr>
            <w:top w:val="none" w:sz="0" w:space="0" w:color="auto"/>
            <w:left w:val="none" w:sz="0" w:space="0" w:color="auto"/>
            <w:bottom w:val="none" w:sz="0" w:space="0" w:color="auto"/>
            <w:right w:val="none" w:sz="0" w:space="0" w:color="auto"/>
          </w:divBdr>
        </w:div>
      </w:divsChild>
    </w:div>
    <w:div w:id="638074635">
      <w:bodyDiv w:val="1"/>
      <w:marLeft w:val="0"/>
      <w:marRight w:val="0"/>
      <w:marTop w:val="0"/>
      <w:marBottom w:val="0"/>
      <w:divBdr>
        <w:top w:val="none" w:sz="0" w:space="0" w:color="auto"/>
        <w:left w:val="none" w:sz="0" w:space="0" w:color="auto"/>
        <w:bottom w:val="none" w:sz="0" w:space="0" w:color="auto"/>
        <w:right w:val="none" w:sz="0" w:space="0" w:color="auto"/>
      </w:divBdr>
      <w:divsChild>
        <w:div w:id="1065296252">
          <w:marLeft w:val="446"/>
          <w:marRight w:val="0"/>
          <w:marTop w:val="0"/>
          <w:marBottom w:val="0"/>
          <w:divBdr>
            <w:top w:val="none" w:sz="0" w:space="0" w:color="auto"/>
            <w:left w:val="none" w:sz="0" w:space="0" w:color="auto"/>
            <w:bottom w:val="none" w:sz="0" w:space="0" w:color="auto"/>
            <w:right w:val="none" w:sz="0" w:space="0" w:color="auto"/>
          </w:divBdr>
        </w:div>
        <w:div w:id="1450318676">
          <w:marLeft w:val="446"/>
          <w:marRight w:val="0"/>
          <w:marTop w:val="0"/>
          <w:marBottom w:val="0"/>
          <w:divBdr>
            <w:top w:val="none" w:sz="0" w:space="0" w:color="auto"/>
            <w:left w:val="none" w:sz="0" w:space="0" w:color="auto"/>
            <w:bottom w:val="none" w:sz="0" w:space="0" w:color="auto"/>
            <w:right w:val="none" w:sz="0" w:space="0" w:color="auto"/>
          </w:divBdr>
        </w:div>
        <w:div w:id="2100324624">
          <w:marLeft w:val="446"/>
          <w:marRight w:val="0"/>
          <w:marTop w:val="0"/>
          <w:marBottom w:val="0"/>
          <w:divBdr>
            <w:top w:val="none" w:sz="0" w:space="0" w:color="auto"/>
            <w:left w:val="none" w:sz="0" w:space="0" w:color="auto"/>
            <w:bottom w:val="none" w:sz="0" w:space="0" w:color="auto"/>
            <w:right w:val="none" w:sz="0" w:space="0" w:color="auto"/>
          </w:divBdr>
        </w:div>
      </w:divsChild>
    </w:div>
    <w:div w:id="7714358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259">
          <w:marLeft w:val="547"/>
          <w:marRight w:val="0"/>
          <w:marTop w:val="120"/>
          <w:marBottom w:val="0"/>
          <w:divBdr>
            <w:top w:val="none" w:sz="0" w:space="0" w:color="auto"/>
            <w:left w:val="none" w:sz="0" w:space="0" w:color="auto"/>
            <w:bottom w:val="none" w:sz="0" w:space="0" w:color="auto"/>
            <w:right w:val="none" w:sz="0" w:space="0" w:color="auto"/>
          </w:divBdr>
        </w:div>
        <w:div w:id="87116046">
          <w:marLeft w:val="547"/>
          <w:marRight w:val="0"/>
          <w:marTop w:val="120"/>
          <w:marBottom w:val="0"/>
          <w:divBdr>
            <w:top w:val="none" w:sz="0" w:space="0" w:color="auto"/>
            <w:left w:val="none" w:sz="0" w:space="0" w:color="auto"/>
            <w:bottom w:val="none" w:sz="0" w:space="0" w:color="auto"/>
            <w:right w:val="none" w:sz="0" w:space="0" w:color="auto"/>
          </w:divBdr>
        </w:div>
        <w:div w:id="1711420014">
          <w:marLeft w:val="547"/>
          <w:marRight w:val="0"/>
          <w:marTop w:val="120"/>
          <w:marBottom w:val="0"/>
          <w:divBdr>
            <w:top w:val="none" w:sz="0" w:space="0" w:color="auto"/>
            <w:left w:val="none" w:sz="0" w:space="0" w:color="auto"/>
            <w:bottom w:val="none" w:sz="0" w:space="0" w:color="auto"/>
            <w:right w:val="none" w:sz="0" w:space="0" w:color="auto"/>
          </w:divBdr>
        </w:div>
        <w:div w:id="1308852125">
          <w:marLeft w:val="547"/>
          <w:marRight w:val="0"/>
          <w:marTop w:val="120"/>
          <w:marBottom w:val="0"/>
          <w:divBdr>
            <w:top w:val="none" w:sz="0" w:space="0" w:color="auto"/>
            <w:left w:val="none" w:sz="0" w:space="0" w:color="auto"/>
            <w:bottom w:val="none" w:sz="0" w:space="0" w:color="auto"/>
            <w:right w:val="none" w:sz="0" w:space="0" w:color="auto"/>
          </w:divBdr>
        </w:div>
        <w:div w:id="1178304032">
          <w:marLeft w:val="547"/>
          <w:marRight w:val="0"/>
          <w:marTop w:val="120"/>
          <w:marBottom w:val="0"/>
          <w:divBdr>
            <w:top w:val="none" w:sz="0" w:space="0" w:color="auto"/>
            <w:left w:val="none" w:sz="0" w:space="0" w:color="auto"/>
            <w:bottom w:val="none" w:sz="0" w:space="0" w:color="auto"/>
            <w:right w:val="none" w:sz="0" w:space="0" w:color="auto"/>
          </w:divBdr>
        </w:div>
        <w:div w:id="513687953">
          <w:marLeft w:val="547"/>
          <w:marRight w:val="0"/>
          <w:marTop w:val="120"/>
          <w:marBottom w:val="0"/>
          <w:divBdr>
            <w:top w:val="none" w:sz="0" w:space="0" w:color="auto"/>
            <w:left w:val="none" w:sz="0" w:space="0" w:color="auto"/>
            <w:bottom w:val="none" w:sz="0" w:space="0" w:color="auto"/>
            <w:right w:val="none" w:sz="0" w:space="0" w:color="auto"/>
          </w:divBdr>
        </w:div>
        <w:div w:id="1835802367">
          <w:marLeft w:val="547"/>
          <w:marRight w:val="0"/>
          <w:marTop w:val="120"/>
          <w:marBottom w:val="0"/>
          <w:divBdr>
            <w:top w:val="none" w:sz="0" w:space="0" w:color="auto"/>
            <w:left w:val="none" w:sz="0" w:space="0" w:color="auto"/>
            <w:bottom w:val="none" w:sz="0" w:space="0" w:color="auto"/>
            <w:right w:val="none" w:sz="0" w:space="0" w:color="auto"/>
          </w:divBdr>
        </w:div>
      </w:divsChild>
    </w:div>
    <w:div w:id="1159662159">
      <w:bodyDiv w:val="1"/>
      <w:marLeft w:val="0"/>
      <w:marRight w:val="0"/>
      <w:marTop w:val="0"/>
      <w:marBottom w:val="0"/>
      <w:divBdr>
        <w:top w:val="none" w:sz="0" w:space="0" w:color="auto"/>
        <w:left w:val="none" w:sz="0" w:space="0" w:color="auto"/>
        <w:bottom w:val="none" w:sz="0" w:space="0" w:color="auto"/>
        <w:right w:val="none" w:sz="0" w:space="0" w:color="auto"/>
      </w:divBdr>
      <w:divsChild>
        <w:div w:id="353003597">
          <w:marLeft w:val="547"/>
          <w:marRight w:val="0"/>
          <w:marTop w:val="154"/>
          <w:marBottom w:val="0"/>
          <w:divBdr>
            <w:top w:val="none" w:sz="0" w:space="0" w:color="auto"/>
            <w:left w:val="none" w:sz="0" w:space="0" w:color="auto"/>
            <w:bottom w:val="none" w:sz="0" w:space="0" w:color="auto"/>
            <w:right w:val="none" w:sz="0" w:space="0" w:color="auto"/>
          </w:divBdr>
        </w:div>
        <w:div w:id="1168907084">
          <w:marLeft w:val="547"/>
          <w:marRight w:val="0"/>
          <w:marTop w:val="154"/>
          <w:marBottom w:val="0"/>
          <w:divBdr>
            <w:top w:val="none" w:sz="0" w:space="0" w:color="auto"/>
            <w:left w:val="none" w:sz="0" w:space="0" w:color="auto"/>
            <w:bottom w:val="none" w:sz="0" w:space="0" w:color="auto"/>
            <w:right w:val="none" w:sz="0" w:space="0" w:color="auto"/>
          </w:divBdr>
        </w:div>
      </w:divsChild>
    </w:div>
    <w:div w:id="1167014104">
      <w:bodyDiv w:val="1"/>
      <w:marLeft w:val="0"/>
      <w:marRight w:val="0"/>
      <w:marTop w:val="0"/>
      <w:marBottom w:val="0"/>
      <w:divBdr>
        <w:top w:val="none" w:sz="0" w:space="0" w:color="auto"/>
        <w:left w:val="none" w:sz="0" w:space="0" w:color="auto"/>
        <w:bottom w:val="none" w:sz="0" w:space="0" w:color="auto"/>
        <w:right w:val="none" w:sz="0" w:space="0" w:color="auto"/>
      </w:divBdr>
    </w:div>
    <w:div w:id="1189639574">
      <w:bodyDiv w:val="1"/>
      <w:marLeft w:val="0"/>
      <w:marRight w:val="0"/>
      <w:marTop w:val="0"/>
      <w:marBottom w:val="0"/>
      <w:divBdr>
        <w:top w:val="none" w:sz="0" w:space="0" w:color="auto"/>
        <w:left w:val="none" w:sz="0" w:space="0" w:color="auto"/>
        <w:bottom w:val="none" w:sz="0" w:space="0" w:color="auto"/>
        <w:right w:val="none" w:sz="0" w:space="0" w:color="auto"/>
      </w:divBdr>
    </w:div>
    <w:div w:id="1440444715">
      <w:bodyDiv w:val="1"/>
      <w:marLeft w:val="0"/>
      <w:marRight w:val="0"/>
      <w:marTop w:val="0"/>
      <w:marBottom w:val="0"/>
      <w:divBdr>
        <w:top w:val="none" w:sz="0" w:space="0" w:color="auto"/>
        <w:left w:val="none" w:sz="0" w:space="0" w:color="auto"/>
        <w:bottom w:val="none" w:sz="0" w:space="0" w:color="auto"/>
        <w:right w:val="none" w:sz="0" w:space="0" w:color="auto"/>
      </w:divBdr>
      <w:divsChild>
        <w:div w:id="1571691697">
          <w:marLeft w:val="547"/>
          <w:marRight w:val="0"/>
          <w:marTop w:val="144"/>
          <w:marBottom w:val="0"/>
          <w:divBdr>
            <w:top w:val="none" w:sz="0" w:space="0" w:color="auto"/>
            <w:left w:val="none" w:sz="0" w:space="0" w:color="auto"/>
            <w:bottom w:val="none" w:sz="0" w:space="0" w:color="auto"/>
            <w:right w:val="none" w:sz="0" w:space="0" w:color="auto"/>
          </w:divBdr>
        </w:div>
        <w:div w:id="1447047284">
          <w:marLeft w:val="547"/>
          <w:marRight w:val="0"/>
          <w:marTop w:val="144"/>
          <w:marBottom w:val="0"/>
          <w:divBdr>
            <w:top w:val="none" w:sz="0" w:space="0" w:color="auto"/>
            <w:left w:val="none" w:sz="0" w:space="0" w:color="auto"/>
            <w:bottom w:val="none" w:sz="0" w:space="0" w:color="auto"/>
            <w:right w:val="none" w:sz="0" w:space="0" w:color="auto"/>
          </w:divBdr>
        </w:div>
        <w:div w:id="566384440">
          <w:marLeft w:val="547"/>
          <w:marRight w:val="0"/>
          <w:marTop w:val="144"/>
          <w:marBottom w:val="0"/>
          <w:divBdr>
            <w:top w:val="none" w:sz="0" w:space="0" w:color="auto"/>
            <w:left w:val="none" w:sz="0" w:space="0" w:color="auto"/>
            <w:bottom w:val="none" w:sz="0" w:space="0" w:color="auto"/>
            <w:right w:val="none" w:sz="0" w:space="0" w:color="auto"/>
          </w:divBdr>
        </w:div>
        <w:div w:id="1808350765">
          <w:marLeft w:val="547"/>
          <w:marRight w:val="0"/>
          <w:marTop w:val="144"/>
          <w:marBottom w:val="0"/>
          <w:divBdr>
            <w:top w:val="none" w:sz="0" w:space="0" w:color="auto"/>
            <w:left w:val="none" w:sz="0" w:space="0" w:color="auto"/>
            <w:bottom w:val="none" w:sz="0" w:space="0" w:color="auto"/>
            <w:right w:val="none" w:sz="0" w:space="0" w:color="auto"/>
          </w:divBdr>
        </w:div>
        <w:div w:id="960720590">
          <w:marLeft w:val="547"/>
          <w:marRight w:val="0"/>
          <w:marTop w:val="144"/>
          <w:marBottom w:val="0"/>
          <w:divBdr>
            <w:top w:val="none" w:sz="0" w:space="0" w:color="auto"/>
            <w:left w:val="none" w:sz="0" w:space="0" w:color="auto"/>
            <w:bottom w:val="none" w:sz="0" w:space="0" w:color="auto"/>
            <w:right w:val="none" w:sz="0" w:space="0" w:color="auto"/>
          </w:divBdr>
        </w:div>
        <w:div w:id="1446119905">
          <w:marLeft w:val="547"/>
          <w:marRight w:val="0"/>
          <w:marTop w:val="144"/>
          <w:marBottom w:val="0"/>
          <w:divBdr>
            <w:top w:val="none" w:sz="0" w:space="0" w:color="auto"/>
            <w:left w:val="none" w:sz="0" w:space="0" w:color="auto"/>
            <w:bottom w:val="none" w:sz="0" w:space="0" w:color="auto"/>
            <w:right w:val="none" w:sz="0" w:space="0" w:color="auto"/>
          </w:divBdr>
        </w:div>
        <w:div w:id="163404715">
          <w:marLeft w:val="547"/>
          <w:marRight w:val="0"/>
          <w:marTop w:val="144"/>
          <w:marBottom w:val="0"/>
          <w:divBdr>
            <w:top w:val="none" w:sz="0" w:space="0" w:color="auto"/>
            <w:left w:val="none" w:sz="0" w:space="0" w:color="auto"/>
            <w:bottom w:val="none" w:sz="0" w:space="0" w:color="auto"/>
            <w:right w:val="none" w:sz="0" w:space="0" w:color="auto"/>
          </w:divBdr>
        </w:div>
        <w:div w:id="1564826422">
          <w:marLeft w:val="547"/>
          <w:marRight w:val="0"/>
          <w:marTop w:val="144"/>
          <w:marBottom w:val="0"/>
          <w:divBdr>
            <w:top w:val="none" w:sz="0" w:space="0" w:color="auto"/>
            <w:left w:val="none" w:sz="0" w:space="0" w:color="auto"/>
            <w:bottom w:val="none" w:sz="0" w:space="0" w:color="auto"/>
            <w:right w:val="none" w:sz="0" w:space="0" w:color="auto"/>
          </w:divBdr>
        </w:div>
      </w:divsChild>
    </w:div>
    <w:div w:id="1585919707">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7">
          <w:marLeft w:val="547"/>
          <w:marRight w:val="0"/>
          <w:marTop w:val="154"/>
          <w:marBottom w:val="0"/>
          <w:divBdr>
            <w:top w:val="none" w:sz="0" w:space="0" w:color="auto"/>
            <w:left w:val="none" w:sz="0" w:space="0" w:color="auto"/>
            <w:bottom w:val="none" w:sz="0" w:space="0" w:color="auto"/>
            <w:right w:val="none" w:sz="0" w:space="0" w:color="auto"/>
          </w:divBdr>
        </w:div>
        <w:div w:id="1790082936">
          <w:marLeft w:val="547"/>
          <w:marRight w:val="0"/>
          <w:marTop w:val="154"/>
          <w:marBottom w:val="0"/>
          <w:divBdr>
            <w:top w:val="none" w:sz="0" w:space="0" w:color="auto"/>
            <w:left w:val="none" w:sz="0" w:space="0" w:color="auto"/>
            <w:bottom w:val="none" w:sz="0" w:space="0" w:color="auto"/>
            <w:right w:val="none" w:sz="0" w:space="0" w:color="auto"/>
          </w:divBdr>
        </w:div>
      </w:divsChild>
    </w:div>
    <w:div w:id="1831823763">
      <w:bodyDiv w:val="1"/>
      <w:marLeft w:val="0"/>
      <w:marRight w:val="0"/>
      <w:marTop w:val="0"/>
      <w:marBottom w:val="0"/>
      <w:divBdr>
        <w:top w:val="none" w:sz="0" w:space="0" w:color="auto"/>
        <w:left w:val="none" w:sz="0" w:space="0" w:color="auto"/>
        <w:bottom w:val="none" w:sz="0" w:space="0" w:color="auto"/>
        <w:right w:val="none" w:sz="0" w:space="0" w:color="auto"/>
      </w:divBdr>
    </w:div>
    <w:div w:id="1861505118">
      <w:bodyDiv w:val="1"/>
      <w:marLeft w:val="0"/>
      <w:marRight w:val="0"/>
      <w:marTop w:val="0"/>
      <w:marBottom w:val="0"/>
      <w:divBdr>
        <w:top w:val="none" w:sz="0" w:space="0" w:color="auto"/>
        <w:left w:val="none" w:sz="0" w:space="0" w:color="auto"/>
        <w:bottom w:val="none" w:sz="0" w:space="0" w:color="auto"/>
        <w:right w:val="none" w:sz="0" w:space="0" w:color="auto"/>
      </w:divBdr>
    </w:div>
    <w:div w:id="1991864790">
      <w:bodyDiv w:val="1"/>
      <w:marLeft w:val="0"/>
      <w:marRight w:val="0"/>
      <w:marTop w:val="0"/>
      <w:marBottom w:val="0"/>
      <w:divBdr>
        <w:top w:val="none" w:sz="0" w:space="0" w:color="auto"/>
        <w:left w:val="none" w:sz="0" w:space="0" w:color="auto"/>
        <w:bottom w:val="none" w:sz="0" w:space="0" w:color="auto"/>
        <w:right w:val="none" w:sz="0" w:space="0" w:color="auto"/>
      </w:divBdr>
      <w:divsChild>
        <w:div w:id="1602640096">
          <w:marLeft w:val="547"/>
          <w:marRight w:val="0"/>
          <w:marTop w:val="154"/>
          <w:marBottom w:val="0"/>
          <w:divBdr>
            <w:top w:val="none" w:sz="0" w:space="0" w:color="auto"/>
            <w:left w:val="none" w:sz="0" w:space="0" w:color="auto"/>
            <w:bottom w:val="none" w:sz="0" w:space="0" w:color="auto"/>
            <w:right w:val="none" w:sz="0" w:space="0" w:color="auto"/>
          </w:divBdr>
        </w:div>
        <w:div w:id="247622564">
          <w:marLeft w:val="1166"/>
          <w:marRight w:val="0"/>
          <w:marTop w:val="134"/>
          <w:marBottom w:val="0"/>
          <w:divBdr>
            <w:top w:val="none" w:sz="0" w:space="0" w:color="auto"/>
            <w:left w:val="none" w:sz="0" w:space="0" w:color="auto"/>
            <w:bottom w:val="none" w:sz="0" w:space="0" w:color="auto"/>
            <w:right w:val="none" w:sz="0" w:space="0" w:color="auto"/>
          </w:divBdr>
        </w:div>
        <w:div w:id="664208180">
          <w:marLeft w:val="1166"/>
          <w:marRight w:val="0"/>
          <w:marTop w:val="134"/>
          <w:marBottom w:val="0"/>
          <w:divBdr>
            <w:top w:val="none" w:sz="0" w:space="0" w:color="auto"/>
            <w:left w:val="none" w:sz="0" w:space="0" w:color="auto"/>
            <w:bottom w:val="none" w:sz="0" w:space="0" w:color="auto"/>
            <w:right w:val="none" w:sz="0" w:space="0" w:color="auto"/>
          </w:divBdr>
        </w:div>
      </w:divsChild>
    </w:div>
    <w:div w:id="2042316170">
      <w:bodyDiv w:val="1"/>
      <w:marLeft w:val="0"/>
      <w:marRight w:val="0"/>
      <w:marTop w:val="0"/>
      <w:marBottom w:val="0"/>
      <w:divBdr>
        <w:top w:val="none" w:sz="0" w:space="0" w:color="auto"/>
        <w:left w:val="none" w:sz="0" w:space="0" w:color="auto"/>
        <w:bottom w:val="none" w:sz="0" w:space="0" w:color="auto"/>
        <w:right w:val="none" w:sz="0" w:space="0" w:color="auto"/>
      </w:divBdr>
      <w:divsChild>
        <w:div w:id="1670979277">
          <w:marLeft w:val="547"/>
          <w:marRight w:val="0"/>
          <w:marTop w:val="154"/>
          <w:marBottom w:val="0"/>
          <w:divBdr>
            <w:top w:val="none" w:sz="0" w:space="0" w:color="auto"/>
            <w:left w:val="none" w:sz="0" w:space="0" w:color="auto"/>
            <w:bottom w:val="none" w:sz="0" w:space="0" w:color="auto"/>
            <w:right w:val="none" w:sz="0" w:space="0" w:color="auto"/>
          </w:divBdr>
        </w:div>
        <w:div w:id="1935285586">
          <w:marLeft w:val="547"/>
          <w:marRight w:val="0"/>
          <w:marTop w:val="154"/>
          <w:marBottom w:val="0"/>
          <w:divBdr>
            <w:top w:val="none" w:sz="0" w:space="0" w:color="auto"/>
            <w:left w:val="none" w:sz="0" w:space="0" w:color="auto"/>
            <w:bottom w:val="none" w:sz="0" w:space="0" w:color="auto"/>
            <w:right w:val="none" w:sz="0" w:space="0" w:color="auto"/>
          </w:divBdr>
        </w:div>
        <w:div w:id="790855013">
          <w:marLeft w:val="547"/>
          <w:marRight w:val="0"/>
          <w:marTop w:val="154"/>
          <w:marBottom w:val="0"/>
          <w:divBdr>
            <w:top w:val="none" w:sz="0" w:space="0" w:color="auto"/>
            <w:left w:val="none" w:sz="0" w:space="0" w:color="auto"/>
            <w:bottom w:val="none" w:sz="0" w:space="0" w:color="auto"/>
            <w:right w:val="none" w:sz="0" w:space="0" w:color="auto"/>
          </w:divBdr>
        </w:div>
        <w:div w:id="197278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documents/FSDocs%2016-17/Faculty%20Senate%20-%20Program%20Prioritization%20Discussion%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documents/FSDocs%2016-17/Faculty%20Senate%20Resolution%20Forward125%20Final.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4246</Words>
  <Characters>24205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2017-03-10T16:28:00Z</dcterms:created>
  <dcterms:modified xsi:type="dcterms:W3CDTF">2017-03-10T16:28:00Z</dcterms:modified>
</cp:coreProperties>
</file>