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EF" w:rsidRPr="00214456" w:rsidRDefault="00641AEF" w:rsidP="00641AEF">
      <w:pPr>
        <w:jc w:val="center"/>
        <w:rPr>
          <w:rFonts w:cstheme="minorHAnsi"/>
          <w:b/>
          <w:sz w:val="24"/>
          <w:szCs w:val="24"/>
        </w:rPr>
      </w:pPr>
      <w:r w:rsidRPr="00214456">
        <w:rPr>
          <w:rFonts w:cstheme="minorHAnsi"/>
          <w:b/>
          <w:sz w:val="24"/>
          <w:szCs w:val="24"/>
        </w:rPr>
        <w:t>FACT SHEET REGARDING THE USE OF EXTENSION CORDS AND SURGE PROTECTORS</w:t>
      </w:r>
    </w:p>
    <w:p w:rsidR="00C06631" w:rsidRDefault="006570A7" w:rsidP="006570A7">
      <w:pPr>
        <w:rPr>
          <w:rFonts w:cstheme="minorHAnsi"/>
          <w:sz w:val="20"/>
          <w:szCs w:val="20"/>
        </w:rPr>
      </w:pPr>
      <w:r w:rsidRPr="00980A69">
        <w:rPr>
          <w:rFonts w:cstheme="minorHAnsi"/>
          <w:sz w:val="20"/>
          <w:szCs w:val="20"/>
        </w:rPr>
        <w:t xml:space="preserve">During our facility safety inspections, the Environmental Health &amp; Risk Management Group has observed numerous violations in the use of extension cords, multi-plug adapters and surge protectors.  </w:t>
      </w:r>
      <w:r w:rsidR="00D809D5" w:rsidRPr="00980A69">
        <w:rPr>
          <w:rFonts w:cstheme="minorHAnsi"/>
          <w:sz w:val="20"/>
          <w:szCs w:val="20"/>
        </w:rPr>
        <w:t>The OSHA regulations and National Electric Code related to these devices is a</w:t>
      </w:r>
      <w:r w:rsidR="00940F01">
        <w:rPr>
          <w:rFonts w:cstheme="minorHAnsi"/>
          <w:sz w:val="20"/>
          <w:szCs w:val="20"/>
        </w:rPr>
        <w:t>s</w:t>
      </w:r>
      <w:r w:rsidR="00D809D5" w:rsidRPr="00980A69">
        <w:rPr>
          <w:rFonts w:cstheme="minorHAnsi"/>
          <w:sz w:val="20"/>
          <w:szCs w:val="20"/>
        </w:rPr>
        <w:t xml:space="preserve"> follows:</w:t>
      </w:r>
    </w:p>
    <w:p w:rsidR="00641AEF" w:rsidRPr="00C06631" w:rsidRDefault="00D809D5" w:rsidP="00C06631">
      <w:pPr>
        <w:pStyle w:val="ListParagraph"/>
        <w:numPr>
          <w:ilvl w:val="0"/>
          <w:numId w:val="1"/>
        </w:numPr>
        <w:rPr>
          <w:color w:val="FF0000"/>
          <w:sz w:val="20"/>
          <w:szCs w:val="20"/>
        </w:rPr>
      </w:pPr>
      <w:r w:rsidRPr="00C06631">
        <w:rPr>
          <w:rFonts w:cstheme="minorHAnsi"/>
          <w:sz w:val="20"/>
          <w:szCs w:val="20"/>
        </w:rPr>
        <w:t>Extension cords are to be used for only temporary wiring for up to 90 days.  An extension cord can be used when it is running directly from the appliance to the wall</w:t>
      </w:r>
      <w:r w:rsidR="00E82652" w:rsidRPr="00C06631">
        <w:rPr>
          <w:rFonts w:cstheme="minorHAnsi"/>
          <w:sz w:val="20"/>
          <w:szCs w:val="20"/>
        </w:rPr>
        <w:t xml:space="preserve">, but only as temporary wiring. </w:t>
      </w:r>
      <w:r w:rsidRPr="00C06631">
        <w:rPr>
          <w:rFonts w:cstheme="minorHAnsi"/>
          <w:sz w:val="20"/>
          <w:szCs w:val="20"/>
        </w:rPr>
        <w:t xml:space="preserve"> </w:t>
      </w:r>
      <w:r w:rsidR="00E82652" w:rsidRPr="00C06631">
        <w:rPr>
          <w:rFonts w:cstheme="minorHAnsi"/>
          <w:sz w:val="20"/>
          <w:szCs w:val="20"/>
        </w:rPr>
        <w:t>M</w:t>
      </w:r>
      <w:r w:rsidRPr="00C06631">
        <w:rPr>
          <w:rFonts w:cstheme="minorHAnsi"/>
          <w:sz w:val="20"/>
          <w:szCs w:val="20"/>
        </w:rPr>
        <w:t>ulti-plug adaptor</w:t>
      </w:r>
      <w:r w:rsidR="00E82652" w:rsidRPr="00C06631">
        <w:rPr>
          <w:rFonts w:cstheme="minorHAnsi"/>
          <w:sz w:val="20"/>
          <w:szCs w:val="20"/>
        </w:rPr>
        <w:t>s</w:t>
      </w:r>
      <w:r w:rsidRPr="00C06631">
        <w:rPr>
          <w:rFonts w:cstheme="minorHAnsi"/>
          <w:sz w:val="20"/>
          <w:szCs w:val="20"/>
        </w:rPr>
        <w:t xml:space="preserve"> </w:t>
      </w:r>
      <w:r w:rsidR="00E82652" w:rsidRPr="00C06631">
        <w:rPr>
          <w:rFonts w:cstheme="minorHAnsi"/>
          <w:sz w:val="20"/>
          <w:szCs w:val="20"/>
        </w:rPr>
        <w:t xml:space="preserve">used </w:t>
      </w:r>
      <w:r w:rsidRPr="00C06631">
        <w:rPr>
          <w:rFonts w:cstheme="minorHAnsi"/>
          <w:sz w:val="20"/>
          <w:szCs w:val="20"/>
        </w:rPr>
        <w:t>on the end of the extension cord</w:t>
      </w:r>
      <w:r w:rsidR="00E82652" w:rsidRPr="00C06631">
        <w:rPr>
          <w:rFonts w:cstheme="minorHAnsi"/>
          <w:sz w:val="20"/>
          <w:szCs w:val="20"/>
        </w:rPr>
        <w:t>s or plugged into outlets</w:t>
      </w:r>
      <w:r w:rsidRPr="00C06631">
        <w:rPr>
          <w:rFonts w:cstheme="minorHAnsi"/>
          <w:sz w:val="20"/>
          <w:szCs w:val="20"/>
        </w:rPr>
        <w:t xml:space="preserve"> </w:t>
      </w:r>
      <w:r w:rsidR="00E82652" w:rsidRPr="00C06631">
        <w:rPr>
          <w:rFonts w:cstheme="minorHAnsi"/>
          <w:sz w:val="20"/>
          <w:szCs w:val="20"/>
        </w:rPr>
        <w:t>are prohibited</w:t>
      </w:r>
      <w:r w:rsidRPr="00C06631">
        <w:rPr>
          <w:rFonts w:cstheme="minorHAnsi"/>
          <w:sz w:val="20"/>
          <w:szCs w:val="20"/>
        </w:rPr>
        <w:t>.</w:t>
      </w:r>
      <w:r w:rsidR="00E82652" w:rsidRPr="00C06631">
        <w:rPr>
          <w:rFonts w:cstheme="minorHAnsi"/>
          <w:sz w:val="20"/>
          <w:szCs w:val="20"/>
        </w:rPr>
        <w:t xml:space="preserve">  </w:t>
      </w:r>
      <w:r w:rsidRPr="00C06631">
        <w:rPr>
          <w:rFonts w:cstheme="minorHAnsi"/>
          <w:color w:val="FF0000"/>
          <w:sz w:val="20"/>
          <w:szCs w:val="20"/>
        </w:rPr>
        <w:t>Extension cords</w:t>
      </w:r>
      <w:r w:rsidR="00E82652" w:rsidRPr="00C06631">
        <w:rPr>
          <w:rFonts w:cstheme="minorHAnsi"/>
          <w:color w:val="FF0000"/>
          <w:sz w:val="20"/>
          <w:szCs w:val="20"/>
        </w:rPr>
        <w:t xml:space="preserve"> are not to be used t</w:t>
      </w:r>
      <w:r w:rsidR="00502DCE" w:rsidRPr="00C06631">
        <w:rPr>
          <w:rFonts w:cstheme="minorHAnsi"/>
          <w:color w:val="FF0000"/>
          <w:sz w:val="20"/>
          <w:szCs w:val="20"/>
        </w:rPr>
        <w:t xml:space="preserve">o energize surge protectors </w:t>
      </w:r>
      <w:r w:rsidR="00E82652" w:rsidRPr="00C06631">
        <w:rPr>
          <w:rFonts w:cstheme="minorHAnsi"/>
          <w:color w:val="FF0000"/>
          <w:sz w:val="20"/>
          <w:szCs w:val="20"/>
        </w:rPr>
        <w:t xml:space="preserve">from outlets. </w:t>
      </w:r>
      <w:r w:rsidR="00E82652" w:rsidRPr="00C06631">
        <w:rPr>
          <w:rFonts w:cstheme="minorHAnsi"/>
          <w:sz w:val="20"/>
          <w:szCs w:val="20"/>
        </w:rPr>
        <w:t xml:space="preserve"> </w:t>
      </w:r>
      <w:r w:rsidR="007C6880" w:rsidRPr="00C06631">
        <w:rPr>
          <w:rFonts w:cstheme="minorHAnsi"/>
          <w:color w:val="548DD4" w:themeColor="text2" w:themeTint="99"/>
          <w:sz w:val="20"/>
          <w:szCs w:val="20"/>
        </w:rPr>
        <w:t xml:space="preserve"> </w:t>
      </w:r>
      <w:r w:rsidR="00E82652" w:rsidRPr="00C06631">
        <w:rPr>
          <w:rFonts w:cstheme="minorHAnsi"/>
          <w:sz w:val="20"/>
          <w:szCs w:val="20"/>
        </w:rPr>
        <w:t>Increased cord length increases total electrical resistance and results in heat generation, increasing the chance for fire.</w:t>
      </w:r>
    </w:p>
    <w:p w:rsidR="00D809D5" w:rsidRPr="00C06631" w:rsidRDefault="00641AEF" w:rsidP="00C06631">
      <w:pPr>
        <w:pStyle w:val="ListParagraph"/>
        <w:numPr>
          <w:ilvl w:val="0"/>
          <w:numId w:val="1"/>
        </w:numPr>
        <w:rPr>
          <w:color w:val="FF0000"/>
          <w:sz w:val="20"/>
          <w:szCs w:val="20"/>
        </w:rPr>
      </w:pPr>
      <w:r w:rsidRPr="00C06631">
        <w:rPr>
          <w:rFonts w:cstheme="minorHAnsi"/>
          <w:sz w:val="20"/>
          <w:szCs w:val="20"/>
        </w:rPr>
        <w:t xml:space="preserve">Extension cords can be used for power tools, clamp lights, etc. for temporary power connections.  The cord must have a grounding pin (3-prong-plug) or be polarized (one blade is wider than the other) and be in good condition.  A cord with damaged outer insulation, crushed outer jacket, or exposed wires must not be used.  Extension cords may not be fastened with staples or otherwise hung in such a fashion as could damage the outer jacket or insulation.  Only one cord can be used for powering one piece of equipment.  When using three-prong plugs, use only the proper grounding type of extension cord (one with three prongs). </w:t>
      </w:r>
      <w:r w:rsidR="00980A69" w:rsidRPr="00C06631">
        <w:rPr>
          <w:rFonts w:cstheme="minorHAnsi"/>
          <w:sz w:val="20"/>
          <w:szCs w:val="20"/>
        </w:rPr>
        <w:t xml:space="preserve"> </w:t>
      </w:r>
      <w:r w:rsidRPr="00C06631">
        <w:rPr>
          <w:rFonts w:cstheme="minorHAnsi"/>
          <w:sz w:val="20"/>
          <w:szCs w:val="20"/>
        </w:rPr>
        <w:t>Polarized electrical plugs should be used only with polarized or gr</w:t>
      </w:r>
      <w:r w:rsidR="00804544" w:rsidRPr="00C06631">
        <w:rPr>
          <w:rFonts w:cstheme="minorHAnsi"/>
          <w:sz w:val="20"/>
          <w:szCs w:val="20"/>
        </w:rPr>
        <w:t>ounding type extension cords.  </w:t>
      </w:r>
      <w:r w:rsidRPr="00C06631">
        <w:rPr>
          <w:rFonts w:cstheme="minorHAnsi"/>
          <w:sz w:val="20"/>
          <w:szCs w:val="20"/>
        </w:rPr>
        <w:t xml:space="preserve">Portable electric equipment and flexible cords used in highly conductive work locations (such as those inundated with water or other conductive liquids), or in job locations where employees are likely to contact water or conductive liquids, </w:t>
      </w:r>
      <w:r w:rsidR="00502DCE" w:rsidRPr="00C06631">
        <w:rPr>
          <w:rFonts w:cstheme="minorHAnsi"/>
          <w:color w:val="FF0000"/>
          <w:sz w:val="20"/>
          <w:szCs w:val="20"/>
        </w:rPr>
        <w:t xml:space="preserve">must </w:t>
      </w:r>
      <w:r w:rsidRPr="00C06631">
        <w:rPr>
          <w:rFonts w:cstheme="minorHAnsi"/>
          <w:sz w:val="20"/>
          <w:szCs w:val="20"/>
        </w:rPr>
        <w:t>be approv</w:t>
      </w:r>
      <w:r w:rsidR="00CC424E" w:rsidRPr="00C06631">
        <w:rPr>
          <w:rFonts w:cstheme="minorHAnsi"/>
          <w:sz w:val="20"/>
          <w:szCs w:val="20"/>
        </w:rPr>
        <w:t>ed for those locations.</w:t>
      </w:r>
    </w:p>
    <w:p w:rsidR="00F74623" w:rsidRPr="00C06631" w:rsidRDefault="00426CCA" w:rsidP="00C06631">
      <w:pPr>
        <w:pStyle w:val="ListParagraph"/>
        <w:numPr>
          <w:ilvl w:val="0"/>
          <w:numId w:val="1"/>
        </w:numPr>
        <w:rPr>
          <w:color w:val="FF0000"/>
          <w:sz w:val="20"/>
          <w:szCs w:val="20"/>
        </w:rPr>
      </w:pPr>
      <w:r w:rsidRPr="00426CCA">
        <w:rPr>
          <w:rFonts w:ascii="Gill Sans" w:hAnsi="Gill Sans"/>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188.45pt;margin-top:85.75pt;width:118.5pt;height:81.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" strokecolor="red" strokeweight="2pt"/>
        </w:pict>
      </w:r>
      <w:r w:rsidRPr="00426CCA">
        <w:rPr>
          <w:rFonts w:ascii="Gill Sans" w:hAnsi="Gill Sans"/>
          <w:noProof/>
        </w:rPr>
        <w:pict>
          <v:shape id="AutoShape 5" o:spid="_x0000_s1037" type="#_x0000_t32" style="position:absolute;left:0;text-align:left;margin-left:188.95pt;margin-top:85.75pt;width:118.1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" strokecolor="red" strokeweight="2pt"/>
        </w:pict>
      </w:r>
      <w:r w:rsidRPr="00426CCA">
        <w:rPr>
          <w:rFonts w:ascii="Gill Sans" w:hAnsi="Gill Sans"/>
          <w:noProof/>
        </w:rPr>
        <w:pict>
          <v:shape id="AutoShape 6" o:spid="_x0000_s1036" type="#_x0000_t32" style="position:absolute;left:0;text-align:left;margin-left:336.25pt;margin-top:85pt;width:115.7pt;height:82.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1LgIAAE0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" strokecolor="red" strokeweight="2pt"/>
        </w:pict>
      </w:r>
      <w:r w:rsidRPr="00426CCA">
        <w:rPr>
          <w:rFonts w:ascii="Gill Sans" w:hAnsi="Gill Sans"/>
          <w:noProof/>
        </w:rPr>
        <w:pict>
          <v:shape id="AutoShape 7" o:spid="_x0000_s1035" type="#_x0000_t32" style="position:absolute;left:0;text-align:left;margin-left:336.25pt;margin-top:84.05pt;width:115.75pt;height:8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" strokecolor="red" strokeweight="2pt"/>
        </w:pict>
      </w:r>
      <w:r w:rsidRPr="00426CCA">
        <w:rPr>
          <w:rFonts w:ascii="Gill Sans" w:hAnsi="Gill Sans"/>
          <w:noProof/>
        </w:rPr>
        <w:pict>
          <v:shape id="AutoShape 2" o:spid="_x0000_s1034" type="#_x0000_t32" style="position:absolute;left:0;text-align:left;margin-left:38.8pt;margin-top:85.95pt;width:120.9pt;height:81.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" strokecolor="red" strokeweight="2pt"/>
        </w:pict>
      </w:r>
      <w:r w:rsidRPr="00426CCA">
        <w:rPr>
          <w:rFonts w:ascii="Gill Sans" w:hAnsi="Gill Sans"/>
          <w:noProof/>
        </w:rPr>
        <w:pict>
          <v:shape id="AutoShape 3" o:spid="_x0000_s1033" type="#_x0000_t32" style="position:absolute;left:0;text-align:left;margin-left:38.8pt;margin-top:85.95pt;width:120.95pt;height: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" strokecolor="red" strokeweight="2pt"/>
        </w:pict>
      </w:r>
      <w:r w:rsidR="005845C8" w:rsidRPr="00C06631">
        <w:rPr>
          <w:rFonts w:cstheme="minorHAnsi"/>
          <w:sz w:val="20"/>
          <w:szCs w:val="20"/>
        </w:rPr>
        <w:t>Surge protectors</w:t>
      </w:r>
      <w:r w:rsidR="00842140" w:rsidRPr="00C06631">
        <w:rPr>
          <w:rFonts w:cstheme="minorHAnsi"/>
          <w:sz w:val="20"/>
          <w:szCs w:val="20"/>
        </w:rPr>
        <w:t xml:space="preserve"> (SPs)</w:t>
      </w:r>
      <w:r w:rsidR="005845C8" w:rsidRPr="00C06631">
        <w:rPr>
          <w:rFonts w:cstheme="minorHAnsi"/>
          <w:sz w:val="20"/>
          <w:szCs w:val="20"/>
        </w:rPr>
        <w:t xml:space="preserve"> are designed for use with a number of low-powered loads such as computers, peripherals or audio-visual components, protecting them from electrical surges or spikes.  </w:t>
      </w:r>
      <w:r w:rsidR="00E82652" w:rsidRPr="00C06631">
        <w:rPr>
          <w:rFonts w:cstheme="minorHAnsi"/>
          <w:sz w:val="20"/>
          <w:szCs w:val="20"/>
        </w:rPr>
        <w:t xml:space="preserve">Underwriters Laboratory (UL) surge protectors need to be directly connected to a permanently installed branch circuit receptacle; </w:t>
      </w:r>
      <w:r w:rsidR="00E82652" w:rsidRPr="00C06631">
        <w:rPr>
          <w:rFonts w:cstheme="minorHAnsi"/>
          <w:color w:val="FF0000"/>
          <w:sz w:val="20"/>
          <w:szCs w:val="20"/>
        </w:rPr>
        <w:t>they are n</w:t>
      </w:r>
      <w:r w:rsidR="005845C8" w:rsidRPr="00C06631">
        <w:rPr>
          <w:rFonts w:cstheme="minorHAnsi"/>
          <w:color w:val="FF0000"/>
          <w:sz w:val="20"/>
          <w:szCs w:val="20"/>
        </w:rPr>
        <w:t>ot to be series connected (daisy-chained or piggy-backed)</w:t>
      </w:r>
      <w:r w:rsidR="00E82652" w:rsidRPr="00C06631">
        <w:rPr>
          <w:rFonts w:cstheme="minorHAnsi"/>
          <w:color w:val="FF0000"/>
          <w:sz w:val="20"/>
          <w:szCs w:val="20"/>
        </w:rPr>
        <w:t xml:space="preserve"> to oth</w:t>
      </w:r>
      <w:r w:rsidR="005845C8" w:rsidRPr="00C06631">
        <w:rPr>
          <w:rFonts w:cstheme="minorHAnsi"/>
          <w:color w:val="FF0000"/>
          <w:sz w:val="20"/>
          <w:szCs w:val="20"/>
        </w:rPr>
        <w:t>er surge protectors</w:t>
      </w:r>
      <w:r w:rsidR="005845C8" w:rsidRPr="00C06631">
        <w:rPr>
          <w:rFonts w:cstheme="minorHAnsi"/>
          <w:sz w:val="20"/>
          <w:szCs w:val="20"/>
        </w:rPr>
        <w:t xml:space="preserve">.  Daisy-chaining surge protectors can cause them to become overloaded, </w:t>
      </w:r>
      <w:r w:rsidR="00842140" w:rsidRPr="00C06631">
        <w:rPr>
          <w:rFonts w:cstheme="minorHAnsi"/>
          <w:sz w:val="20"/>
          <w:szCs w:val="20"/>
        </w:rPr>
        <w:t xml:space="preserve">leading to their failure and a possible fire.  </w:t>
      </w:r>
      <w:r w:rsidR="005845C8" w:rsidRPr="00C06631">
        <w:rPr>
          <w:rFonts w:cstheme="minorHAnsi"/>
          <w:sz w:val="20"/>
          <w:szCs w:val="20"/>
        </w:rPr>
        <w:t>Surge protectors were not designed to be used as additional outlets in lieu of properly hard-wired outlets.</w:t>
      </w:r>
      <w:r w:rsidR="00D809D5" w:rsidRPr="00C06631">
        <w:rPr>
          <w:rFonts w:ascii="Gill Sans" w:hAnsi="Gill Sans"/>
        </w:rPr>
        <w:br/>
      </w:r>
      <w:r w:rsidR="00DE1883" w:rsidRPr="00C06631">
        <w:rPr>
          <w:rFonts w:ascii="Gill Sans" w:hAnsi="Gill Sans"/>
        </w:rPr>
        <w:t xml:space="preserve"> </w:t>
      </w:r>
      <w:r w:rsidR="00F74623">
        <w:rPr>
          <w:rFonts w:ascii="Gill Sans" w:hAnsi="Gill Sans"/>
          <w:noProof/>
        </w:rPr>
        <w:drawing>
          <wp:inline distT="0" distB="0" distL="0" distR="0">
            <wp:extent cx="1537855" cy="1044286"/>
            <wp:effectExtent l="0" t="0" r="5715" b="3810"/>
            <wp:docPr id="4" name="Picture 4" descr="C:\Users\chuck.emnett\Pictures\Rankin\DSCN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uck.emnett\Pictures\Rankin\DSCN0119.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8154" cy="1044489"/>
                    </a:xfrm>
                    <a:prstGeom prst="rect">
                      <a:avLst/>
                    </a:prstGeom>
                    <a:noFill/>
                    <a:ln>
                      <a:noFill/>
                    </a:ln>
                  </pic:spPr>
                </pic:pic>
              </a:graphicData>
            </a:graphic>
          </wp:inline>
        </w:drawing>
      </w:r>
      <w:r w:rsidR="00141890" w:rsidRPr="00C06631">
        <w:rPr>
          <w:rFonts w:ascii="Gill Sans" w:hAnsi="Gill Sans"/>
        </w:rPr>
        <w:tab/>
      </w:r>
      <w:r w:rsidR="00006E5C">
        <w:rPr>
          <w:rFonts w:ascii="Gill Sans" w:hAnsi="Gill Sans"/>
        </w:rPr>
        <w:t xml:space="preserve">   </w:t>
      </w:r>
      <w:r w:rsidR="00804544">
        <w:rPr>
          <w:rFonts w:ascii="Gill Sans" w:hAnsi="Gill Sans"/>
          <w:noProof/>
        </w:rPr>
        <w:drawing>
          <wp:inline distT="0" distB="0" distL="0" distR="0">
            <wp:extent cx="1496291" cy="1039091"/>
            <wp:effectExtent l="0" t="0" r="8890" b="8890"/>
            <wp:docPr id="1" name="Picture 1" descr="C:\Users\chuck.emnett\Pictures\Fine Arts\DSCN0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ck.emnett\Pictures\Fine Arts\DSCN0087.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6291" cy="1039091"/>
                    </a:xfrm>
                    <a:prstGeom prst="rect">
                      <a:avLst/>
                    </a:prstGeom>
                    <a:noFill/>
                    <a:ln>
                      <a:noFill/>
                    </a:ln>
                  </pic:spPr>
                </pic:pic>
              </a:graphicData>
            </a:graphic>
          </wp:inline>
        </w:drawing>
      </w:r>
      <w:r w:rsidR="00804544" w:rsidRPr="00C06631">
        <w:rPr>
          <w:rFonts w:ascii="Gill Sans" w:hAnsi="Gill Sans"/>
        </w:rPr>
        <w:tab/>
      </w:r>
      <w:r w:rsidR="000E7D93" w:rsidRPr="00C06631">
        <w:rPr>
          <w:rFonts w:ascii="Gill Sans" w:hAnsi="Gill Sans"/>
        </w:rPr>
        <w:t xml:space="preserve">    </w:t>
      </w:r>
      <w:r w:rsidR="00804544">
        <w:rPr>
          <w:rFonts w:ascii="Gill Sans" w:hAnsi="Gill Sans"/>
          <w:noProof/>
        </w:rPr>
        <w:drawing>
          <wp:inline distT="0" distB="0" distL="0" distR="0">
            <wp:extent cx="1470314" cy="1070263"/>
            <wp:effectExtent l="0" t="0" r="0" b="0"/>
            <wp:docPr id="2" name="Picture 2" descr="C:\Users\chuck.emnett\Pictures\International Center\DSCN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uck.emnett\Pictures\International Center\DSCN0162.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0601" cy="1070472"/>
                    </a:xfrm>
                    <a:prstGeom prst="rect">
                      <a:avLst/>
                    </a:prstGeom>
                    <a:noFill/>
                    <a:ln>
                      <a:noFill/>
                    </a:ln>
                  </pic:spPr>
                </pic:pic>
              </a:graphicData>
            </a:graphic>
          </wp:inline>
        </w:drawing>
      </w:r>
    </w:p>
    <w:p w:rsidR="00D70E7A" w:rsidRDefault="00426CCA" w:rsidP="00804544">
      <w:pPr>
        <w:rPr>
          <w:rFonts w:ascii="Gill Sans" w:hAnsi="Gill Sans"/>
        </w:rPr>
      </w:pPr>
      <w:r>
        <w:rPr>
          <w:rFonts w:ascii="Gill Sans" w:hAnsi="Gill Sans"/>
          <w:noProof/>
        </w:rPr>
        <w:pict>
          <v:shape id="AutoShape 12" o:spid="_x0000_s1032" type="#_x0000_t32" style="position:absolute;margin-left:334.8pt;margin-top:6.1pt;width:115.75pt;height:77.3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" strokecolor="red" strokeweight="2pt"/>
        </w:pict>
      </w:r>
      <w:r>
        <w:rPr>
          <w:rFonts w:ascii="Gill Sans" w:hAnsi="Gill Sans"/>
          <w:noProof/>
        </w:rPr>
        <w:pict>
          <v:shape id="AutoShape 13" o:spid="_x0000_s1031" type="#_x0000_t32" style="position:absolute;margin-left:336.2pt;margin-top:6.1pt;width:114.35pt;height:7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" strokecolor="red" strokeweight="2pt"/>
        </w:pict>
      </w:r>
      <w:r>
        <w:rPr>
          <w:rFonts w:ascii="Gill Sans" w:hAnsi="Gill Sans"/>
          <w:noProof/>
        </w:rPr>
        <w:pict>
          <v:shape id="AutoShape 10" o:spid="_x0000_s1030" type="#_x0000_t32" style="position:absolute;margin-left:185.6pt;margin-top:3.25pt;width:120.9pt;height:80.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" strokecolor="red" strokeweight="2pt"/>
        </w:pict>
      </w:r>
      <w:r>
        <w:rPr>
          <w:rFonts w:ascii="Gill Sans" w:hAnsi="Gill Sans"/>
          <w:noProof/>
        </w:rPr>
        <w:pict>
          <v:shape id="AutoShape 11" o:spid="_x0000_s1029" type="#_x0000_t32" style="position:absolute;margin-left:185.65pt;margin-top:3.3pt;width:121.3pt;height:8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" strokecolor="red" strokeweight="2pt"/>
        </w:pict>
      </w:r>
      <w:r>
        <w:rPr>
          <w:rFonts w:ascii="Gill Sans" w:hAnsi="Gill Sans"/>
          <w:noProof/>
        </w:rPr>
        <w:pict>
          <v:shape id="AutoShape 8" o:spid="_x0000_s1028" type="#_x0000_t32" style="position:absolute;margin-left:33.15pt;margin-top:3.25pt;width:121.8pt;height:80.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" strokecolor="red" strokeweight="2pt"/>
        </w:pict>
      </w:r>
      <w:r>
        <w:rPr>
          <w:rFonts w:ascii="Gill Sans" w:hAnsi="Gill Sans"/>
          <w:noProof/>
        </w:rPr>
        <w:pict>
          <v:shape id="AutoShape 9" o:spid="_x0000_s1027" type="#_x0000_t32" style="position:absolute;margin-left:33.15pt;margin-top:0;width:121.8pt;height:8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" strokecolor="red" strokeweight="2pt"/>
        </w:pict>
      </w:r>
      <w:r w:rsidR="00006E5C">
        <w:rPr>
          <w:rFonts w:ascii="Gill Sans" w:hAnsi="Gill Sans"/>
        </w:rPr>
        <w:t xml:space="preserve">            </w:t>
      </w:r>
      <w:r w:rsidR="00F74623">
        <w:rPr>
          <w:rFonts w:ascii="Gill Sans" w:hAnsi="Gill Sans"/>
          <w:noProof/>
        </w:rPr>
        <w:drawing>
          <wp:inline distT="0" distB="0" distL="0" distR="0">
            <wp:extent cx="1579245" cy="1070263"/>
            <wp:effectExtent l="0" t="0" r="1905" b="0"/>
            <wp:docPr id="3" name="Picture 3" descr="C:\Users\chuck.emnett\Pictures\Main Hall and Math\DSCN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uck.emnett\Pictures\Main Hall and Math\DSCN0056.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9553" cy="1070472"/>
                    </a:xfrm>
                    <a:prstGeom prst="rect">
                      <a:avLst/>
                    </a:prstGeom>
                    <a:noFill/>
                    <a:ln>
                      <a:noFill/>
                    </a:ln>
                  </pic:spPr>
                </pic:pic>
              </a:graphicData>
            </a:graphic>
          </wp:inline>
        </w:drawing>
      </w:r>
      <w:r w:rsidR="00006E5C">
        <w:rPr>
          <w:rFonts w:ascii="Gill Sans" w:hAnsi="Gill Sans"/>
        </w:rPr>
        <w:t xml:space="preserve">    </w:t>
      </w:r>
      <w:r w:rsidR="00F74623">
        <w:rPr>
          <w:rFonts w:ascii="Gill Sans" w:hAnsi="Gill Sans"/>
        </w:rPr>
        <w:tab/>
      </w:r>
      <w:r w:rsidR="00006E5C">
        <w:rPr>
          <w:rFonts w:ascii="Gill Sans" w:hAnsi="Gill Sans"/>
        </w:rPr>
        <w:t xml:space="preserve">  </w:t>
      </w:r>
      <w:r w:rsidR="00F74623">
        <w:rPr>
          <w:rFonts w:ascii="Gill Sans" w:hAnsi="Gill Sans"/>
          <w:noProof/>
        </w:rPr>
        <w:drawing>
          <wp:inline distT="0" distB="0" distL="0" distR="0">
            <wp:extent cx="1543050" cy="1028700"/>
            <wp:effectExtent l="0" t="0" r="0" b="0"/>
            <wp:docPr id="5" name="Picture 5" descr="C:\Users\chuck.emnett\Pictures\Education Center\DSCN0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uck.emnett\Pictures\Education Center\DSCN0169.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350" cy="1028900"/>
                    </a:xfrm>
                    <a:prstGeom prst="rect">
                      <a:avLst/>
                    </a:prstGeom>
                    <a:noFill/>
                    <a:ln>
                      <a:noFill/>
                    </a:ln>
                  </pic:spPr>
                </pic:pic>
              </a:graphicData>
            </a:graphic>
          </wp:inline>
        </w:drawing>
      </w:r>
      <w:r w:rsidR="00F74623">
        <w:rPr>
          <w:rFonts w:ascii="Gill Sans" w:hAnsi="Gill Sans"/>
        </w:rPr>
        <w:tab/>
      </w:r>
      <w:r w:rsidR="00141890">
        <w:rPr>
          <w:rFonts w:ascii="Gill Sans" w:hAnsi="Gill Sans"/>
        </w:rPr>
        <w:t xml:space="preserve">    </w:t>
      </w:r>
      <w:r w:rsidR="00F74623">
        <w:rPr>
          <w:rFonts w:ascii="Gill Sans" w:hAnsi="Gill Sans"/>
          <w:noProof/>
        </w:rPr>
        <w:drawing>
          <wp:inline distT="0" distB="0" distL="0" distR="0">
            <wp:extent cx="1470314" cy="987136"/>
            <wp:effectExtent l="0" t="0" r="0" b="3810"/>
            <wp:docPr id="6" name="Picture 6" descr="C:\Users\chuck.emnett\Pictures\Fine Arts\DSCN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uck.emnett\Pictures\Fine Arts\DSCN0096.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0600" cy="987328"/>
                    </a:xfrm>
                    <a:prstGeom prst="rect">
                      <a:avLst/>
                    </a:prstGeom>
                    <a:noFill/>
                    <a:ln>
                      <a:noFill/>
                    </a:ln>
                  </pic:spPr>
                </pic:pic>
              </a:graphicData>
            </a:graphic>
          </wp:inline>
        </w:drawing>
      </w:r>
    </w:p>
    <w:p w:rsidR="00E56E0C" w:rsidRPr="00D12302" w:rsidRDefault="00D21EA9" w:rsidP="00804544">
      <w:pPr>
        <w:rPr>
          <w:rFonts w:ascii="Gill Sans" w:hAnsi="Gill Sans"/>
        </w:rPr>
      </w:pPr>
      <w:r w:rsidRPr="00B02F58">
        <w:rPr>
          <w:rFonts w:cstheme="minorHAnsi"/>
          <w:sz w:val="16"/>
          <w:szCs w:val="16"/>
        </w:rPr>
        <w:t>Photos of incorrect use of extension cords, multi-plug adapters and daisy-chained surge protectors</w:t>
      </w:r>
      <w:r w:rsidR="00502DCE" w:rsidRPr="00B02F58">
        <w:rPr>
          <w:rFonts w:cstheme="minorHAnsi"/>
          <w:sz w:val="16"/>
          <w:szCs w:val="16"/>
        </w:rPr>
        <w:tab/>
      </w:r>
      <w:r w:rsidR="00502DCE" w:rsidRPr="00B02F58">
        <w:rPr>
          <w:rFonts w:cstheme="minorHAnsi"/>
          <w:sz w:val="16"/>
          <w:szCs w:val="16"/>
        </w:rPr>
        <w:tab/>
      </w:r>
      <w:r w:rsidRPr="00B02F58">
        <w:rPr>
          <w:rFonts w:cstheme="minorHAnsi"/>
          <w:sz w:val="16"/>
          <w:szCs w:val="16"/>
        </w:rPr>
        <w:t xml:space="preserve">  </w:t>
      </w:r>
      <w:r w:rsidR="006B1E38" w:rsidRPr="00B02F58">
        <w:rPr>
          <w:rFonts w:cstheme="minorHAnsi"/>
          <w:sz w:val="16"/>
          <w:szCs w:val="16"/>
        </w:rPr>
        <w:br/>
      </w:r>
      <w:r w:rsidR="00C06631" w:rsidRPr="00D12302">
        <w:rPr>
          <w:rFonts w:cstheme="minorHAnsi"/>
          <w:color w:val="FF0000"/>
        </w:rPr>
        <w:t xml:space="preserve">Surge protectors with cord length up to </w:t>
      </w:r>
      <w:r w:rsidR="000C0196">
        <w:rPr>
          <w:rFonts w:cstheme="minorHAnsi"/>
          <w:color w:val="FF0000"/>
        </w:rPr>
        <w:t>2</w:t>
      </w:r>
      <w:r w:rsidR="00C06631" w:rsidRPr="00D12302">
        <w:rPr>
          <w:rFonts w:cstheme="minorHAnsi"/>
          <w:color w:val="FF0000"/>
        </w:rPr>
        <w:t>5 feet are avai</w:t>
      </w:r>
      <w:r w:rsidR="00C06631">
        <w:rPr>
          <w:rFonts w:cstheme="minorHAnsi"/>
          <w:color w:val="FF0000"/>
        </w:rPr>
        <w:t>lable through the Electric Shop</w:t>
      </w:r>
      <w:r w:rsidR="00040B12">
        <w:rPr>
          <w:rFonts w:cstheme="minorHAnsi"/>
          <w:color w:val="FF0000"/>
        </w:rPr>
        <w:t>.  Please call Pat at the Work Order Desk – 6091.</w:t>
      </w:r>
      <w:bookmarkStart w:id="0" w:name="_GoBack"/>
      <w:bookmarkEnd w:id="0"/>
    </w:p>
    <w:sectPr w:rsidR="00E56E0C" w:rsidRPr="00D12302" w:rsidSect="00D70E7A">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C3B" w:rsidRDefault="004A2C3B" w:rsidP="00860E04">
      <w:pPr>
        <w:spacing w:after="0" w:line="240" w:lineRule="auto"/>
      </w:pPr>
      <w:r>
        <w:separator/>
      </w:r>
    </w:p>
  </w:endnote>
  <w:endnote w:type="continuationSeparator" w:id="0">
    <w:p w:rsidR="004A2C3B" w:rsidRDefault="004A2C3B" w:rsidP="00860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66" w:rsidRDefault="002E5E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02" w:rsidRPr="00D12302" w:rsidRDefault="00D12302" w:rsidP="00D12302">
    <w:pPr>
      <w:rPr>
        <w:rFonts w:cstheme="minorHAnsi"/>
      </w:rPr>
    </w:pPr>
    <w:r w:rsidRPr="00D12302">
      <w:rPr>
        <w:rFonts w:cstheme="minorHAnsi"/>
      </w:rPr>
      <w:t xml:space="preserve">Any questions or comments call Chuck Emnett at 370-2870, Kathy Benson at 243- 2700, or Mike Panisko at 243-2842. </w:t>
    </w:r>
  </w:p>
  <w:p w:rsidR="00D12302" w:rsidRDefault="00D123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66" w:rsidRDefault="002E5E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C3B" w:rsidRDefault="004A2C3B" w:rsidP="00860E04">
      <w:pPr>
        <w:spacing w:after="0" w:line="240" w:lineRule="auto"/>
      </w:pPr>
      <w:r>
        <w:separator/>
      </w:r>
    </w:p>
  </w:footnote>
  <w:footnote w:type="continuationSeparator" w:id="0">
    <w:p w:rsidR="004A2C3B" w:rsidRDefault="004A2C3B" w:rsidP="00860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66" w:rsidRDefault="002E5E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02" w:rsidRPr="00F4618B" w:rsidRDefault="00D12302" w:rsidP="00D12302">
    <w:pPr>
      <w:pStyle w:val="Header"/>
      <w:rPr>
        <w:rFonts w:ascii="Times New Roman" w:hAnsi="Times New Roman" w:cs="Times New Roman"/>
      </w:rPr>
    </w:pPr>
    <w:r w:rsidRPr="00F4618B">
      <w:rPr>
        <w:rFonts w:ascii="Times New Roman" w:hAnsi="Times New Roman" w:cs="Times New Roman"/>
        <w:sz w:val="32"/>
        <w:szCs w:val="32"/>
      </w:rPr>
      <w:t>E</w:t>
    </w:r>
    <w:r w:rsidRPr="00F4618B">
      <w:rPr>
        <w:rFonts w:ascii="Times New Roman" w:hAnsi="Times New Roman" w:cs="Times New Roman"/>
      </w:rPr>
      <w:t xml:space="preserve">nvironmental </w:t>
    </w:r>
    <w:r w:rsidRPr="00F4618B">
      <w:rPr>
        <w:rFonts w:ascii="Times New Roman" w:hAnsi="Times New Roman" w:cs="Times New Roman"/>
        <w:sz w:val="32"/>
        <w:szCs w:val="32"/>
      </w:rPr>
      <w:t>H</w:t>
    </w:r>
    <w:r w:rsidRPr="00F4618B">
      <w:rPr>
        <w:rFonts w:ascii="Times New Roman" w:hAnsi="Times New Roman" w:cs="Times New Roman"/>
      </w:rPr>
      <w:t xml:space="preserve">ealth and </w:t>
    </w:r>
    <w:r w:rsidRPr="00F4618B">
      <w:rPr>
        <w:rFonts w:ascii="Times New Roman" w:hAnsi="Times New Roman" w:cs="Times New Roman"/>
        <w:sz w:val="32"/>
        <w:szCs w:val="32"/>
      </w:rPr>
      <w:t>R</w:t>
    </w:r>
    <w:r w:rsidRPr="00F4618B">
      <w:rPr>
        <w:rFonts w:ascii="Times New Roman" w:hAnsi="Times New Roman" w:cs="Times New Roman"/>
      </w:rPr>
      <w:t xml:space="preserve">isk </w:t>
    </w:r>
    <w:r w:rsidRPr="00F4618B">
      <w:rPr>
        <w:rFonts w:ascii="Times New Roman" w:hAnsi="Times New Roman" w:cs="Times New Roman"/>
        <w:sz w:val="32"/>
        <w:szCs w:val="32"/>
      </w:rPr>
      <w:t>M</w:t>
    </w:r>
    <w:r w:rsidRPr="00F4618B">
      <w:rPr>
        <w:rFonts w:ascii="Times New Roman" w:hAnsi="Times New Roman" w:cs="Times New Roman"/>
      </w:rPr>
      <w:t>anagement</w:t>
    </w:r>
    <w:r>
      <w:rPr>
        <w:rFonts w:ascii="Times New Roman" w:hAnsi="Times New Roman" w:cs="Times New Roman"/>
      </w:rPr>
      <w:tab/>
    </w:r>
    <w:r>
      <w:rPr>
        <w:rFonts w:ascii="Times New Roman" w:hAnsi="Times New Roman" w:cs="Times New Roman"/>
      </w:rPr>
      <w:tab/>
    </w:r>
    <w:r w:rsidRPr="00F4618B">
      <w:rPr>
        <w:rFonts w:ascii="Times New Roman" w:hAnsi="Times New Roman" w:cs="Times New Roman"/>
      </w:rPr>
      <w:t xml:space="preserve"> </w:t>
    </w:r>
    <w:r w:rsidR="002E5E66" w:rsidRPr="002E5E66">
      <w:rPr>
        <w:rFonts w:ascii="Times New Roman" w:hAnsi="Times New Roman" w:cs="Times New Roman"/>
        <w:noProof/>
      </w:rPr>
      <w:drawing>
        <wp:inline distT="0" distB="0" distL="0" distR="0">
          <wp:extent cx="1460500" cy="330200"/>
          <wp:effectExtent l="0" t="0" r="6350" b="0"/>
          <wp:docPr id="20" name="Picture 20"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0" cy="330200"/>
                  </a:xfrm>
                  <a:prstGeom prst="rect">
                    <a:avLst/>
                  </a:prstGeom>
                  <a:noFill/>
                  <a:ln>
                    <a:noFill/>
                  </a:ln>
                </pic:spPr>
              </pic:pic>
            </a:graphicData>
          </a:graphic>
        </wp:inline>
      </w:drawing>
    </w:r>
  </w:p>
  <w:p w:rsidR="00D12302" w:rsidRPr="00F4618B" w:rsidRDefault="00D12302" w:rsidP="00D12302">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r w:rsidR="00006E5C">
      <w:rPr>
        <w:rFonts w:ascii="Times New Roman" w:hAnsi="Times New Roman" w:cs="Times New Roman"/>
        <w:sz w:val="28"/>
        <w:szCs w:val="28"/>
      </w:rPr>
      <w:t xml:space="preserve"> </w:t>
    </w:r>
  </w:p>
  <w:p w:rsidR="00860E04" w:rsidRPr="00006E5C" w:rsidRDefault="00006E5C">
    <w:pPr>
      <w:pStyle w:val="Header"/>
      <w:rPr>
        <w:rFonts w:ascii="Times New Roman" w:hAnsi="Times New Roman" w:cs="Times New Roman"/>
      </w:rPr>
    </w:pPr>
    <w:r w:rsidRPr="00006E5C">
      <w:rPr>
        <w:rFonts w:ascii="Times New Roman" w:hAnsi="Times New Roman" w:cs="Times New Roman"/>
      </w:rPr>
      <w:t>2011</w:t>
    </w:r>
  </w:p>
  <w:p w:rsidR="00860E04" w:rsidRDefault="00860E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66" w:rsidRDefault="002E5E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95pt;height:10.95pt" o:bullet="t">
        <v:imagedata r:id="rId1" o:title="MC900115834[1]"/>
      </v:shape>
    </w:pict>
  </w:numPicBullet>
  <w:abstractNum w:abstractNumId="0">
    <w:nsid w:val="3A1C79CB"/>
    <w:multiLevelType w:val="hybridMultilevel"/>
    <w:tmpl w:val="11F07FD0"/>
    <w:lvl w:ilvl="0" w:tplc="26F8821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D809D5"/>
    <w:rsid w:val="00006E5C"/>
    <w:rsid w:val="00040B12"/>
    <w:rsid w:val="000B3BDC"/>
    <w:rsid w:val="000C0196"/>
    <w:rsid w:val="000E7D93"/>
    <w:rsid w:val="00141890"/>
    <w:rsid w:val="001C1464"/>
    <w:rsid w:val="00206CE9"/>
    <w:rsid w:val="00214456"/>
    <w:rsid w:val="002E5E66"/>
    <w:rsid w:val="00426CCA"/>
    <w:rsid w:val="0047577A"/>
    <w:rsid w:val="004A2C3B"/>
    <w:rsid w:val="004D2666"/>
    <w:rsid w:val="00502DCE"/>
    <w:rsid w:val="005845C8"/>
    <w:rsid w:val="005E33B2"/>
    <w:rsid w:val="00641AEF"/>
    <w:rsid w:val="006570A7"/>
    <w:rsid w:val="006B1E38"/>
    <w:rsid w:val="00773D77"/>
    <w:rsid w:val="007C6880"/>
    <w:rsid w:val="00804544"/>
    <w:rsid w:val="00842140"/>
    <w:rsid w:val="00860E04"/>
    <w:rsid w:val="00873DFA"/>
    <w:rsid w:val="00881AC1"/>
    <w:rsid w:val="00894413"/>
    <w:rsid w:val="008D5C5C"/>
    <w:rsid w:val="0093629F"/>
    <w:rsid w:val="00940F01"/>
    <w:rsid w:val="00980A69"/>
    <w:rsid w:val="00B02F58"/>
    <w:rsid w:val="00B31206"/>
    <w:rsid w:val="00B442E5"/>
    <w:rsid w:val="00B84ECA"/>
    <w:rsid w:val="00C06631"/>
    <w:rsid w:val="00C863ED"/>
    <w:rsid w:val="00CC424E"/>
    <w:rsid w:val="00CF029A"/>
    <w:rsid w:val="00D12302"/>
    <w:rsid w:val="00D21EA9"/>
    <w:rsid w:val="00D70E7A"/>
    <w:rsid w:val="00D809D5"/>
    <w:rsid w:val="00DE1883"/>
    <w:rsid w:val="00E82652"/>
    <w:rsid w:val="00EC4E96"/>
    <w:rsid w:val="00F74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3" type="connector" idref="#AutoShape 4"/>
        <o:r id="V:Rule14" type="connector" idref="#AutoShape 6"/>
        <o:r id="V:Rule15" type="connector" idref="#AutoShape 5"/>
        <o:r id="V:Rule16" type="connector" idref="#AutoShape 12"/>
        <o:r id="V:Rule17" type="connector" idref="#AutoShape 3"/>
        <o:r id="V:Rule18" type="connector" idref="#AutoShape 7"/>
        <o:r id="V:Rule19" type="connector" idref="#AutoShape 2"/>
        <o:r id="V:Rule20" type="connector" idref="#AutoShape 11"/>
        <o:r id="V:Rule21" type="connector" idref="#AutoShape 8"/>
        <o:r id="V:Rule22" type="connector" idref="#AutoShape 9"/>
        <o:r id="V:Rule23" type="connector" idref="#AutoShape 13"/>
        <o:r id="V:Rule24"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D12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D1230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136C-44D1-4C54-B2E1-92E395CE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Emnett, Chuck</dc:creator>
  <cp:lastModifiedBy>Mike.Panisko</cp:lastModifiedBy>
  <cp:revision>13</cp:revision>
  <cp:lastPrinted>2011-10-25T15:32:00Z</cp:lastPrinted>
  <dcterms:created xsi:type="dcterms:W3CDTF">2011-08-04T17:31:00Z</dcterms:created>
  <dcterms:modified xsi:type="dcterms:W3CDTF">2013-08-27T20:19:00Z</dcterms:modified>
</cp:coreProperties>
</file>