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367" w:rsidRPr="002F2367" w:rsidRDefault="00D65A76" w:rsidP="002F2367">
      <w:pPr>
        <w:pStyle w:val="Heading1"/>
      </w:pPr>
      <w:r>
        <w:t xml:space="preserve">ECOS </w:t>
      </w:r>
      <w:r w:rsidR="00236B9A">
        <w:t>Meeting Minutes</w:t>
      </w:r>
      <w:r>
        <w:t xml:space="preserve">, </w:t>
      </w:r>
      <w:r w:rsidR="00685912">
        <w:t>November 29</w:t>
      </w:r>
      <w:r>
        <w:t xml:space="preserve">, 2018 </w:t>
      </w:r>
      <w:r w:rsidR="00A179A7">
        <w:t>3:0</w:t>
      </w:r>
      <w:r w:rsidR="00E3744C">
        <w:t>0 p.m.</w:t>
      </w:r>
      <w:r>
        <w:t xml:space="preserve"> UH 221</w:t>
      </w:r>
    </w:p>
    <w:p w:rsidR="00D65A76" w:rsidRDefault="00D65A76" w:rsidP="00D65A76"/>
    <w:p w:rsidR="008A68CC" w:rsidRDefault="008A68CC" w:rsidP="008A68CC">
      <w:r w:rsidRPr="00E472DF">
        <w:rPr>
          <w:rStyle w:val="Heading2Char"/>
        </w:rPr>
        <w:t>Call to Order</w:t>
      </w:r>
      <w:r>
        <w:br/>
      </w:r>
      <w:r w:rsidRPr="00B54E50">
        <w:t>Members present:</w:t>
      </w:r>
      <w:r w:rsidRPr="00422B91">
        <w:t xml:space="preserve"> </w:t>
      </w:r>
      <w:r w:rsidRPr="00B54E50">
        <w:t xml:space="preserve">A. Delaney, </w:t>
      </w:r>
      <w:r w:rsidR="00A62BAF" w:rsidRPr="00B54E50">
        <w:t xml:space="preserve">N. Hinman </w:t>
      </w:r>
      <w:r w:rsidRPr="00B54E50">
        <w:t>A. Johnstone, M. Pe</w:t>
      </w:r>
      <w:r w:rsidR="00A62BAF">
        <w:t xml:space="preserve">rshouse, T. Manuel, </w:t>
      </w:r>
      <w:proofErr w:type="gramStart"/>
      <w:r w:rsidR="00A62BAF">
        <w:t>M</w:t>
      </w:r>
      <w:proofErr w:type="gramEnd"/>
      <w:r w:rsidR="00A62BAF">
        <w:t>. Semanoff</w:t>
      </w:r>
      <w:r w:rsidRPr="00B54E50">
        <w:t xml:space="preserve"> </w:t>
      </w:r>
    </w:p>
    <w:p w:rsidR="008A68CC" w:rsidRDefault="008A68CC" w:rsidP="008A68CC">
      <w:r>
        <w:t xml:space="preserve">Members absent: </w:t>
      </w:r>
      <w:r w:rsidR="00A62BAF" w:rsidRPr="00B54E50">
        <w:t>G. Quintero</w:t>
      </w:r>
      <w:r w:rsidRPr="00B54E50">
        <w:br/>
        <w:t>Guests:  Ross Best</w:t>
      </w:r>
      <w:r>
        <w:t>, Cameron Kia-Weix (</w:t>
      </w:r>
      <w:proofErr w:type="spellStart"/>
      <w:r>
        <w:t>Kaimin</w:t>
      </w:r>
      <w:proofErr w:type="spellEnd"/>
      <w:r>
        <w:t xml:space="preserve">), </w:t>
      </w:r>
      <w:proofErr w:type="spellStart"/>
      <w:r>
        <w:t>K</w:t>
      </w:r>
      <w:r w:rsidRPr="00422B91">
        <w:t>eila</w:t>
      </w:r>
      <w:proofErr w:type="spellEnd"/>
      <w:r>
        <w:t xml:space="preserve"> </w:t>
      </w:r>
      <w:proofErr w:type="spellStart"/>
      <w:r>
        <w:t>S</w:t>
      </w:r>
      <w:r w:rsidRPr="00422B91">
        <w:t>zpaller</w:t>
      </w:r>
      <w:proofErr w:type="spellEnd"/>
      <w:r>
        <w:t xml:space="preserve"> (</w:t>
      </w:r>
      <w:proofErr w:type="spellStart"/>
      <w:r>
        <w:t>M</w:t>
      </w:r>
      <w:r w:rsidRPr="00422B91">
        <w:t>issoulian</w:t>
      </w:r>
      <w:proofErr w:type="spellEnd"/>
      <w:r>
        <w:t>)</w:t>
      </w:r>
    </w:p>
    <w:p w:rsidR="00732344" w:rsidRDefault="00A62BAF" w:rsidP="00732344">
      <w:pPr>
        <w:pStyle w:val="ListParagraph"/>
        <w:numPr>
          <w:ilvl w:val="0"/>
          <w:numId w:val="14"/>
        </w:numPr>
      </w:pPr>
      <w:r>
        <w:t xml:space="preserve">The </w:t>
      </w:r>
      <w:r w:rsidR="00732344">
        <w:t>minutes from 1</w:t>
      </w:r>
      <w:r w:rsidR="00685912">
        <w:t>1</w:t>
      </w:r>
      <w:r w:rsidR="00732344">
        <w:t>/</w:t>
      </w:r>
      <w:r w:rsidR="00685912">
        <w:t>1</w:t>
      </w:r>
      <w:r w:rsidR="00732344">
        <w:t>/18 meeting</w:t>
      </w:r>
      <w:r w:rsidR="00236B9A">
        <w:t xml:space="preserve"> </w:t>
      </w:r>
      <w:r>
        <w:t>were</w:t>
      </w:r>
      <w:r w:rsidR="00236B9A">
        <w:t xml:space="preserve"> approved</w:t>
      </w:r>
      <w:r>
        <w:t>.</w:t>
      </w:r>
      <w:r w:rsidR="00236B9A">
        <w:t xml:space="preserve"> </w:t>
      </w:r>
    </w:p>
    <w:p w:rsidR="00732344" w:rsidRDefault="00732344" w:rsidP="000214B4">
      <w:pPr>
        <w:pStyle w:val="Heading2"/>
      </w:pPr>
      <w:r>
        <w:t xml:space="preserve">Public Comment </w:t>
      </w:r>
      <w:r w:rsidR="00A62BAF">
        <w:t>- none</w:t>
      </w:r>
      <w:r>
        <w:br/>
      </w:r>
    </w:p>
    <w:p w:rsidR="0081529D" w:rsidRDefault="007A640C" w:rsidP="00074F28">
      <w:pPr>
        <w:pStyle w:val="Heading2"/>
      </w:pPr>
      <w:r>
        <w:t>Communication</w:t>
      </w:r>
    </w:p>
    <w:p w:rsidR="0081529D" w:rsidRDefault="00EE1E9E" w:rsidP="008A68CC">
      <w:pPr>
        <w:pStyle w:val="ListParagraph"/>
        <w:numPr>
          <w:ilvl w:val="0"/>
          <w:numId w:val="6"/>
        </w:numPr>
      </w:pPr>
      <w:r>
        <w:t>Chair</w:t>
      </w:r>
      <w:r w:rsidR="00A91116">
        <w:t xml:space="preserve"> Semanoff provided an update on the Board of Regents meeting.  At its breakfast meeting with the Regents MUSFAR </w:t>
      </w:r>
      <w:r w:rsidR="008A68CC">
        <w:t xml:space="preserve">discussed how student success could be defined for performance based funding.  </w:t>
      </w:r>
      <w:r w:rsidR="00A91116">
        <w:t>There are l</w:t>
      </w:r>
      <w:r w:rsidR="008A68CC">
        <w:t>ots of stories behind the numbers</w:t>
      </w:r>
      <w:r w:rsidR="00A91116">
        <w:t xml:space="preserve">.  Deputy Commissioner </w:t>
      </w:r>
      <w:proofErr w:type="spellStart"/>
      <w:r w:rsidR="00A91116">
        <w:t>Broch</w:t>
      </w:r>
      <w:proofErr w:type="spellEnd"/>
      <w:r w:rsidR="00A91116">
        <w:t xml:space="preserve"> Tessman is interested in developing a framework for tracking high impact practices. </w:t>
      </w:r>
      <w:r w:rsidR="008A68CC">
        <w:t xml:space="preserve"> </w:t>
      </w:r>
      <w:r w:rsidR="00A91116">
        <w:br/>
      </w:r>
      <w:r w:rsidR="008A68CC">
        <w:br/>
      </w:r>
      <w:r w:rsidR="00A91116">
        <w:t xml:space="preserve">The </w:t>
      </w:r>
      <w:r w:rsidR="008A68CC">
        <w:t>Governor’s proposed budget was released</w:t>
      </w:r>
      <w:r w:rsidR="00A91116">
        <w:t xml:space="preserve"> the Thursday of the meeting. </w:t>
      </w:r>
      <w:r w:rsidR="008A68CC">
        <w:t xml:space="preserve"> </w:t>
      </w:r>
      <w:r w:rsidR="00A91116">
        <w:t xml:space="preserve">It has support for the MUS system.  Members of the business community </w:t>
      </w:r>
      <w:r w:rsidR="00132124">
        <w:t>(</w:t>
      </w:r>
      <w:r w:rsidR="00132124">
        <w:t xml:space="preserve">Grant Kier, Tom </w:t>
      </w:r>
      <w:proofErr w:type="spellStart"/>
      <w:r w:rsidR="00132124">
        <w:t>Stergios</w:t>
      </w:r>
      <w:proofErr w:type="spellEnd"/>
      <w:r w:rsidR="00132124">
        <w:t xml:space="preserve">, Christine </w:t>
      </w:r>
      <w:proofErr w:type="spellStart"/>
      <w:r w:rsidR="00132124">
        <w:t>Littig</w:t>
      </w:r>
      <w:proofErr w:type="spellEnd"/>
      <w:r w:rsidR="00132124">
        <w:t xml:space="preserve">) </w:t>
      </w:r>
      <w:r w:rsidR="00A91116">
        <w:t xml:space="preserve">advocating for partnerships spoke to removing barriers to enhance the University’s position.   </w:t>
      </w:r>
      <w:r w:rsidR="00132124">
        <w:t xml:space="preserve">They </w:t>
      </w:r>
      <w:bookmarkStart w:id="0" w:name="_GoBack"/>
      <w:bookmarkEnd w:id="0"/>
      <w:r w:rsidR="00A91116">
        <w:t xml:space="preserve"> will be invited to meet with ECOS in the spring.  </w:t>
      </w:r>
      <w:r w:rsidR="00A91116">
        <w:br/>
      </w:r>
      <w:r w:rsidR="00A91116">
        <w:br/>
        <w:t xml:space="preserve">Chair Semanoff and Chair-elect Pershouse attended a meeting with the UFA on Tuesday to discuss the OPM.  The </w:t>
      </w:r>
      <w:r w:rsidR="008A68CC">
        <w:t xml:space="preserve">UFA </w:t>
      </w:r>
      <w:r w:rsidR="00A91116">
        <w:t xml:space="preserve">is </w:t>
      </w:r>
      <w:r w:rsidR="008A68CC">
        <w:t xml:space="preserve">concerned </w:t>
      </w:r>
      <w:r w:rsidR="00A91116">
        <w:t xml:space="preserve">about </w:t>
      </w:r>
      <w:r w:rsidR="008A68CC">
        <w:t xml:space="preserve">how quick the timeline is moving </w:t>
      </w:r>
      <w:r w:rsidR="00A91116">
        <w:t>and has questions about w</w:t>
      </w:r>
      <w:r w:rsidR="008A68CC">
        <w:t xml:space="preserve">hat exactly the OPM will provide.  </w:t>
      </w:r>
      <w:r w:rsidR="00A91116">
        <w:t xml:space="preserve">Chair Semanoff met with Provost Harbor yesterday to discuss the concerns. </w:t>
      </w:r>
      <w:r w:rsidR="008A68CC">
        <w:t xml:space="preserve"> </w:t>
      </w:r>
      <w:r w:rsidR="00570AE0">
        <w:t xml:space="preserve">The Provost anticipates having a contract in place early spring and a separate review committee to fast track the programs.  The RFP is not yet ready to go out.  There needs to be a discussion of how the OPM will contribute to the </w:t>
      </w:r>
      <w:r w:rsidR="008A68CC">
        <w:t>mission and strategic priorities</w:t>
      </w:r>
      <w:r w:rsidR="00570AE0">
        <w:t xml:space="preserve">.  There are still lots of questions. </w:t>
      </w:r>
      <w:r w:rsidR="00DC65AD">
        <w:br/>
      </w:r>
    </w:p>
    <w:p w:rsidR="003410D2" w:rsidRDefault="0081529D" w:rsidP="0081529D">
      <w:pPr>
        <w:pStyle w:val="ListParagraph"/>
        <w:numPr>
          <w:ilvl w:val="0"/>
          <w:numId w:val="6"/>
        </w:numPr>
      </w:pPr>
      <w:r>
        <w:t>Robert Squires –O</w:t>
      </w:r>
      <w:r w:rsidR="00412DB2">
        <w:t>nline</w:t>
      </w:r>
      <w:r w:rsidR="003410D2">
        <w:t xml:space="preserve"> </w:t>
      </w:r>
      <w:r>
        <w:t>P</w:t>
      </w:r>
      <w:r w:rsidR="00412DB2">
        <w:t>rogram</w:t>
      </w:r>
      <w:r w:rsidR="003410D2">
        <w:t xml:space="preserve"> </w:t>
      </w:r>
      <w:r>
        <w:t>M</w:t>
      </w:r>
      <w:r w:rsidR="00412DB2">
        <w:t>anagement</w:t>
      </w:r>
      <w:r>
        <w:t xml:space="preserve"> </w:t>
      </w:r>
      <w:r w:rsidR="003410D2">
        <w:t xml:space="preserve">(OPM) </w:t>
      </w:r>
      <w:r>
        <w:t>Committee</w:t>
      </w:r>
      <w:r w:rsidR="00570AE0">
        <w:t xml:space="preserve"> joined ECOS to discuss the work of the Committee.  The RFP addresses the key areas of services the company will provide.  Faculty input is important in creating the RFP so that elements of concern are addressed. </w:t>
      </w:r>
      <w:r w:rsidR="00570AE0">
        <w:br/>
        <w:t xml:space="preserve">The Committee will decide which company offers the best opportunity for UM. </w:t>
      </w:r>
      <w:r w:rsidR="00412DB2">
        <w:t xml:space="preserve">  </w:t>
      </w:r>
      <w:r w:rsidR="00570AE0">
        <w:t xml:space="preserve">Procedures for </w:t>
      </w:r>
    </w:p>
    <w:p w:rsidR="00570AE0" w:rsidRDefault="003410D2" w:rsidP="00570AE0">
      <w:pPr>
        <w:pStyle w:val="ListParagraph"/>
      </w:pPr>
      <w:proofErr w:type="gramStart"/>
      <w:r>
        <w:t>for</w:t>
      </w:r>
      <w:proofErr w:type="gramEnd"/>
      <w:r>
        <w:t xml:space="preserve"> vetting faculty will </w:t>
      </w:r>
      <w:r w:rsidR="00570AE0">
        <w:t xml:space="preserve">not change.  The company may offer </w:t>
      </w:r>
      <w:r>
        <w:t>instructional design</w:t>
      </w:r>
      <w:r w:rsidR="00570AE0">
        <w:t xml:space="preserve">, </w:t>
      </w:r>
      <w:r>
        <w:t>market analysis</w:t>
      </w:r>
      <w:r w:rsidR="00570AE0">
        <w:t xml:space="preserve">, </w:t>
      </w:r>
      <w:proofErr w:type="gramStart"/>
      <w:r w:rsidR="00570AE0">
        <w:t>recruiting</w:t>
      </w:r>
      <w:proofErr w:type="gramEnd"/>
      <w:r w:rsidR="00570AE0">
        <w:t xml:space="preserve"> and admission services.  The services are designed to facilitate access.  The students experience will be directly with UM.  The Faculty will still have control of the curriculum. Current assessment and evaluation procedures and unit standards would remain the same.  Programs will have the choice to participate or not. The company would make a </w:t>
      </w:r>
      <w:r>
        <w:t xml:space="preserve">substantial investment </w:t>
      </w:r>
      <w:r w:rsidR="00570AE0">
        <w:t xml:space="preserve">to help build programs and reach a different audience.  This would provide UM with the ability to scale-up its offerings and outreach. The contract would negotiate the cost share terms for paying off the investment and could allow other MUS campuses to enter into the contract.   </w:t>
      </w:r>
      <w:r w:rsidR="00570AE0">
        <w:lastRenderedPageBreak/>
        <w:t xml:space="preserve">There are approximately 5-6 major companies and 15-20 small companies that offer unbundled services. </w:t>
      </w:r>
      <w:r w:rsidR="00570AE0">
        <w:br/>
      </w:r>
    </w:p>
    <w:p w:rsidR="00075EBC" w:rsidRDefault="00570AE0" w:rsidP="003410D2">
      <w:pPr>
        <w:pStyle w:val="ListParagraph"/>
      </w:pPr>
      <w:r>
        <w:t xml:space="preserve">The Committee will review and update the </w:t>
      </w:r>
      <w:proofErr w:type="spellStart"/>
      <w:r>
        <w:t>the</w:t>
      </w:r>
      <w:proofErr w:type="spellEnd"/>
      <w:r>
        <w:t xml:space="preserve"> current Online Course Policy.  The Provost’s Office is working on communication and </w:t>
      </w:r>
      <w:proofErr w:type="gramStart"/>
      <w:r>
        <w:t>an</w:t>
      </w:r>
      <w:proofErr w:type="gramEnd"/>
      <w:r>
        <w:t xml:space="preserve"> FAQs document.   ECOS recommended that he prepare a context document listing Committee members, a proposed timeline and links to informative resources be posted to the Faculty Senate agenda prior to the meeting. </w:t>
      </w:r>
      <w:r>
        <w:br/>
      </w:r>
      <w:r>
        <w:br/>
        <w:t xml:space="preserve">Ross Best commented that the Committee Meetings should be open to the public. </w:t>
      </w:r>
      <w:r w:rsidR="003435A8">
        <w:br/>
      </w:r>
    </w:p>
    <w:p w:rsidR="00A44B5A" w:rsidRDefault="00DC65AD" w:rsidP="00DC65AD">
      <w:pPr>
        <w:pStyle w:val="ListParagraph"/>
        <w:numPr>
          <w:ilvl w:val="0"/>
          <w:numId w:val="6"/>
        </w:numPr>
      </w:pPr>
      <w:r>
        <w:t>James Randall, General Education Committee Chair</w:t>
      </w:r>
      <w:r w:rsidR="00075EBC">
        <w:t xml:space="preserve"> </w:t>
      </w:r>
      <w:r w:rsidR="00A91116">
        <w:t xml:space="preserve">joined ECOS </w:t>
      </w:r>
      <w:r w:rsidR="00570AE0">
        <w:t>(4:15p.m.)</w:t>
      </w:r>
      <w:proofErr w:type="gramStart"/>
      <w:r w:rsidR="00A91116">
        <w:t>to</w:t>
      </w:r>
      <w:proofErr w:type="gramEnd"/>
      <w:r w:rsidR="00A91116">
        <w:t xml:space="preserve"> discuss his strategy for the Senate meeting.  The survey results were mixed and the committee feels it is premature to vote on the draft UM Core Pilot.  The Committee needs more time to make adjustments to the current draft (incremental approach to gen </w:t>
      </w:r>
      <w:proofErr w:type="spellStart"/>
      <w:proofErr w:type="gramStart"/>
      <w:r w:rsidR="00A91116">
        <w:t>ed</w:t>
      </w:r>
      <w:proofErr w:type="spellEnd"/>
      <w:proofErr w:type="gramEnd"/>
      <w:r w:rsidR="00A91116">
        <w:t xml:space="preserve"> reform) and offer a more radical model.   He hopes more details will be available for the January Faculty Senate meeting.  </w:t>
      </w:r>
      <w:r w:rsidR="00A91116">
        <w:br/>
      </w:r>
      <w:r w:rsidR="00A91116">
        <w:br/>
        <w:t xml:space="preserve">The current focus on student credit hour inhibits innovative change because departments are afraid of losing SCH from their popular general education courses.   There is a possibility that the GLI framework could be adopted for component of the pilot.  However, it is clear that there is interest in revamping the first-year experience for freshman and transfer students.  It may be that there is not one course that works for all students.  The GLI seminars are very popular and could be incorporated into the gen </w:t>
      </w:r>
      <w:proofErr w:type="spellStart"/>
      <w:proofErr w:type="gramStart"/>
      <w:r w:rsidR="00A91116">
        <w:t>ed</w:t>
      </w:r>
      <w:proofErr w:type="spellEnd"/>
      <w:proofErr w:type="gramEnd"/>
      <w:r w:rsidR="00A91116">
        <w:t xml:space="preserve"> curriculum. </w:t>
      </w:r>
    </w:p>
    <w:p w:rsidR="001B587E" w:rsidRDefault="007A640C" w:rsidP="00685912">
      <w:pPr>
        <w:pStyle w:val="Heading2"/>
      </w:pPr>
      <w:r>
        <w:t>Business items</w:t>
      </w:r>
      <w:r w:rsidR="00E3744C">
        <w:t>:</w:t>
      </w:r>
    </w:p>
    <w:p w:rsidR="00494171" w:rsidRDefault="00A91116" w:rsidP="00A91116">
      <w:pPr>
        <w:numPr>
          <w:ilvl w:val="0"/>
          <w:numId w:val="16"/>
        </w:numPr>
        <w:spacing w:line="252" w:lineRule="auto"/>
        <w:contextualSpacing/>
      </w:pPr>
      <w:r>
        <w:rPr>
          <w:rFonts w:eastAsia="Times New Roman"/>
        </w:rPr>
        <w:t>ECOS briefly discussed the</w:t>
      </w:r>
      <w:r w:rsidR="00B31A11" w:rsidRPr="00E579A7">
        <w:rPr>
          <w:rFonts w:eastAsia="Times New Roman"/>
        </w:rPr>
        <w:t xml:space="preserve"> </w:t>
      </w:r>
      <w:r w:rsidR="00E579A7" w:rsidRPr="00E579A7">
        <w:rPr>
          <w:rFonts w:eastAsia="Times New Roman"/>
        </w:rPr>
        <w:t xml:space="preserve">opposition </w:t>
      </w:r>
      <w:r w:rsidR="00B31A11" w:rsidRPr="00E579A7">
        <w:rPr>
          <w:rFonts w:eastAsia="Times New Roman"/>
        </w:rPr>
        <w:t>statement to white nationalist activities on Montana Campuses.  Faculty and members of the campus community will be given the opportunity to sign on</w:t>
      </w:r>
      <w:r>
        <w:rPr>
          <w:rFonts w:eastAsia="Times New Roman"/>
        </w:rPr>
        <w:t xml:space="preserve"> to the statement.  Chair Semanoff will send the updated language to Camie for posting. </w:t>
      </w:r>
    </w:p>
    <w:p w:rsidR="006811AF" w:rsidRDefault="00A91116" w:rsidP="001B587E">
      <w:pPr>
        <w:pStyle w:val="ListParagraph"/>
        <w:numPr>
          <w:ilvl w:val="0"/>
          <w:numId w:val="16"/>
        </w:numPr>
      </w:pPr>
      <w:r>
        <w:t>ECOS is in favor of allowing units to submit curriculum forms this spring to implement the staffing plans.  The deadline was set for January 30. 2018.</w:t>
      </w:r>
      <w:r w:rsidR="006811AF">
        <w:t xml:space="preserve"> </w:t>
      </w:r>
      <w:r>
        <w:br/>
      </w:r>
    </w:p>
    <w:p w:rsidR="00685912" w:rsidRDefault="00685912" w:rsidP="001B587E">
      <w:pPr>
        <w:pStyle w:val="ListParagraph"/>
        <w:numPr>
          <w:ilvl w:val="0"/>
          <w:numId w:val="16"/>
        </w:numPr>
      </w:pPr>
      <w:r>
        <w:t>Committee nominations</w:t>
      </w:r>
    </w:p>
    <w:p w:rsidR="00535D7C" w:rsidRDefault="00535D7C" w:rsidP="00A91116">
      <w:pPr>
        <w:pStyle w:val="ListParagraph"/>
        <w:numPr>
          <w:ilvl w:val="1"/>
          <w:numId w:val="16"/>
        </w:numPr>
        <w:ind w:left="1080"/>
      </w:pPr>
      <w:r>
        <w:t>Search Committee for Dean of the College of Education and Human Services – David Erickson, T&amp;</w:t>
      </w:r>
      <w:r w:rsidR="00C32D27">
        <w:t>L</w:t>
      </w:r>
      <w:r>
        <w:t xml:space="preserve"> (Senator</w:t>
      </w:r>
      <w:r w:rsidR="00A91116">
        <w:t>)</w:t>
      </w:r>
    </w:p>
    <w:p w:rsidR="00B67D24" w:rsidRPr="00B31A11" w:rsidRDefault="00C32D27" w:rsidP="00A91116">
      <w:pPr>
        <w:pStyle w:val="ListParagraph"/>
        <w:numPr>
          <w:ilvl w:val="1"/>
          <w:numId w:val="16"/>
        </w:numPr>
        <w:ind w:left="1080"/>
      </w:pPr>
      <w:r>
        <w:rPr>
          <w:color w:val="000000"/>
        </w:rPr>
        <w:t>T</w:t>
      </w:r>
      <w:r w:rsidR="00535D7C">
        <w:rPr>
          <w:color w:val="000000"/>
        </w:rPr>
        <w:t xml:space="preserve">ask </w:t>
      </w:r>
      <w:r>
        <w:rPr>
          <w:color w:val="000000"/>
        </w:rPr>
        <w:t>F</w:t>
      </w:r>
      <w:r w:rsidR="00535D7C">
        <w:rPr>
          <w:color w:val="000000"/>
        </w:rPr>
        <w:t>orce to upgrade course and faculty evaluation system</w:t>
      </w:r>
      <w:r w:rsidR="00B67D24">
        <w:rPr>
          <w:color w:val="000000"/>
        </w:rPr>
        <w:t xml:space="preserve"> </w:t>
      </w:r>
      <w:r w:rsidR="00B31A11">
        <w:rPr>
          <w:color w:val="000000"/>
        </w:rPr>
        <w:t>(2)</w:t>
      </w:r>
      <w:r w:rsidR="00B67D24">
        <w:rPr>
          <w:color w:val="000000"/>
        </w:rPr>
        <w:t xml:space="preserve">– Yolanda Reimer, Comp </w:t>
      </w:r>
      <w:proofErr w:type="spellStart"/>
      <w:r w:rsidR="00B67D24">
        <w:rPr>
          <w:color w:val="000000"/>
        </w:rPr>
        <w:t>Sci</w:t>
      </w:r>
      <w:proofErr w:type="spellEnd"/>
      <w:r w:rsidR="00B67D24">
        <w:rPr>
          <w:color w:val="000000"/>
        </w:rPr>
        <w:t xml:space="preserve"> (Senator)</w:t>
      </w:r>
      <w:r w:rsidR="00317321">
        <w:rPr>
          <w:color w:val="000000"/>
        </w:rPr>
        <w:t>, Michelle Boller, MC</w:t>
      </w:r>
      <w:r w:rsidR="001638AA">
        <w:rPr>
          <w:color w:val="000000"/>
        </w:rPr>
        <w:t xml:space="preserve"> (Senator</w:t>
      </w:r>
      <w:r w:rsidR="001638AA" w:rsidRPr="00A91116">
        <w:rPr>
          <w:color w:val="000000"/>
        </w:rPr>
        <w:t>), Sean Clouse – MIS (Senator)</w:t>
      </w:r>
      <w:r w:rsidR="00B31A11" w:rsidRPr="00A91116">
        <w:rPr>
          <w:color w:val="000000"/>
        </w:rPr>
        <w:t>,</w:t>
      </w:r>
      <w:r w:rsidR="00B31A11">
        <w:rPr>
          <w:color w:val="000000"/>
        </w:rPr>
        <w:t xml:space="preserve"> Mark Hebblewhite-Forestry (Senator)</w:t>
      </w:r>
      <w:r w:rsidR="00192B4E">
        <w:rPr>
          <w:color w:val="000000"/>
        </w:rPr>
        <w:t xml:space="preserve">  -- </w:t>
      </w:r>
      <w:r w:rsidR="00A91116">
        <w:rPr>
          <w:color w:val="000000"/>
        </w:rPr>
        <w:t>Names sent to Provost’s Office</w:t>
      </w:r>
      <w:r w:rsidR="00192B4E">
        <w:rPr>
          <w:color w:val="000000"/>
        </w:rPr>
        <w:t xml:space="preserve">- </w:t>
      </w:r>
    </w:p>
    <w:p w:rsidR="00B31A11" w:rsidRPr="00B67D24" w:rsidRDefault="00B31A11" w:rsidP="00A91116">
      <w:pPr>
        <w:pStyle w:val="ListParagraph"/>
        <w:numPr>
          <w:ilvl w:val="1"/>
          <w:numId w:val="16"/>
        </w:numPr>
        <w:ind w:left="1080"/>
      </w:pPr>
      <w:r>
        <w:rPr>
          <w:color w:val="000000"/>
        </w:rPr>
        <w:t>Search Committee for Director of Business Services-</w:t>
      </w:r>
      <w:r w:rsidR="00192B4E">
        <w:rPr>
          <w:color w:val="000000"/>
        </w:rPr>
        <w:t>Betsy Bach</w:t>
      </w:r>
      <w:r w:rsidR="00A91116">
        <w:rPr>
          <w:color w:val="000000"/>
        </w:rPr>
        <w:t>, Communication Studies</w:t>
      </w:r>
    </w:p>
    <w:p w:rsidR="00A91116" w:rsidRDefault="00A91116" w:rsidP="002D7FB6">
      <w:pPr>
        <w:pStyle w:val="Heading2"/>
      </w:pPr>
    </w:p>
    <w:p w:rsidR="00A91116" w:rsidRDefault="00A91116" w:rsidP="00A91116">
      <w:pPr>
        <w:pStyle w:val="ListParagraph"/>
        <w:numPr>
          <w:ilvl w:val="0"/>
          <w:numId w:val="24"/>
        </w:numPr>
      </w:pPr>
      <w:r>
        <w:t xml:space="preserve">The draft Faculty Senate agenda was approved with minor adjustments. </w:t>
      </w:r>
    </w:p>
    <w:p w:rsidR="00A91116" w:rsidRDefault="00A91116" w:rsidP="002D7FB6">
      <w:pPr>
        <w:pStyle w:val="Heading2"/>
      </w:pPr>
    </w:p>
    <w:p w:rsidR="003C7179" w:rsidRDefault="002D7FB6" w:rsidP="002D7FB6">
      <w:pPr>
        <w:pStyle w:val="Heading2"/>
      </w:pPr>
      <w:r>
        <w:t>Adjournment</w:t>
      </w:r>
    </w:p>
    <w:p w:rsidR="00A25B1C" w:rsidRDefault="00A91116" w:rsidP="00A25B1C">
      <w:r>
        <w:t>The meeting was adjourned at 5:15 p.m.</w:t>
      </w:r>
    </w:p>
    <w:p w:rsidR="00A91116" w:rsidRDefault="00A91116" w:rsidP="00A25B1C"/>
    <w:p w:rsidR="00A25B1C" w:rsidRDefault="00A25B1C" w:rsidP="008C36E9">
      <w:pPr>
        <w:pStyle w:val="Heading2"/>
      </w:pPr>
      <w:r>
        <w:t>Faculty Senate Agenda</w:t>
      </w:r>
    </w:p>
    <w:p w:rsidR="00A25B1C" w:rsidRDefault="00A25B1C" w:rsidP="008C36E9">
      <w:pPr>
        <w:pStyle w:val="Heading3"/>
      </w:pPr>
      <w:r>
        <w:t>Public Comment</w:t>
      </w:r>
    </w:p>
    <w:p w:rsidR="00A25B1C" w:rsidRDefault="00A25B1C" w:rsidP="00A25B1C">
      <w:pPr>
        <w:rPr>
          <w:rFonts w:ascii="Times New Roman" w:hAnsi="Times New Roman"/>
          <w:sz w:val="24"/>
          <w:szCs w:val="24"/>
        </w:rPr>
      </w:pPr>
      <w:r>
        <w:rPr>
          <w:rFonts w:ascii="Helvetica Neue" w:hAnsi="Helvetica Neue"/>
          <w:color w:val="222222"/>
          <w:sz w:val="21"/>
          <w:szCs w:val="21"/>
          <w:shd w:val="clear" w:color="auto" w:fill="FFFFFF"/>
        </w:rPr>
        <w:t>Not to exceed 10 minutes</w:t>
      </w:r>
    </w:p>
    <w:p w:rsidR="00A25B1C" w:rsidRDefault="00A25B1C" w:rsidP="008C36E9">
      <w:pPr>
        <w:pStyle w:val="Heading3"/>
      </w:pPr>
      <w:r>
        <w:t>Communications</w:t>
      </w:r>
    </w:p>
    <w:p w:rsidR="00A25B1C" w:rsidRDefault="00A25B1C" w:rsidP="00A25B1C">
      <w:pPr>
        <w:numPr>
          <w:ilvl w:val="0"/>
          <w:numId w:val="18"/>
        </w:numPr>
        <w:shd w:val="clear" w:color="auto" w:fill="FFFFFF"/>
        <w:spacing w:before="100" w:beforeAutospacing="1" w:after="100" w:afterAutospacing="1" w:line="240" w:lineRule="auto"/>
        <w:rPr>
          <w:rFonts w:ascii="Helvetica Neue" w:hAnsi="Helvetica Neue"/>
          <w:color w:val="222222"/>
          <w:sz w:val="21"/>
          <w:szCs w:val="21"/>
        </w:rPr>
      </w:pPr>
      <w:r>
        <w:rPr>
          <w:rFonts w:ascii="Helvetica Neue" w:hAnsi="Helvetica Neue"/>
          <w:color w:val="222222"/>
          <w:sz w:val="21"/>
          <w:szCs w:val="21"/>
        </w:rPr>
        <w:t xml:space="preserve">President Seth </w:t>
      </w:r>
      <w:proofErr w:type="spellStart"/>
      <w:r>
        <w:rPr>
          <w:rFonts w:ascii="Helvetica Neue" w:hAnsi="Helvetica Neue"/>
          <w:color w:val="222222"/>
          <w:sz w:val="21"/>
          <w:szCs w:val="21"/>
        </w:rPr>
        <w:t>Bodnar</w:t>
      </w:r>
      <w:proofErr w:type="spellEnd"/>
      <w:r>
        <w:rPr>
          <w:rFonts w:ascii="Helvetica Neue" w:hAnsi="Helvetica Neue"/>
          <w:color w:val="222222"/>
          <w:sz w:val="21"/>
          <w:szCs w:val="21"/>
        </w:rPr>
        <w:t xml:space="preserve"> </w:t>
      </w:r>
    </w:p>
    <w:p w:rsidR="00236B9A" w:rsidRDefault="00236B9A" w:rsidP="00A25B1C">
      <w:pPr>
        <w:numPr>
          <w:ilvl w:val="0"/>
          <w:numId w:val="18"/>
        </w:numPr>
        <w:shd w:val="clear" w:color="auto" w:fill="FFFFFF"/>
        <w:spacing w:before="100" w:beforeAutospacing="1" w:after="100" w:afterAutospacing="1" w:line="240" w:lineRule="auto"/>
        <w:rPr>
          <w:rFonts w:ascii="Helvetica Neue" w:hAnsi="Helvetica Neue"/>
          <w:color w:val="222222"/>
          <w:sz w:val="21"/>
          <w:szCs w:val="21"/>
        </w:rPr>
      </w:pPr>
      <w:r>
        <w:rPr>
          <w:rFonts w:ascii="Helvetica Neue" w:hAnsi="Helvetica Neue"/>
          <w:color w:val="222222"/>
          <w:sz w:val="21"/>
          <w:szCs w:val="21"/>
        </w:rPr>
        <w:t>Robert Squires – OPM Committee Update</w:t>
      </w:r>
    </w:p>
    <w:p w:rsidR="00A25B1C" w:rsidRPr="00570AE0" w:rsidRDefault="00A25B1C" w:rsidP="003456CF">
      <w:pPr>
        <w:numPr>
          <w:ilvl w:val="0"/>
          <w:numId w:val="18"/>
        </w:numPr>
        <w:shd w:val="clear" w:color="auto" w:fill="FFFFFF"/>
        <w:spacing w:before="100" w:beforeAutospacing="1" w:after="100" w:afterAutospacing="1" w:line="240" w:lineRule="auto"/>
        <w:rPr>
          <w:rFonts w:ascii="Helvetica Neue" w:hAnsi="Helvetica Neue"/>
          <w:color w:val="222222"/>
          <w:sz w:val="21"/>
          <w:szCs w:val="21"/>
        </w:rPr>
      </w:pPr>
      <w:r w:rsidRPr="00570AE0">
        <w:rPr>
          <w:rFonts w:ascii="Helvetica Neue" w:hAnsi="Helvetica Neue"/>
          <w:color w:val="222222"/>
          <w:sz w:val="21"/>
          <w:szCs w:val="21"/>
        </w:rPr>
        <w:t xml:space="preserve">UFA </w:t>
      </w:r>
      <w:r w:rsidR="00570AE0" w:rsidRPr="00570AE0">
        <w:rPr>
          <w:rFonts w:ascii="Helvetica Neue" w:hAnsi="Helvetica Neue"/>
          <w:color w:val="222222"/>
          <w:sz w:val="21"/>
          <w:szCs w:val="21"/>
          <w:u w:val="single"/>
        </w:rPr>
        <w:t xml:space="preserve">Vice </w:t>
      </w:r>
      <w:r w:rsidRPr="00570AE0">
        <w:rPr>
          <w:rFonts w:ascii="Helvetica Neue" w:hAnsi="Helvetica Neue"/>
          <w:color w:val="222222"/>
          <w:sz w:val="21"/>
          <w:szCs w:val="21"/>
        </w:rPr>
        <w:t xml:space="preserve">President </w:t>
      </w:r>
      <w:r w:rsidRPr="00570AE0">
        <w:rPr>
          <w:rFonts w:ascii="Helvetica Neue" w:hAnsi="Helvetica Neue"/>
          <w:strike/>
          <w:color w:val="222222"/>
          <w:sz w:val="21"/>
          <w:szCs w:val="21"/>
        </w:rPr>
        <w:t>Paul Haber</w:t>
      </w:r>
      <w:r w:rsidRPr="00570AE0">
        <w:rPr>
          <w:rFonts w:ascii="Helvetica Neue" w:hAnsi="Helvetica Neue"/>
          <w:color w:val="222222"/>
          <w:sz w:val="21"/>
          <w:szCs w:val="21"/>
        </w:rPr>
        <w:t> </w:t>
      </w:r>
      <w:r w:rsidR="00570AE0" w:rsidRPr="00570AE0">
        <w:rPr>
          <w:rFonts w:ascii="Helvetica Neue" w:hAnsi="Helvetica Neue"/>
          <w:color w:val="222222"/>
          <w:sz w:val="21"/>
          <w:szCs w:val="21"/>
        </w:rPr>
        <w:t>Megan Stark</w:t>
      </w:r>
    </w:p>
    <w:p w:rsidR="00411E3C" w:rsidRPr="00FE1F58" w:rsidRDefault="00411E3C" w:rsidP="003456CF">
      <w:pPr>
        <w:numPr>
          <w:ilvl w:val="0"/>
          <w:numId w:val="18"/>
        </w:numPr>
        <w:shd w:val="clear" w:color="auto" w:fill="FFFFFF"/>
        <w:spacing w:before="100" w:beforeAutospacing="1" w:after="100" w:afterAutospacing="1" w:line="240" w:lineRule="auto"/>
        <w:rPr>
          <w:rFonts w:ascii="Helvetica Neue" w:hAnsi="Helvetica Neue"/>
          <w:color w:val="222222"/>
          <w:sz w:val="21"/>
          <w:szCs w:val="21"/>
        </w:rPr>
      </w:pPr>
      <w:r w:rsidRPr="00FE1F58">
        <w:rPr>
          <w:rFonts w:ascii="Helvetica Neue" w:hAnsi="Helvetica Neue"/>
          <w:color w:val="222222"/>
          <w:sz w:val="21"/>
          <w:szCs w:val="21"/>
        </w:rPr>
        <w:t xml:space="preserve">ASUM </w:t>
      </w:r>
      <w:r w:rsidR="00FE1F58" w:rsidRPr="00FE1F58">
        <w:rPr>
          <w:rFonts w:ascii="Helvetica Neue" w:hAnsi="Helvetica Neue"/>
          <w:color w:val="222222"/>
          <w:sz w:val="21"/>
          <w:szCs w:val="21"/>
        </w:rPr>
        <w:t>President Alex Butler</w:t>
      </w:r>
    </w:p>
    <w:p w:rsidR="00A25B1C" w:rsidRDefault="00A25B1C" w:rsidP="00A25B1C">
      <w:pPr>
        <w:numPr>
          <w:ilvl w:val="0"/>
          <w:numId w:val="18"/>
        </w:numPr>
        <w:shd w:val="clear" w:color="auto" w:fill="FFFFFF"/>
        <w:spacing w:before="100" w:beforeAutospacing="1" w:after="100" w:afterAutospacing="1" w:line="240" w:lineRule="auto"/>
        <w:rPr>
          <w:rFonts w:ascii="Helvetica Neue" w:hAnsi="Helvetica Neue"/>
          <w:color w:val="222222"/>
          <w:sz w:val="21"/>
          <w:szCs w:val="21"/>
        </w:rPr>
      </w:pPr>
      <w:r>
        <w:rPr>
          <w:rFonts w:ascii="Helvetica Neue" w:hAnsi="Helvetica Neue"/>
          <w:color w:val="222222"/>
          <w:sz w:val="21"/>
          <w:szCs w:val="21"/>
        </w:rPr>
        <w:t>Chair’s Report</w:t>
      </w:r>
    </w:p>
    <w:p w:rsidR="00FE1F58" w:rsidRDefault="00E579A7" w:rsidP="00FE1F58">
      <w:pPr>
        <w:pStyle w:val="ListParagraph"/>
        <w:numPr>
          <w:ilvl w:val="1"/>
          <w:numId w:val="18"/>
        </w:numPr>
      </w:pPr>
      <w:r w:rsidRPr="00FE1F58">
        <w:rPr>
          <w:rFonts w:ascii="Helvetica Neue" w:hAnsi="Helvetica Neue"/>
          <w:strike/>
          <w:color w:val="222222"/>
          <w:sz w:val="21"/>
          <w:szCs w:val="21"/>
        </w:rPr>
        <w:t>Bannon Opposition</w:t>
      </w:r>
      <w:r w:rsidRPr="00FE1F58">
        <w:rPr>
          <w:rFonts w:ascii="Helvetica Neue" w:hAnsi="Helvetica Neue"/>
          <w:color w:val="222222"/>
          <w:sz w:val="21"/>
          <w:szCs w:val="21"/>
        </w:rPr>
        <w:t xml:space="preserve"> Statement</w:t>
      </w:r>
      <w:r w:rsidR="00494171" w:rsidRPr="00FE1F58">
        <w:rPr>
          <w:rFonts w:ascii="Helvetica Neue" w:hAnsi="Helvetica Neue"/>
          <w:color w:val="222222"/>
          <w:sz w:val="21"/>
          <w:szCs w:val="21"/>
        </w:rPr>
        <w:t xml:space="preserve"> </w:t>
      </w:r>
      <w:r w:rsidR="00FE1F58">
        <w:t xml:space="preserve"> Supporting Free Speech, Civil Discourse, and Inclusivity on the Occasion of Steve Bannon's presence on the UM Campus</w:t>
      </w:r>
    </w:p>
    <w:p w:rsidR="006811AF" w:rsidRPr="00FE1F58" w:rsidRDefault="006811AF" w:rsidP="00255C06">
      <w:pPr>
        <w:numPr>
          <w:ilvl w:val="1"/>
          <w:numId w:val="18"/>
        </w:numPr>
        <w:shd w:val="clear" w:color="auto" w:fill="FFFFFF"/>
        <w:spacing w:before="100" w:beforeAutospacing="1" w:after="100" w:afterAutospacing="1" w:line="240" w:lineRule="auto"/>
        <w:rPr>
          <w:rFonts w:ascii="Helvetica Neue" w:hAnsi="Helvetica Neue"/>
          <w:color w:val="222222"/>
          <w:sz w:val="21"/>
          <w:szCs w:val="21"/>
        </w:rPr>
      </w:pPr>
      <w:r w:rsidRPr="00FE1F58">
        <w:rPr>
          <w:rFonts w:ascii="Helvetica Neue" w:hAnsi="Helvetica Neue"/>
          <w:color w:val="222222"/>
          <w:sz w:val="21"/>
          <w:szCs w:val="21"/>
        </w:rPr>
        <w:t>Spring Curriculum Review Deadline</w:t>
      </w:r>
    </w:p>
    <w:p w:rsidR="00F33237" w:rsidRPr="00E52B3C" w:rsidRDefault="00F33237" w:rsidP="006811AF">
      <w:pPr>
        <w:numPr>
          <w:ilvl w:val="1"/>
          <w:numId w:val="18"/>
        </w:numPr>
        <w:shd w:val="clear" w:color="auto" w:fill="FFFFFF"/>
        <w:spacing w:before="100" w:beforeAutospacing="1" w:after="100" w:afterAutospacing="1" w:line="240" w:lineRule="auto"/>
        <w:rPr>
          <w:rFonts w:ascii="Helvetica Neue" w:hAnsi="Helvetica Neue"/>
          <w:strike/>
          <w:color w:val="222222"/>
          <w:sz w:val="21"/>
          <w:szCs w:val="21"/>
        </w:rPr>
      </w:pPr>
      <w:r w:rsidRPr="00E52B3C">
        <w:rPr>
          <w:rFonts w:ascii="Helvetica Neue" w:hAnsi="Helvetica Neue"/>
          <w:strike/>
          <w:color w:val="222222"/>
          <w:sz w:val="21"/>
          <w:szCs w:val="21"/>
        </w:rPr>
        <w:t>Priority for Action Updates</w:t>
      </w:r>
    </w:p>
    <w:p w:rsidR="00A25B1C" w:rsidRDefault="00A25B1C" w:rsidP="008C36E9">
      <w:pPr>
        <w:pStyle w:val="Heading3"/>
      </w:pPr>
      <w:r>
        <w:t>Committee Reports</w:t>
      </w:r>
    </w:p>
    <w:p w:rsidR="00A25B1C" w:rsidRPr="00E579A7" w:rsidRDefault="00A25B1C" w:rsidP="00A25B1C">
      <w:pPr>
        <w:numPr>
          <w:ilvl w:val="0"/>
          <w:numId w:val="19"/>
        </w:numPr>
        <w:shd w:val="clear" w:color="auto" w:fill="FFFFFF"/>
        <w:spacing w:before="100" w:beforeAutospacing="1" w:after="100" w:afterAutospacing="1" w:line="240" w:lineRule="auto"/>
        <w:rPr>
          <w:rFonts w:cstheme="minorHAnsi"/>
          <w:color w:val="222222"/>
        </w:rPr>
      </w:pPr>
      <w:r w:rsidRPr="00E579A7">
        <w:rPr>
          <w:rFonts w:cstheme="minorHAnsi"/>
          <w:color w:val="222222"/>
        </w:rPr>
        <w:t>ASCRC Chair Marc Hendrix</w:t>
      </w:r>
    </w:p>
    <w:p w:rsidR="008412D5" w:rsidRPr="00E579A7" w:rsidRDefault="00A25B1C" w:rsidP="00685912">
      <w:pPr>
        <w:numPr>
          <w:ilvl w:val="1"/>
          <w:numId w:val="19"/>
        </w:numPr>
        <w:shd w:val="clear" w:color="auto" w:fill="FFFFFF"/>
        <w:spacing w:before="100" w:beforeAutospacing="1" w:after="100" w:afterAutospacing="1" w:line="240" w:lineRule="auto"/>
        <w:rPr>
          <w:rFonts w:cstheme="minorHAnsi"/>
          <w:color w:val="222222"/>
        </w:rPr>
      </w:pPr>
      <w:r w:rsidRPr="00E579A7">
        <w:rPr>
          <w:rFonts w:cstheme="minorHAnsi"/>
          <w:color w:val="222222"/>
        </w:rPr>
        <w:t>Curriculum Consent Agenda</w:t>
      </w:r>
    </w:p>
    <w:p w:rsidR="00B67D24" w:rsidRPr="00E579A7" w:rsidRDefault="008412D5" w:rsidP="00685912">
      <w:pPr>
        <w:numPr>
          <w:ilvl w:val="1"/>
          <w:numId w:val="19"/>
        </w:numPr>
        <w:shd w:val="clear" w:color="auto" w:fill="FFFFFF"/>
        <w:spacing w:before="100" w:beforeAutospacing="1" w:after="100" w:afterAutospacing="1" w:line="240" w:lineRule="auto"/>
        <w:rPr>
          <w:rFonts w:cstheme="minorHAnsi"/>
          <w:color w:val="222222"/>
        </w:rPr>
      </w:pPr>
      <w:r w:rsidRPr="00E579A7">
        <w:rPr>
          <w:rFonts w:cstheme="minorHAnsi"/>
          <w:color w:val="222222"/>
        </w:rPr>
        <w:t>Update to Service Learning Course descriptions</w:t>
      </w:r>
    </w:p>
    <w:p w:rsidR="00B67D24" w:rsidRPr="00E579A7" w:rsidRDefault="00B67D24" w:rsidP="00685912">
      <w:pPr>
        <w:numPr>
          <w:ilvl w:val="1"/>
          <w:numId w:val="19"/>
        </w:numPr>
        <w:shd w:val="clear" w:color="auto" w:fill="FFFFFF"/>
        <w:spacing w:before="100" w:beforeAutospacing="1" w:after="100" w:afterAutospacing="1" w:line="240" w:lineRule="auto"/>
        <w:rPr>
          <w:rFonts w:cstheme="minorHAnsi"/>
          <w:color w:val="222222"/>
        </w:rPr>
      </w:pPr>
      <w:r w:rsidRPr="00E579A7">
        <w:rPr>
          <w:rFonts w:cstheme="minorHAnsi"/>
          <w:color w:val="222222"/>
        </w:rPr>
        <w:t xml:space="preserve">Re-title Policy </w:t>
      </w:r>
      <w:r w:rsidRPr="00E579A7">
        <w:rPr>
          <w:rFonts w:cstheme="minorHAnsi"/>
        </w:rPr>
        <w:t xml:space="preserve">202.50.5 to </w:t>
      </w:r>
      <w:r w:rsidRPr="00E579A7">
        <w:rPr>
          <w:rFonts w:cstheme="minorHAnsi"/>
          <w:u w:val="single"/>
        </w:rPr>
        <w:t xml:space="preserve">Intermediate </w:t>
      </w:r>
      <w:r w:rsidRPr="00E579A7">
        <w:rPr>
          <w:rFonts w:cstheme="minorHAnsi"/>
        </w:rPr>
        <w:t>Writing Exemption Appeal Guideline</w:t>
      </w:r>
    </w:p>
    <w:p w:rsidR="00A25B1C" w:rsidRPr="00685912" w:rsidRDefault="00B67D24" w:rsidP="00685912">
      <w:pPr>
        <w:numPr>
          <w:ilvl w:val="1"/>
          <w:numId w:val="19"/>
        </w:numPr>
        <w:shd w:val="clear" w:color="auto" w:fill="FFFFFF"/>
        <w:spacing w:before="100" w:beforeAutospacing="1" w:after="100" w:afterAutospacing="1" w:line="240" w:lineRule="auto"/>
        <w:rPr>
          <w:rFonts w:ascii="Helvetica Neue" w:hAnsi="Helvetica Neue"/>
          <w:color w:val="222222"/>
          <w:sz w:val="21"/>
          <w:szCs w:val="21"/>
        </w:rPr>
      </w:pPr>
      <w:r w:rsidRPr="00E579A7">
        <w:rPr>
          <w:rFonts w:cstheme="minorHAnsi"/>
        </w:rPr>
        <w:t>New policy 202.50.6 Advanced Writing Substitution Guidelines</w:t>
      </w:r>
      <w:r w:rsidR="00685912">
        <w:rPr>
          <w:rFonts w:ascii="Helvetica Neue" w:hAnsi="Helvetica Neue"/>
          <w:color w:val="222222"/>
          <w:sz w:val="21"/>
          <w:szCs w:val="21"/>
        </w:rPr>
        <w:br/>
      </w:r>
    </w:p>
    <w:p w:rsidR="00A25B1C" w:rsidRDefault="00A25B1C" w:rsidP="00A25B1C">
      <w:pPr>
        <w:numPr>
          <w:ilvl w:val="0"/>
          <w:numId w:val="19"/>
        </w:numPr>
        <w:shd w:val="clear" w:color="auto" w:fill="FFFFFF"/>
        <w:spacing w:before="100" w:beforeAutospacing="1" w:after="100" w:afterAutospacing="1" w:line="240" w:lineRule="auto"/>
        <w:rPr>
          <w:rFonts w:ascii="Helvetica Neue" w:hAnsi="Helvetica Neue"/>
          <w:color w:val="222222"/>
          <w:sz w:val="21"/>
          <w:szCs w:val="21"/>
        </w:rPr>
      </w:pPr>
      <w:r>
        <w:rPr>
          <w:rFonts w:ascii="Helvetica Neue" w:hAnsi="Helvetica Neue"/>
          <w:color w:val="222222"/>
          <w:sz w:val="21"/>
          <w:szCs w:val="21"/>
        </w:rPr>
        <w:t>Graduate Council Member Sandy Ross</w:t>
      </w:r>
    </w:p>
    <w:p w:rsidR="00A25B1C" w:rsidRDefault="00132124" w:rsidP="00A25B1C">
      <w:pPr>
        <w:numPr>
          <w:ilvl w:val="1"/>
          <w:numId w:val="19"/>
        </w:numPr>
        <w:shd w:val="clear" w:color="auto" w:fill="FFFFFF"/>
        <w:spacing w:before="100" w:beforeAutospacing="1" w:after="100" w:afterAutospacing="1" w:line="240" w:lineRule="auto"/>
        <w:rPr>
          <w:rFonts w:ascii="Helvetica Neue" w:hAnsi="Helvetica Neue"/>
          <w:sz w:val="21"/>
          <w:szCs w:val="21"/>
        </w:rPr>
      </w:pPr>
      <w:hyperlink r:id="rId6" w:history="1">
        <w:r w:rsidR="00A25B1C" w:rsidRPr="00A44B5A">
          <w:rPr>
            <w:rStyle w:val="Hyperlink"/>
            <w:rFonts w:ascii="Helvetica Neue" w:hAnsi="Helvetica Neue"/>
            <w:color w:val="auto"/>
            <w:sz w:val="21"/>
            <w:szCs w:val="21"/>
            <w:u w:val="none"/>
          </w:rPr>
          <w:t>Curriculum consent agenda</w:t>
        </w:r>
      </w:hyperlink>
      <w:r w:rsidR="00A25B1C" w:rsidRPr="00A44B5A">
        <w:rPr>
          <w:rFonts w:ascii="Helvetica Neue" w:hAnsi="Helvetica Neue"/>
          <w:sz w:val="21"/>
          <w:szCs w:val="21"/>
        </w:rPr>
        <w:t> </w:t>
      </w:r>
      <w:r w:rsidR="00855230">
        <w:rPr>
          <w:rFonts w:ascii="Helvetica Neue" w:hAnsi="Helvetica Neue"/>
          <w:sz w:val="21"/>
          <w:szCs w:val="21"/>
        </w:rPr>
        <w:br/>
      </w:r>
    </w:p>
    <w:p w:rsidR="00855230" w:rsidRDefault="00855230" w:rsidP="00855230">
      <w:pPr>
        <w:pStyle w:val="ListParagraph"/>
        <w:numPr>
          <w:ilvl w:val="0"/>
          <w:numId w:val="19"/>
        </w:numPr>
        <w:shd w:val="clear" w:color="auto" w:fill="FFFFFF"/>
        <w:spacing w:before="100" w:beforeAutospacing="1" w:after="100" w:afterAutospacing="1" w:line="240" w:lineRule="auto"/>
        <w:rPr>
          <w:rFonts w:ascii="Helvetica Neue" w:hAnsi="Helvetica Neue"/>
          <w:sz w:val="21"/>
          <w:szCs w:val="21"/>
        </w:rPr>
      </w:pPr>
      <w:r>
        <w:rPr>
          <w:rFonts w:ascii="Helvetica Neue" w:hAnsi="Helvetica Neue"/>
          <w:sz w:val="21"/>
          <w:szCs w:val="21"/>
        </w:rPr>
        <w:t>General Education Committee Chair James Randall</w:t>
      </w:r>
    </w:p>
    <w:p w:rsidR="00855230" w:rsidRPr="00855230" w:rsidRDefault="00855230" w:rsidP="00855230">
      <w:pPr>
        <w:pStyle w:val="ListParagraph"/>
        <w:numPr>
          <w:ilvl w:val="1"/>
          <w:numId w:val="19"/>
        </w:numPr>
        <w:shd w:val="clear" w:color="auto" w:fill="FFFFFF"/>
        <w:spacing w:before="100" w:beforeAutospacing="1" w:after="100" w:afterAutospacing="1" w:line="240" w:lineRule="auto"/>
        <w:rPr>
          <w:rFonts w:ascii="Helvetica Neue" w:hAnsi="Helvetica Neue"/>
          <w:sz w:val="21"/>
          <w:szCs w:val="21"/>
        </w:rPr>
      </w:pPr>
      <w:r>
        <w:rPr>
          <w:rFonts w:ascii="Helvetica Neue" w:hAnsi="Helvetica Neue"/>
          <w:sz w:val="21"/>
          <w:szCs w:val="21"/>
        </w:rPr>
        <w:t>Draft UM Core Pilot</w:t>
      </w:r>
      <w:r w:rsidR="00FE1F58">
        <w:rPr>
          <w:rFonts w:ascii="Helvetica Neue" w:hAnsi="Helvetica Neue"/>
          <w:sz w:val="21"/>
          <w:szCs w:val="21"/>
        </w:rPr>
        <w:t xml:space="preserve">   </w:t>
      </w:r>
      <w:r w:rsidR="00E579A7">
        <w:rPr>
          <w:rFonts w:ascii="Helvetica Neue" w:hAnsi="Helvetica Neue"/>
          <w:sz w:val="21"/>
          <w:szCs w:val="21"/>
        </w:rPr>
        <w:t xml:space="preserve"> </w:t>
      </w:r>
      <w:r w:rsidR="00570AE0">
        <w:rPr>
          <w:rFonts w:ascii="Helvetica Neue" w:hAnsi="Helvetica Neue"/>
          <w:sz w:val="21"/>
          <w:szCs w:val="21"/>
        </w:rPr>
        <w:t xml:space="preserve">/ </w:t>
      </w:r>
      <w:r w:rsidR="00570AE0" w:rsidRPr="00570AE0">
        <w:rPr>
          <w:rFonts w:ascii="Helvetica Neue" w:hAnsi="Helvetica Neue"/>
          <w:sz w:val="21"/>
          <w:szCs w:val="21"/>
          <w:u w:val="single"/>
        </w:rPr>
        <w:t>Survey Results</w:t>
      </w:r>
    </w:p>
    <w:p w:rsidR="008C36E9" w:rsidRDefault="00685912" w:rsidP="008C36E9">
      <w:pPr>
        <w:pStyle w:val="Heading3"/>
      </w:pPr>
      <w:r>
        <w:t xml:space="preserve">Old </w:t>
      </w:r>
      <w:r w:rsidR="008C36E9">
        <w:t>Business</w:t>
      </w:r>
      <w:r w:rsidR="006811AF">
        <w:t xml:space="preserve"> (postponed from November)</w:t>
      </w:r>
    </w:p>
    <w:p w:rsidR="008C36E9" w:rsidRDefault="008C36E9" w:rsidP="008C36E9">
      <w:pPr>
        <w:pStyle w:val="ListParagraph"/>
        <w:numPr>
          <w:ilvl w:val="0"/>
          <w:numId w:val="20"/>
        </w:numPr>
      </w:pPr>
      <w:r>
        <w:t>New Centers:</w:t>
      </w:r>
    </w:p>
    <w:p w:rsidR="008C36E9" w:rsidRPr="00CB0916" w:rsidRDefault="008C36E9" w:rsidP="008C36E9">
      <w:pPr>
        <w:pStyle w:val="ListParagraph"/>
        <w:numPr>
          <w:ilvl w:val="1"/>
          <w:numId w:val="16"/>
        </w:numPr>
      </w:pPr>
      <w:r w:rsidRPr="00CB0916">
        <w:rPr>
          <w:rFonts w:ascii="Calibri" w:eastAsia="Times New Roman" w:hAnsi="Calibri" w:cs="Calibri"/>
          <w:bCs/>
          <w:color w:val="000000"/>
        </w:rPr>
        <w:t>Center for Population Health Research</w:t>
      </w:r>
      <w:r>
        <w:rPr>
          <w:rFonts w:ascii="Calibri" w:eastAsia="Times New Roman" w:hAnsi="Calibri" w:cs="Calibri"/>
          <w:bCs/>
          <w:color w:val="000000"/>
        </w:rPr>
        <w:t xml:space="preserve"> </w:t>
      </w:r>
    </w:p>
    <w:p w:rsidR="008C36E9" w:rsidRPr="00CB0916" w:rsidRDefault="008C36E9" w:rsidP="008C36E9">
      <w:pPr>
        <w:pStyle w:val="ListParagraph"/>
        <w:numPr>
          <w:ilvl w:val="1"/>
          <w:numId w:val="16"/>
        </w:numPr>
      </w:pPr>
      <w:r w:rsidRPr="00CB0916">
        <w:rPr>
          <w:rFonts w:ascii="Calibri" w:eastAsia="Times New Roman" w:hAnsi="Calibri" w:cs="Calibri"/>
          <w:bCs/>
          <w:color w:val="000000"/>
        </w:rPr>
        <w:t>MT Youth Sports Safety Institute</w:t>
      </w:r>
      <w:r>
        <w:rPr>
          <w:rFonts w:ascii="Calibri" w:eastAsia="Times New Roman" w:hAnsi="Calibri" w:cs="Calibri"/>
          <w:bCs/>
          <w:color w:val="000000"/>
        </w:rPr>
        <w:t xml:space="preserve"> </w:t>
      </w:r>
    </w:p>
    <w:p w:rsidR="008C36E9" w:rsidRPr="008C36E9" w:rsidRDefault="008C36E9" w:rsidP="008D1C81">
      <w:pPr>
        <w:pStyle w:val="ListParagraph"/>
        <w:numPr>
          <w:ilvl w:val="1"/>
          <w:numId w:val="16"/>
        </w:numPr>
      </w:pPr>
      <w:r w:rsidRPr="008C36E9">
        <w:rPr>
          <w:rFonts w:ascii="Calibri" w:eastAsia="Times New Roman" w:hAnsi="Calibri" w:cs="Calibri"/>
          <w:bCs/>
          <w:color w:val="000000"/>
        </w:rPr>
        <w:t xml:space="preserve">Water Institute </w:t>
      </w:r>
    </w:p>
    <w:p w:rsidR="008C36E9" w:rsidRPr="008C36E9" w:rsidRDefault="008C36E9" w:rsidP="008C36E9">
      <w:pPr>
        <w:pStyle w:val="ListParagraph"/>
        <w:numPr>
          <w:ilvl w:val="0"/>
          <w:numId w:val="16"/>
        </w:numPr>
      </w:pPr>
      <w:r w:rsidRPr="008C36E9">
        <w:rPr>
          <w:rFonts w:ascii="Calibri" w:eastAsia="Times New Roman" w:hAnsi="Calibri" w:cs="Calibri"/>
          <w:bCs/>
          <w:color w:val="000000"/>
        </w:rPr>
        <w:t xml:space="preserve">Center Title Change - Rural Institute Name Change </w:t>
      </w:r>
    </w:p>
    <w:p w:rsidR="008C36E9" w:rsidRPr="008C36E9" w:rsidRDefault="008C36E9" w:rsidP="008C36E9">
      <w:pPr>
        <w:pStyle w:val="ListParagraph"/>
        <w:numPr>
          <w:ilvl w:val="0"/>
          <w:numId w:val="16"/>
        </w:numPr>
      </w:pPr>
      <w:r>
        <w:t>Center Termination - IERS</w:t>
      </w:r>
    </w:p>
    <w:p w:rsidR="00A25B1C" w:rsidRDefault="00A25B1C" w:rsidP="008C36E9">
      <w:pPr>
        <w:pStyle w:val="Heading3"/>
      </w:pPr>
      <w:r>
        <w:t>Good and Welfare</w:t>
      </w:r>
    </w:p>
    <w:p w:rsidR="00A25B1C" w:rsidRPr="008C36E9" w:rsidRDefault="00A25B1C" w:rsidP="008C36E9">
      <w:pPr>
        <w:pStyle w:val="Heading3"/>
      </w:pPr>
      <w:r w:rsidRPr="008C36E9">
        <w:t>Adjournment</w:t>
      </w:r>
    </w:p>
    <w:p w:rsidR="00A25B1C" w:rsidRPr="00A25B1C" w:rsidRDefault="00A25B1C" w:rsidP="00A25B1C"/>
    <w:sectPr w:rsidR="00A25B1C" w:rsidRPr="00A25B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3" w:usb1="500079DB" w:usb2="0000001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70911"/>
    <w:multiLevelType w:val="hybridMultilevel"/>
    <w:tmpl w:val="E6A25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96600"/>
    <w:multiLevelType w:val="hybridMultilevel"/>
    <w:tmpl w:val="AFEEC3A6"/>
    <w:lvl w:ilvl="0" w:tplc="17B003BE">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133D83"/>
    <w:multiLevelType w:val="hybridMultilevel"/>
    <w:tmpl w:val="F8E6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786509"/>
    <w:multiLevelType w:val="hybridMultilevel"/>
    <w:tmpl w:val="9FECC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25076C"/>
    <w:multiLevelType w:val="hybridMultilevel"/>
    <w:tmpl w:val="E4403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F04BAA"/>
    <w:multiLevelType w:val="hybridMultilevel"/>
    <w:tmpl w:val="0470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B0335A"/>
    <w:multiLevelType w:val="hybridMultilevel"/>
    <w:tmpl w:val="A86E2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BF6E06"/>
    <w:multiLevelType w:val="hybridMultilevel"/>
    <w:tmpl w:val="3D240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765AA2"/>
    <w:multiLevelType w:val="hybridMultilevel"/>
    <w:tmpl w:val="738AD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3E5CC5"/>
    <w:multiLevelType w:val="hybridMultilevel"/>
    <w:tmpl w:val="9D22B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4D2569"/>
    <w:multiLevelType w:val="hybridMultilevel"/>
    <w:tmpl w:val="E808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940E6F"/>
    <w:multiLevelType w:val="hybridMultilevel"/>
    <w:tmpl w:val="EBD27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1E2021"/>
    <w:multiLevelType w:val="multilevel"/>
    <w:tmpl w:val="AE161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573225"/>
    <w:multiLevelType w:val="hybridMultilevel"/>
    <w:tmpl w:val="357E76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0B0121C"/>
    <w:multiLevelType w:val="multilevel"/>
    <w:tmpl w:val="D84C8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8125EF"/>
    <w:multiLevelType w:val="hybridMultilevel"/>
    <w:tmpl w:val="0E0E9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CF6710"/>
    <w:multiLevelType w:val="hybridMultilevel"/>
    <w:tmpl w:val="3752A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FD5B2B"/>
    <w:multiLevelType w:val="hybridMultilevel"/>
    <w:tmpl w:val="D94CF5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1800B03"/>
    <w:multiLevelType w:val="multilevel"/>
    <w:tmpl w:val="54641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501814"/>
    <w:multiLevelType w:val="hybridMultilevel"/>
    <w:tmpl w:val="E6469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070EB0"/>
    <w:multiLevelType w:val="hybridMultilevel"/>
    <w:tmpl w:val="2B142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AD1780"/>
    <w:multiLevelType w:val="hybridMultilevel"/>
    <w:tmpl w:val="C3EA7B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4"/>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9"/>
  </w:num>
  <w:num w:numId="6">
    <w:abstractNumId w:val="7"/>
  </w:num>
  <w:num w:numId="7">
    <w:abstractNumId w:val="8"/>
  </w:num>
  <w:num w:numId="8">
    <w:abstractNumId w:val="3"/>
  </w:num>
  <w:num w:numId="9">
    <w:abstractNumId w:val="9"/>
  </w:num>
  <w:num w:numId="10">
    <w:abstractNumId w:val="17"/>
  </w:num>
  <w:num w:numId="11">
    <w:abstractNumId w:val="1"/>
  </w:num>
  <w:num w:numId="12">
    <w:abstractNumId w:val="16"/>
  </w:num>
  <w:num w:numId="13">
    <w:abstractNumId w:val="5"/>
  </w:num>
  <w:num w:numId="14">
    <w:abstractNumId w:val="11"/>
  </w:num>
  <w:num w:numId="15">
    <w:abstractNumId w:val="15"/>
  </w:num>
  <w:num w:numId="16">
    <w:abstractNumId w:val="2"/>
  </w:num>
  <w:num w:numId="17">
    <w:abstractNumId w:val="18"/>
  </w:num>
  <w:num w:numId="18">
    <w:abstractNumId w:val="12"/>
  </w:num>
  <w:num w:numId="19">
    <w:abstractNumId w:val="14"/>
  </w:num>
  <w:num w:numId="20">
    <w:abstractNumId w:val="20"/>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A76"/>
    <w:rsid w:val="00007008"/>
    <w:rsid w:val="000214B4"/>
    <w:rsid w:val="00027C64"/>
    <w:rsid w:val="00033E00"/>
    <w:rsid w:val="00074F28"/>
    <w:rsid w:val="00075EBC"/>
    <w:rsid w:val="001301A1"/>
    <w:rsid w:val="00132124"/>
    <w:rsid w:val="001638AA"/>
    <w:rsid w:val="00166596"/>
    <w:rsid w:val="00192B4E"/>
    <w:rsid w:val="001B587E"/>
    <w:rsid w:val="001C386D"/>
    <w:rsid w:val="001C4A0D"/>
    <w:rsid w:val="001E1B49"/>
    <w:rsid w:val="00205C28"/>
    <w:rsid w:val="00236595"/>
    <w:rsid w:val="00236B9A"/>
    <w:rsid w:val="00271C83"/>
    <w:rsid w:val="002D7FB6"/>
    <w:rsid w:val="002F2367"/>
    <w:rsid w:val="00317321"/>
    <w:rsid w:val="00322D02"/>
    <w:rsid w:val="003410D2"/>
    <w:rsid w:val="003435A8"/>
    <w:rsid w:val="0036509B"/>
    <w:rsid w:val="0037534C"/>
    <w:rsid w:val="003B4A6A"/>
    <w:rsid w:val="003C7179"/>
    <w:rsid w:val="003D0547"/>
    <w:rsid w:val="00410687"/>
    <w:rsid w:val="00411E3C"/>
    <w:rsid w:val="00412DB2"/>
    <w:rsid w:val="004434D4"/>
    <w:rsid w:val="00494171"/>
    <w:rsid w:val="004B754F"/>
    <w:rsid w:val="004D1E28"/>
    <w:rsid w:val="004E4BE2"/>
    <w:rsid w:val="004F33C7"/>
    <w:rsid w:val="00501218"/>
    <w:rsid w:val="00535D7C"/>
    <w:rsid w:val="00570AE0"/>
    <w:rsid w:val="005972D3"/>
    <w:rsid w:val="005B5F0B"/>
    <w:rsid w:val="006811AF"/>
    <w:rsid w:val="00685912"/>
    <w:rsid w:val="006912BC"/>
    <w:rsid w:val="00732344"/>
    <w:rsid w:val="007A640C"/>
    <w:rsid w:val="007C60CB"/>
    <w:rsid w:val="0081529D"/>
    <w:rsid w:val="008412D5"/>
    <w:rsid w:val="00855230"/>
    <w:rsid w:val="008A68CC"/>
    <w:rsid w:val="008C36E9"/>
    <w:rsid w:val="00923882"/>
    <w:rsid w:val="00930E93"/>
    <w:rsid w:val="009543B1"/>
    <w:rsid w:val="00956F14"/>
    <w:rsid w:val="00960467"/>
    <w:rsid w:val="00960EF7"/>
    <w:rsid w:val="009B561C"/>
    <w:rsid w:val="00A179A7"/>
    <w:rsid w:val="00A25B1C"/>
    <w:rsid w:val="00A44B5A"/>
    <w:rsid w:val="00A62BAF"/>
    <w:rsid w:val="00A91116"/>
    <w:rsid w:val="00A97FE0"/>
    <w:rsid w:val="00AA5749"/>
    <w:rsid w:val="00AB202B"/>
    <w:rsid w:val="00AF0E19"/>
    <w:rsid w:val="00AF3B02"/>
    <w:rsid w:val="00B31A11"/>
    <w:rsid w:val="00B67D24"/>
    <w:rsid w:val="00B70EB9"/>
    <w:rsid w:val="00C32D27"/>
    <w:rsid w:val="00C44265"/>
    <w:rsid w:val="00CA3F3F"/>
    <w:rsid w:val="00CB3B8B"/>
    <w:rsid w:val="00D46991"/>
    <w:rsid w:val="00D57886"/>
    <w:rsid w:val="00D65A76"/>
    <w:rsid w:val="00D715A0"/>
    <w:rsid w:val="00D91497"/>
    <w:rsid w:val="00DC65AD"/>
    <w:rsid w:val="00E202AA"/>
    <w:rsid w:val="00E24089"/>
    <w:rsid w:val="00E309DA"/>
    <w:rsid w:val="00E3744C"/>
    <w:rsid w:val="00E52B3C"/>
    <w:rsid w:val="00E579A7"/>
    <w:rsid w:val="00EE1E9E"/>
    <w:rsid w:val="00F33237"/>
    <w:rsid w:val="00F942DF"/>
    <w:rsid w:val="00FA0EBE"/>
    <w:rsid w:val="00FB4BFB"/>
    <w:rsid w:val="00FC6ABA"/>
    <w:rsid w:val="00FE1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5A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912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C7179"/>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3C7179"/>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5A7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A640C"/>
    <w:pPr>
      <w:ind w:left="720"/>
      <w:contextualSpacing/>
    </w:pPr>
  </w:style>
  <w:style w:type="character" w:customStyle="1" w:styleId="Heading2Char">
    <w:name w:val="Heading 2 Char"/>
    <w:basedOn w:val="DefaultParagraphFont"/>
    <w:link w:val="Heading2"/>
    <w:uiPriority w:val="9"/>
    <w:rsid w:val="006912BC"/>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6912B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FA0EBE"/>
    <w:rPr>
      <w:color w:val="0563C1"/>
      <w:u w:val="single"/>
    </w:rPr>
  </w:style>
  <w:style w:type="character" w:customStyle="1" w:styleId="Heading4Char">
    <w:name w:val="Heading 4 Char"/>
    <w:basedOn w:val="DefaultParagraphFont"/>
    <w:link w:val="Heading4"/>
    <w:uiPriority w:val="9"/>
    <w:rsid w:val="003C7179"/>
    <w:rPr>
      <w:rFonts w:asciiTheme="majorHAnsi" w:eastAsiaTheme="majorEastAsia" w:hAnsiTheme="majorHAnsi" w:cstheme="majorBidi"/>
      <w:b/>
      <w:bCs/>
      <w:i/>
      <w:iCs/>
      <w:color w:val="4472C4" w:themeColor="accent1"/>
    </w:rPr>
  </w:style>
  <w:style w:type="character" w:customStyle="1" w:styleId="Heading3Char">
    <w:name w:val="Heading 3 Char"/>
    <w:basedOn w:val="DefaultParagraphFont"/>
    <w:link w:val="Heading3"/>
    <w:uiPriority w:val="9"/>
    <w:rsid w:val="003C7179"/>
    <w:rPr>
      <w:rFonts w:asciiTheme="majorHAnsi" w:eastAsiaTheme="majorEastAsia" w:hAnsiTheme="majorHAnsi" w:cstheme="majorBidi"/>
      <w:b/>
      <w:bCs/>
      <w:color w:val="4472C4" w:themeColor="accent1"/>
    </w:rPr>
  </w:style>
  <w:style w:type="paragraph" w:styleId="NormalWeb">
    <w:name w:val="Normal (Web)"/>
    <w:basedOn w:val="Normal"/>
    <w:uiPriority w:val="99"/>
    <w:unhideWhenUsed/>
    <w:rsid w:val="00A25B1C"/>
    <w:pPr>
      <w:spacing w:before="100" w:beforeAutospacing="1" w:after="100" w:afterAutospacing="1" w:line="240" w:lineRule="auto"/>
    </w:pPr>
    <w:rPr>
      <w:rFonts w:ascii="Times New Roman" w:hAnsi="Times New Roman" w:cs="Times New Roman"/>
      <w:sz w:val="24"/>
      <w:szCs w:val="24"/>
    </w:rPr>
  </w:style>
  <w:style w:type="paragraph" w:styleId="Subtitle">
    <w:name w:val="Subtitle"/>
    <w:basedOn w:val="Normal"/>
    <w:next w:val="Normal"/>
    <w:link w:val="SubtitleChar"/>
    <w:uiPriority w:val="11"/>
    <w:qFormat/>
    <w:rsid w:val="008C36E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C36E9"/>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DC6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5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5A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912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C7179"/>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3C7179"/>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5A7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A640C"/>
    <w:pPr>
      <w:ind w:left="720"/>
      <w:contextualSpacing/>
    </w:pPr>
  </w:style>
  <w:style w:type="character" w:customStyle="1" w:styleId="Heading2Char">
    <w:name w:val="Heading 2 Char"/>
    <w:basedOn w:val="DefaultParagraphFont"/>
    <w:link w:val="Heading2"/>
    <w:uiPriority w:val="9"/>
    <w:rsid w:val="006912BC"/>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6912B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FA0EBE"/>
    <w:rPr>
      <w:color w:val="0563C1"/>
      <w:u w:val="single"/>
    </w:rPr>
  </w:style>
  <w:style w:type="character" w:customStyle="1" w:styleId="Heading4Char">
    <w:name w:val="Heading 4 Char"/>
    <w:basedOn w:val="DefaultParagraphFont"/>
    <w:link w:val="Heading4"/>
    <w:uiPriority w:val="9"/>
    <w:rsid w:val="003C7179"/>
    <w:rPr>
      <w:rFonts w:asciiTheme="majorHAnsi" w:eastAsiaTheme="majorEastAsia" w:hAnsiTheme="majorHAnsi" w:cstheme="majorBidi"/>
      <w:b/>
      <w:bCs/>
      <w:i/>
      <w:iCs/>
      <w:color w:val="4472C4" w:themeColor="accent1"/>
    </w:rPr>
  </w:style>
  <w:style w:type="character" w:customStyle="1" w:styleId="Heading3Char">
    <w:name w:val="Heading 3 Char"/>
    <w:basedOn w:val="DefaultParagraphFont"/>
    <w:link w:val="Heading3"/>
    <w:uiPriority w:val="9"/>
    <w:rsid w:val="003C7179"/>
    <w:rPr>
      <w:rFonts w:asciiTheme="majorHAnsi" w:eastAsiaTheme="majorEastAsia" w:hAnsiTheme="majorHAnsi" w:cstheme="majorBidi"/>
      <w:b/>
      <w:bCs/>
      <w:color w:val="4472C4" w:themeColor="accent1"/>
    </w:rPr>
  </w:style>
  <w:style w:type="paragraph" w:styleId="NormalWeb">
    <w:name w:val="Normal (Web)"/>
    <w:basedOn w:val="Normal"/>
    <w:uiPriority w:val="99"/>
    <w:unhideWhenUsed/>
    <w:rsid w:val="00A25B1C"/>
    <w:pPr>
      <w:spacing w:before="100" w:beforeAutospacing="1" w:after="100" w:afterAutospacing="1" w:line="240" w:lineRule="auto"/>
    </w:pPr>
    <w:rPr>
      <w:rFonts w:ascii="Times New Roman" w:hAnsi="Times New Roman" w:cs="Times New Roman"/>
      <w:sz w:val="24"/>
      <w:szCs w:val="24"/>
    </w:rPr>
  </w:style>
  <w:style w:type="paragraph" w:styleId="Subtitle">
    <w:name w:val="Subtitle"/>
    <w:basedOn w:val="Normal"/>
    <w:next w:val="Normal"/>
    <w:link w:val="SubtitleChar"/>
    <w:uiPriority w:val="11"/>
    <w:qFormat/>
    <w:rsid w:val="008C36E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C36E9"/>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DC6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5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661018">
      <w:bodyDiv w:val="1"/>
      <w:marLeft w:val="0"/>
      <w:marRight w:val="0"/>
      <w:marTop w:val="0"/>
      <w:marBottom w:val="0"/>
      <w:divBdr>
        <w:top w:val="none" w:sz="0" w:space="0" w:color="auto"/>
        <w:left w:val="none" w:sz="0" w:space="0" w:color="auto"/>
        <w:bottom w:val="none" w:sz="0" w:space="0" w:color="auto"/>
        <w:right w:val="none" w:sz="0" w:space="0" w:color="auto"/>
      </w:divBdr>
    </w:div>
    <w:div w:id="338427961">
      <w:bodyDiv w:val="1"/>
      <w:marLeft w:val="0"/>
      <w:marRight w:val="0"/>
      <w:marTop w:val="0"/>
      <w:marBottom w:val="0"/>
      <w:divBdr>
        <w:top w:val="none" w:sz="0" w:space="0" w:color="auto"/>
        <w:left w:val="none" w:sz="0" w:space="0" w:color="auto"/>
        <w:bottom w:val="none" w:sz="0" w:space="0" w:color="auto"/>
        <w:right w:val="none" w:sz="0" w:space="0" w:color="auto"/>
      </w:divBdr>
    </w:div>
    <w:div w:id="901058475">
      <w:bodyDiv w:val="1"/>
      <w:marLeft w:val="0"/>
      <w:marRight w:val="0"/>
      <w:marTop w:val="0"/>
      <w:marBottom w:val="0"/>
      <w:divBdr>
        <w:top w:val="none" w:sz="0" w:space="0" w:color="auto"/>
        <w:left w:val="none" w:sz="0" w:space="0" w:color="auto"/>
        <w:bottom w:val="none" w:sz="0" w:space="0" w:color="auto"/>
        <w:right w:val="none" w:sz="0" w:space="0" w:color="auto"/>
      </w:divBdr>
    </w:div>
    <w:div w:id="1088312654">
      <w:bodyDiv w:val="1"/>
      <w:marLeft w:val="0"/>
      <w:marRight w:val="0"/>
      <w:marTop w:val="0"/>
      <w:marBottom w:val="0"/>
      <w:divBdr>
        <w:top w:val="none" w:sz="0" w:space="0" w:color="auto"/>
        <w:left w:val="none" w:sz="0" w:space="0" w:color="auto"/>
        <w:bottom w:val="none" w:sz="0" w:space="0" w:color="auto"/>
        <w:right w:val="none" w:sz="0" w:space="0" w:color="auto"/>
      </w:divBdr>
    </w:div>
    <w:div w:id="1817918233">
      <w:bodyDiv w:val="1"/>
      <w:marLeft w:val="0"/>
      <w:marRight w:val="0"/>
      <w:marTop w:val="0"/>
      <w:marBottom w:val="0"/>
      <w:divBdr>
        <w:top w:val="none" w:sz="0" w:space="0" w:color="auto"/>
        <w:left w:val="none" w:sz="0" w:space="0" w:color="auto"/>
        <w:bottom w:val="none" w:sz="0" w:space="0" w:color="auto"/>
        <w:right w:val="none" w:sz="0" w:space="0" w:color="auto"/>
      </w:divBdr>
    </w:div>
    <w:div w:id="201368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mt.edu/facultysenate/curriculum/approved/grad_council/GradConsent10-11-18.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3</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6</cp:revision>
  <cp:lastPrinted>2018-11-28T17:37:00Z</cp:lastPrinted>
  <dcterms:created xsi:type="dcterms:W3CDTF">2018-11-29T22:05:00Z</dcterms:created>
  <dcterms:modified xsi:type="dcterms:W3CDTF">2019-01-14T17:52:00Z</dcterms:modified>
</cp:coreProperties>
</file>