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04" w:rsidRPr="00B4515D" w:rsidRDefault="00B97704" w:rsidP="00B97704">
      <w:pPr>
        <w:pStyle w:val="Heading1"/>
        <w:jc w:val="center"/>
      </w:pPr>
      <w:r w:rsidRPr="00B4515D">
        <w:t>Graduate Council Meeting Minutes</w:t>
      </w:r>
    </w:p>
    <w:p w:rsidR="00B97704" w:rsidRPr="00190EB1" w:rsidRDefault="006C3E90" w:rsidP="00B97704">
      <w:pPr>
        <w:jc w:val="center"/>
        <w:rPr>
          <w:rFonts w:ascii="Palatino" w:hAnsi="Palatino"/>
        </w:rPr>
      </w:pPr>
      <w:r>
        <w:t>November 1</w:t>
      </w:r>
      <w:r w:rsidR="00AC3E2D">
        <w:t xml:space="preserve">, </w:t>
      </w:r>
      <w:r w:rsidR="00B97704">
        <w:t>201</w:t>
      </w:r>
      <w:r w:rsidR="00B52B30">
        <w:t>7</w:t>
      </w:r>
      <w:r w:rsidR="00B97704">
        <w:t xml:space="preserve">, GBB </w:t>
      </w:r>
      <w:r w:rsidR="0062670A">
        <w:t>202</w:t>
      </w:r>
      <w:r w:rsidR="00B97704" w:rsidRPr="00190EB1">
        <w:t>, 12:</w:t>
      </w:r>
      <w:r w:rsidR="008E73FB">
        <w:t>0</w:t>
      </w:r>
      <w:r w:rsidR="00B97704" w:rsidRPr="00190EB1">
        <w:t>0 – 1:00 PM</w:t>
      </w:r>
      <w:r w:rsidR="00B97704">
        <w:br/>
      </w:r>
    </w:p>
    <w:p w:rsidR="006E514B" w:rsidRDefault="00B97704" w:rsidP="00B97704">
      <w:pPr>
        <w:rPr>
          <w:rFonts w:cs="Calibri"/>
          <w:sz w:val="24"/>
          <w:szCs w:val="24"/>
        </w:rPr>
      </w:pPr>
      <w:r>
        <w:rPr>
          <w:rFonts w:cs="Calibri"/>
          <w:i/>
          <w:sz w:val="24"/>
          <w:szCs w:val="24"/>
        </w:rPr>
        <w:t>Members Present:</w:t>
      </w:r>
      <w:r>
        <w:rPr>
          <w:rFonts w:cs="Calibri"/>
          <w:sz w:val="24"/>
          <w:szCs w:val="24"/>
        </w:rPr>
        <w:t xml:space="preserve">  </w:t>
      </w:r>
      <w:r w:rsidR="00AC3E2D">
        <w:rPr>
          <w:rFonts w:cs="Calibri"/>
          <w:sz w:val="24"/>
          <w:szCs w:val="24"/>
        </w:rPr>
        <w:t>B. Baker L. Broberg</w:t>
      </w:r>
      <w:r w:rsidR="006C3E90">
        <w:rPr>
          <w:rFonts w:cs="Calibri"/>
          <w:sz w:val="24"/>
          <w:szCs w:val="24"/>
        </w:rPr>
        <w:t>,</w:t>
      </w:r>
      <w:r w:rsidR="00AC3E2D">
        <w:rPr>
          <w:rFonts w:cs="Calibri"/>
          <w:sz w:val="24"/>
          <w:szCs w:val="24"/>
        </w:rPr>
        <w:t xml:space="preserve"> </w:t>
      </w:r>
      <w:r w:rsidR="00685050">
        <w:rPr>
          <w:rFonts w:cs="Calibri"/>
          <w:sz w:val="24"/>
          <w:szCs w:val="24"/>
        </w:rPr>
        <w:t xml:space="preserve">F. Brown, </w:t>
      </w:r>
      <w:r w:rsidR="00AC3E2D">
        <w:rPr>
          <w:rFonts w:cs="Calibri"/>
          <w:sz w:val="24"/>
          <w:szCs w:val="24"/>
        </w:rPr>
        <w:t xml:space="preserve">C. Dumke, </w:t>
      </w:r>
      <w:r w:rsidR="00685050">
        <w:rPr>
          <w:rFonts w:cs="Calibri"/>
          <w:sz w:val="24"/>
          <w:szCs w:val="24"/>
        </w:rPr>
        <w:t xml:space="preserve">J. Farnsworth, </w:t>
      </w:r>
      <w:r w:rsidR="006C3E90">
        <w:rPr>
          <w:rFonts w:cs="Calibri"/>
          <w:sz w:val="24"/>
          <w:szCs w:val="24"/>
        </w:rPr>
        <w:t xml:space="preserve">G. Morrel, </w:t>
      </w:r>
      <w:r w:rsidR="00685050">
        <w:rPr>
          <w:rFonts w:cs="Calibri"/>
          <w:sz w:val="24"/>
          <w:szCs w:val="24"/>
        </w:rPr>
        <w:t>M. Murphy,</w:t>
      </w:r>
      <w:r w:rsidR="00685050" w:rsidRPr="007C71BC">
        <w:rPr>
          <w:rFonts w:cs="Calibri"/>
          <w:sz w:val="24"/>
          <w:szCs w:val="24"/>
        </w:rPr>
        <w:t xml:space="preserve"> </w:t>
      </w:r>
      <w:r w:rsidR="00685050" w:rsidRPr="00685050">
        <w:rPr>
          <w:rFonts w:cs="Calibri"/>
          <w:sz w:val="24"/>
          <w:szCs w:val="24"/>
        </w:rPr>
        <w:t xml:space="preserve"> </w:t>
      </w:r>
      <w:r w:rsidR="006C3E90">
        <w:rPr>
          <w:rFonts w:cs="Calibri"/>
          <w:sz w:val="24"/>
          <w:szCs w:val="24"/>
        </w:rPr>
        <w:t xml:space="preserve">C. Nelson, S. Ross, </w:t>
      </w:r>
      <w:r w:rsidR="00685050">
        <w:rPr>
          <w:rFonts w:cs="Calibri"/>
          <w:sz w:val="24"/>
          <w:szCs w:val="24"/>
        </w:rPr>
        <w:t xml:space="preserve">D. </w:t>
      </w:r>
      <w:r w:rsidR="00685050">
        <w:rPr>
          <w:color w:val="000000"/>
        </w:rPr>
        <w:t xml:space="preserve">Schuldberg, </w:t>
      </w:r>
      <w:r w:rsidR="00AC3E2D">
        <w:rPr>
          <w:color w:val="000000"/>
        </w:rPr>
        <w:t>R. Smith</w:t>
      </w:r>
      <w:r w:rsidR="006C3E90">
        <w:rPr>
          <w:color w:val="000000"/>
        </w:rPr>
        <w:t>,</w:t>
      </w:r>
      <w:r w:rsidR="00AC3E2D">
        <w:rPr>
          <w:rFonts w:cs="Calibri"/>
          <w:sz w:val="24"/>
          <w:szCs w:val="24"/>
        </w:rPr>
        <w:t xml:space="preserve"> </w:t>
      </w:r>
      <w:r w:rsidR="00C3608F">
        <w:rPr>
          <w:rFonts w:cs="Calibri"/>
          <w:sz w:val="24"/>
          <w:szCs w:val="24"/>
        </w:rPr>
        <w:t>S. Stan</w:t>
      </w:r>
      <w:r w:rsidR="006C3E90">
        <w:rPr>
          <w:rFonts w:cs="Calibri"/>
          <w:sz w:val="24"/>
          <w:szCs w:val="24"/>
        </w:rPr>
        <w:t xml:space="preserve">, N. White </w:t>
      </w:r>
      <w:r w:rsidR="00F46CBD">
        <w:rPr>
          <w:rFonts w:cs="Calibri"/>
          <w:sz w:val="24"/>
          <w:szCs w:val="24"/>
        </w:rPr>
        <w:br/>
      </w:r>
      <w:r>
        <w:rPr>
          <w:rFonts w:cs="Calibri"/>
          <w:i/>
          <w:sz w:val="24"/>
          <w:szCs w:val="24"/>
        </w:rPr>
        <w:t>Members Absent/Excused:</w:t>
      </w:r>
      <w:r w:rsidR="000C742D">
        <w:rPr>
          <w:rFonts w:cs="Calibri"/>
          <w:sz w:val="24"/>
          <w:szCs w:val="24"/>
        </w:rPr>
        <w:t xml:space="preserve"> </w:t>
      </w:r>
      <w:r w:rsidR="006C3E90">
        <w:rPr>
          <w:rFonts w:cs="Calibri"/>
          <w:sz w:val="24"/>
          <w:szCs w:val="24"/>
        </w:rPr>
        <w:t xml:space="preserve">C. </w:t>
      </w:r>
      <w:proofErr w:type="spellStart"/>
      <w:r w:rsidR="006C3E90">
        <w:rPr>
          <w:rFonts w:cs="Calibri"/>
          <w:sz w:val="24"/>
          <w:szCs w:val="24"/>
        </w:rPr>
        <w:t>Fitspatrick</w:t>
      </w:r>
      <w:proofErr w:type="spellEnd"/>
      <w:r w:rsidR="006C3E90">
        <w:rPr>
          <w:rFonts w:cs="Calibri"/>
          <w:sz w:val="24"/>
          <w:szCs w:val="24"/>
        </w:rPr>
        <w:t>, K. Harris,</w:t>
      </w:r>
      <w:r w:rsidR="006C3E90" w:rsidRPr="006E514B">
        <w:rPr>
          <w:rFonts w:cs="Calibri"/>
          <w:sz w:val="24"/>
          <w:szCs w:val="24"/>
        </w:rPr>
        <w:t xml:space="preserve"> </w:t>
      </w:r>
      <w:r w:rsidR="00C3608F">
        <w:rPr>
          <w:rFonts w:cs="Calibri"/>
          <w:sz w:val="24"/>
          <w:szCs w:val="24"/>
        </w:rPr>
        <w:t>C. Palmer</w:t>
      </w:r>
      <w:r w:rsidR="006C3E90">
        <w:rPr>
          <w:rFonts w:cs="Calibri"/>
          <w:sz w:val="24"/>
          <w:szCs w:val="24"/>
        </w:rPr>
        <w:t>,</w:t>
      </w:r>
      <w:r w:rsidR="006C3E90">
        <w:rPr>
          <w:color w:val="000000"/>
        </w:rPr>
        <w:t xml:space="preserve"> K. Volk</w:t>
      </w:r>
      <w:r w:rsidR="006C3E90">
        <w:rPr>
          <w:rFonts w:cs="Calibri"/>
          <w:sz w:val="24"/>
          <w:szCs w:val="24"/>
        </w:rPr>
        <w:t xml:space="preserve"> </w:t>
      </w:r>
      <w:r w:rsidR="00685050">
        <w:rPr>
          <w:rFonts w:cs="Calibri"/>
          <w:sz w:val="24"/>
          <w:szCs w:val="24"/>
        </w:rPr>
        <w:br/>
        <w:t>Ex-Officio Present:  A. Kinch</w:t>
      </w:r>
      <w:r w:rsidR="000C742D">
        <w:rPr>
          <w:rFonts w:cs="Calibri"/>
          <w:sz w:val="24"/>
          <w:szCs w:val="24"/>
        </w:rPr>
        <w:t>, N. Lindsay, V.P. Whittenburg</w:t>
      </w:r>
      <w:r w:rsidR="006C3E90">
        <w:rPr>
          <w:rFonts w:cs="Calibri"/>
          <w:sz w:val="24"/>
          <w:szCs w:val="24"/>
        </w:rPr>
        <w:br/>
        <w:t>Guest; Interim Provost Edmond</w:t>
      </w:r>
    </w:p>
    <w:p w:rsidR="00B97704" w:rsidRDefault="007C0EF1" w:rsidP="00B97704">
      <w:r>
        <w:rPr>
          <w:rFonts w:cs="Calibri"/>
          <w:sz w:val="24"/>
          <w:szCs w:val="24"/>
        </w:rPr>
        <w:br/>
      </w:r>
      <w:r w:rsidR="00B97704" w:rsidRPr="00962530">
        <w:rPr>
          <w:rStyle w:val="Heading2Char"/>
          <w:rFonts w:eastAsiaTheme="minorHAnsi"/>
        </w:rPr>
        <w:t>Call to Order</w:t>
      </w:r>
    </w:p>
    <w:p w:rsidR="00B97704" w:rsidRPr="002A56B9" w:rsidRDefault="007E274E" w:rsidP="000D0439">
      <w:pPr>
        <w:pStyle w:val="ListParagraph"/>
        <w:numPr>
          <w:ilvl w:val="0"/>
          <w:numId w:val="8"/>
        </w:numPr>
        <w:rPr>
          <w:b/>
        </w:rPr>
      </w:pPr>
      <w:r>
        <w:t xml:space="preserve">The minutes from </w:t>
      </w:r>
      <w:r w:rsidR="006C3E90">
        <w:t>10/18</w:t>
      </w:r>
      <w:r w:rsidR="00C3608F">
        <w:t>/</w:t>
      </w:r>
      <w:r>
        <w:t>1</w:t>
      </w:r>
      <w:r w:rsidR="006E514B">
        <w:t>7</w:t>
      </w:r>
      <w:r>
        <w:t xml:space="preserve"> were approved</w:t>
      </w:r>
      <w:r w:rsidR="006C3E90">
        <w:t xml:space="preserve"> after the discussion with the Provost</w:t>
      </w:r>
      <w:r w:rsidR="005154DB">
        <w:t xml:space="preserve">. </w:t>
      </w:r>
      <w:r w:rsidR="008C3D54">
        <w:t xml:space="preserve"> </w:t>
      </w:r>
      <w:r w:rsidR="00A15F33">
        <w:rPr>
          <w:rFonts w:cs="Tahoma"/>
          <w:color w:val="000000"/>
        </w:rPr>
        <w:t xml:space="preserve">  </w:t>
      </w:r>
    </w:p>
    <w:p w:rsidR="00B27DC0" w:rsidRDefault="007D4B52" w:rsidP="00B27DC0">
      <w:pPr>
        <w:pStyle w:val="Heading2"/>
      </w:pPr>
      <w:r>
        <w:t>Communication</w:t>
      </w:r>
      <w:r w:rsidR="00B27DC0">
        <w:br/>
      </w:r>
    </w:p>
    <w:p w:rsidR="00B27DC0" w:rsidRDefault="00B27DC0" w:rsidP="00B27DC0">
      <w:pPr>
        <w:pStyle w:val="ListParagraph"/>
        <w:numPr>
          <w:ilvl w:val="0"/>
          <w:numId w:val="8"/>
        </w:numPr>
      </w:pPr>
      <w:r>
        <w:t xml:space="preserve">Interim Provost Edmond addressed the </w:t>
      </w:r>
      <w:r w:rsidR="001103CD">
        <w:t xml:space="preserve">concern regarding the proposed library </w:t>
      </w:r>
      <w:r>
        <w:t xml:space="preserve">collection </w:t>
      </w:r>
      <w:r w:rsidR="001103CD">
        <w:t>reduction</w:t>
      </w:r>
      <w:r>
        <w:t xml:space="preserve">.  The </w:t>
      </w:r>
      <w:r w:rsidR="001103CD">
        <w:t xml:space="preserve">purpose of </w:t>
      </w:r>
      <w:r>
        <w:t>communication from the library was to get feedback on the use of various journals.  Unfortunately</w:t>
      </w:r>
      <w:r w:rsidR="001103CD">
        <w:t>,</w:t>
      </w:r>
      <w:r>
        <w:t xml:space="preserve"> the </w:t>
      </w:r>
      <w:r w:rsidR="001103CD">
        <w:t xml:space="preserve">tone and potential cuts </w:t>
      </w:r>
      <w:r>
        <w:t xml:space="preserve">wording caused quite a panic.  </w:t>
      </w:r>
      <w:r w:rsidR="00D57015">
        <w:t>The feedback regarding the potential journal cancel</w:t>
      </w:r>
      <w:r w:rsidR="00B7426A">
        <w:t>l</w:t>
      </w:r>
      <w:r w:rsidR="00D57015">
        <w:t>ations was to determine whether this was a viable option to meet the budget cut.  Addressing the budge</w:t>
      </w:r>
      <w:r w:rsidR="00B7426A">
        <w:t>t</w:t>
      </w:r>
      <w:r w:rsidR="00D57015">
        <w:t xml:space="preserve"> cuts should not impede the academic enterprise </w:t>
      </w:r>
      <w:r w:rsidR="00B7426A">
        <w:t>by eliminating</w:t>
      </w:r>
      <w:r w:rsidR="00D57015">
        <w:t xml:space="preserve"> </w:t>
      </w:r>
      <w:r w:rsidR="001103CD">
        <w:t xml:space="preserve">essential resources needed for </w:t>
      </w:r>
      <w:r w:rsidR="00D57015">
        <w:t xml:space="preserve">teaching or research.  </w:t>
      </w:r>
      <w:r w:rsidR="00D57015">
        <w:br/>
      </w:r>
      <w:r w:rsidR="00D57015">
        <w:br/>
        <w:t>The feedback results identified $187,000 in low</w:t>
      </w:r>
      <w:r w:rsidR="00B7426A">
        <w:t>-</w:t>
      </w:r>
      <w:r w:rsidR="00D57015">
        <w:t xml:space="preserve">use journals that </w:t>
      </w:r>
      <w:proofErr w:type="gramStart"/>
      <w:r w:rsidR="00D57015">
        <w:t>can be discontinued</w:t>
      </w:r>
      <w:proofErr w:type="gramEnd"/>
      <w:r w:rsidR="00D57015">
        <w:t xml:space="preserve"> with minimal impact.  </w:t>
      </w:r>
      <w:r w:rsidR="001103CD">
        <w:t xml:space="preserve">The Provost’s </w:t>
      </w:r>
      <w:r w:rsidR="00D57015">
        <w:t>staff and Interim V</w:t>
      </w:r>
      <w:r w:rsidR="001103CD">
        <w:t xml:space="preserve">ice </w:t>
      </w:r>
      <w:r w:rsidR="00D57015">
        <w:t>P</w:t>
      </w:r>
      <w:r w:rsidR="001103CD">
        <w:t>resident</w:t>
      </w:r>
      <w:r w:rsidR="00D57015">
        <w:t xml:space="preserve"> Keller worked to identify other sources, including foundation accounts to help address the </w:t>
      </w:r>
      <w:r w:rsidR="001103CD">
        <w:t xml:space="preserve">cut to the </w:t>
      </w:r>
      <w:r w:rsidR="00D57015">
        <w:t xml:space="preserve">budget.   </w:t>
      </w:r>
      <w:r w:rsidR="001103CD">
        <w:t>The use of f</w:t>
      </w:r>
      <w:r w:rsidR="00FA3E40">
        <w:t>oundation money</w:t>
      </w:r>
      <w:r w:rsidR="001103CD">
        <w:t xml:space="preserve"> must comply with the donor’s intentions. </w:t>
      </w:r>
      <w:r w:rsidR="00FA3E40">
        <w:t xml:space="preserve"> (Units have been in the practice of using foundation accounts as savings.</w:t>
      </w:r>
      <w:r w:rsidR="0023499B">
        <w:t xml:space="preserve">) </w:t>
      </w:r>
      <w:r w:rsidR="00DC58E6">
        <w:t xml:space="preserve">The Library has over $1 million in non-general funds.  </w:t>
      </w:r>
      <w:r w:rsidR="00B7426A">
        <w:t xml:space="preserve">Provost </w:t>
      </w:r>
      <w:r w:rsidR="00D57015">
        <w:t xml:space="preserve">Edmond met with Dean Zhang who agreed to the </w:t>
      </w:r>
      <w:r w:rsidR="0023499B">
        <w:t>proposal, which</w:t>
      </w:r>
      <w:r w:rsidR="00FA3E40">
        <w:t xml:space="preserve"> includes a combination of restructuring, foundation money, and designated funds</w:t>
      </w:r>
      <w:r w:rsidR="00D57015">
        <w:t xml:space="preserve">.   The Dean requested that the list of journals to </w:t>
      </w:r>
      <w:proofErr w:type="gramStart"/>
      <w:r w:rsidR="00D57015">
        <w:t>be cut</w:t>
      </w:r>
      <w:proofErr w:type="gramEnd"/>
      <w:r w:rsidR="00D57015">
        <w:t xml:space="preserve"> be shared with the University Library Faculty before </w:t>
      </w:r>
      <w:r w:rsidR="00B7426A">
        <w:t xml:space="preserve">being </w:t>
      </w:r>
      <w:r w:rsidR="00D57015">
        <w:t>distributed to campus for another round of feedback.</w:t>
      </w:r>
      <w:r w:rsidR="0023499B">
        <w:br/>
      </w:r>
      <w:r w:rsidR="0023499B">
        <w:br/>
        <w:t xml:space="preserve">Units within Academic Affairs need to be transparent with </w:t>
      </w:r>
      <w:r w:rsidR="001103CD">
        <w:t>the administration</w:t>
      </w:r>
      <w:r w:rsidR="0023499B">
        <w:t xml:space="preserve"> in terms of available resources. Foundation account balances are not available to the public, but should be included as a resource for unit leaders to manage the operation</w:t>
      </w:r>
      <w:r w:rsidR="001103CD">
        <w:t xml:space="preserve"> as long as the account funds </w:t>
      </w:r>
      <w:proofErr w:type="gramStart"/>
      <w:r w:rsidR="001103CD">
        <w:t>are used</w:t>
      </w:r>
      <w:proofErr w:type="gramEnd"/>
      <w:r w:rsidR="001103CD">
        <w:t xml:space="preserve"> </w:t>
      </w:r>
      <w:r w:rsidR="0023499B">
        <w:t xml:space="preserve">in </w:t>
      </w:r>
      <w:r w:rsidR="001103CD">
        <w:t>accordance</w:t>
      </w:r>
      <w:r w:rsidR="0023499B">
        <w:t xml:space="preserve"> with the specific requirements of the donation. </w:t>
      </w:r>
    </w:p>
    <w:p w:rsidR="00D57015" w:rsidRPr="00B27DC0" w:rsidRDefault="00DC58E6" w:rsidP="00D57015">
      <w:pPr>
        <w:pStyle w:val="ListParagraph"/>
        <w:ind w:left="360"/>
      </w:pPr>
      <w:r>
        <w:br/>
      </w:r>
      <w:r w:rsidR="001103CD">
        <w:t xml:space="preserve">The University Library Committee’s </w:t>
      </w:r>
      <w:r w:rsidR="00D31651">
        <w:t xml:space="preserve">next meeting is on November </w:t>
      </w:r>
      <w:proofErr w:type="gramStart"/>
      <w:r w:rsidR="00D31651">
        <w:t>13</w:t>
      </w:r>
      <w:r w:rsidR="00D31651" w:rsidRPr="00D31651">
        <w:rPr>
          <w:vertAlign w:val="superscript"/>
        </w:rPr>
        <w:t>th</w:t>
      </w:r>
      <w:proofErr w:type="gramEnd"/>
      <w:r w:rsidR="00D31651">
        <w:t xml:space="preserve">.   The proposal </w:t>
      </w:r>
      <w:r w:rsidR="001103CD">
        <w:t xml:space="preserve">addresses </w:t>
      </w:r>
      <w:r w:rsidR="001103CD">
        <w:lastRenderedPageBreak/>
        <w:t xml:space="preserve">the situation for </w:t>
      </w:r>
      <w:r w:rsidR="00D31651">
        <w:t xml:space="preserve">fiscal year 18.  </w:t>
      </w:r>
      <w:r w:rsidR="001103CD">
        <w:t>G</w:t>
      </w:r>
      <w:r w:rsidR="00D31651">
        <w:t>oing forward the library will need to make base budget reductions look</w:t>
      </w:r>
      <w:r>
        <w:t>ing</w:t>
      </w:r>
      <w:r w:rsidR="00D31651">
        <w:t xml:space="preserve"> at national models for staffing</w:t>
      </w:r>
      <w:r>
        <w:t>,</w:t>
      </w:r>
      <w:r w:rsidR="00D31651">
        <w:t xml:space="preserve"> best practices</w:t>
      </w:r>
      <w:r>
        <w:t xml:space="preserve">, and shared services. </w:t>
      </w:r>
      <w:r w:rsidR="00D31651">
        <w:br/>
      </w:r>
      <w:r w:rsidR="00D57015">
        <w:br/>
        <w:t>The</w:t>
      </w:r>
      <w:r w:rsidR="00852BDB">
        <w:t xml:space="preserve"> annual inflationary increase </w:t>
      </w:r>
      <w:r w:rsidR="001103CD">
        <w:t>cost</w:t>
      </w:r>
      <w:r w:rsidR="00852BDB">
        <w:t xml:space="preserve"> will continue to create problems in our current budget situation.  Researchers in Germany are starting to object (article sent by Chair Ross). </w:t>
      </w:r>
      <w:r w:rsidR="00D57015">
        <w:t xml:space="preserve"> </w:t>
      </w:r>
      <w:r w:rsidR="00D31651">
        <w:t xml:space="preserve"> </w:t>
      </w:r>
      <w:r w:rsidR="002368A0">
        <w:t xml:space="preserve">According to Interim Provost </w:t>
      </w:r>
      <w:proofErr w:type="gramStart"/>
      <w:r w:rsidR="002368A0">
        <w:t>Edmond</w:t>
      </w:r>
      <w:proofErr w:type="gramEnd"/>
      <w:r w:rsidR="002368A0">
        <w:t xml:space="preserve"> t</w:t>
      </w:r>
      <w:r w:rsidR="00D31651">
        <w:t>here have been discussions at the system</w:t>
      </w:r>
      <w:r w:rsidR="002368A0">
        <w:t xml:space="preserve"> </w:t>
      </w:r>
      <w:r w:rsidR="00D31651">
        <w:t>level.   Other university systems have the same problem.  The</w:t>
      </w:r>
      <w:r w:rsidR="00B7426A">
        <w:t xml:space="preserve"> Montana University S</w:t>
      </w:r>
      <w:bookmarkStart w:id="0" w:name="_GoBack"/>
      <w:bookmarkEnd w:id="0"/>
      <w:r w:rsidR="00D31651">
        <w:t xml:space="preserve">ystem </w:t>
      </w:r>
      <w:r>
        <w:t>could</w:t>
      </w:r>
      <w:r w:rsidR="00D31651">
        <w:t xml:space="preserve"> investigate whether a </w:t>
      </w:r>
      <w:r w:rsidR="002368A0">
        <w:t xml:space="preserve">Northwest </w:t>
      </w:r>
      <w:r w:rsidR="00D31651">
        <w:t xml:space="preserve">consortium could </w:t>
      </w:r>
      <w:r w:rsidR="00B7426A">
        <w:t xml:space="preserve">obtain more favorable </w:t>
      </w:r>
      <w:r w:rsidR="00D31651">
        <w:t xml:space="preserve">prices. </w:t>
      </w:r>
      <w:r>
        <w:t xml:space="preserve">  </w:t>
      </w:r>
      <w:r w:rsidR="002368A0">
        <w:t>The library</w:t>
      </w:r>
      <w:r>
        <w:t xml:space="preserve"> collection </w:t>
      </w:r>
      <w:proofErr w:type="gramStart"/>
      <w:r>
        <w:t>could</w:t>
      </w:r>
      <w:r w:rsidR="002368A0">
        <w:t xml:space="preserve"> be funded</w:t>
      </w:r>
      <w:proofErr w:type="gramEnd"/>
      <w:r w:rsidR="002368A0">
        <w:t xml:space="preserve"> at the system level.</w:t>
      </w:r>
      <w:r>
        <w:br/>
      </w:r>
      <w:r>
        <w:br/>
        <w:t xml:space="preserve">Graduate student enrollment is up.  Staffing should be preserved where the institution is successful.  Library services for graduate students is somewhat different from undergraduate students.  </w:t>
      </w:r>
      <w:r w:rsidR="00FA3E40">
        <w:t xml:space="preserve">Grants are increasingly interdisciplinary, so graduate students need help to search in unfamiliar databases.  </w:t>
      </w:r>
      <w:r w:rsidR="002368A0">
        <w:t xml:space="preserve">EVST graduate students have received excellent assistance from the library.   </w:t>
      </w:r>
      <w:r w:rsidR="00FA3E40">
        <w:t xml:space="preserve"> </w:t>
      </w:r>
      <w:r w:rsidR="00FA3E40">
        <w:br/>
      </w:r>
      <w:r w:rsidR="00FA3E40">
        <w:br/>
        <w:t xml:space="preserve">The administration is working on implementing a new budget allocation model.  The current model is not based on best practices and is inefficient.  The money should follow the students. This way when the enrollment grows the funding will grow in the areas corresponding with the students.  </w:t>
      </w:r>
    </w:p>
    <w:p w:rsidR="001320CA" w:rsidRDefault="001320CA" w:rsidP="005237C5">
      <w:pPr>
        <w:pStyle w:val="Heading2"/>
      </w:pPr>
      <w:r>
        <w:t>Business Items</w:t>
      </w:r>
    </w:p>
    <w:p w:rsidR="00AC12CE" w:rsidRDefault="00AC12CE" w:rsidP="00AC12CE"/>
    <w:p w:rsidR="006C3E90" w:rsidRDefault="006C3E90" w:rsidP="006C3E90">
      <w:pPr>
        <w:pStyle w:val="ListParagraph"/>
        <w:numPr>
          <w:ilvl w:val="0"/>
          <w:numId w:val="21"/>
        </w:numPr>
      </w:pPr>
      <w:r>
        <w:t xml:space="preserve">The curriculum items below reviewed by the Science Subcommittee were approved. </w:t>
      </w:r>
    </w:p>
    <w:p w:rsidR="006C3E90" w:rsidRDefault="006C3E90" w:rsidP="006C3E90">
      <w:pPr>
        <w:pStyle w:val="ListParagraph"/>
      </w:pPr>
    </w:p>
    <w:tbl>
      <w:tblPr>
        <w:tblW w:w="7650" w:type="dxa"/>
        <w:tblInd w:w="1278" w:type="dxa"/>
        <w:tblCellMar>
          <w:left w:w="0" w:type="dxa"/>
          <w:right w:w="0" w:type="dxa"/>
        </w:tblCellMar>
        <w:tblLook w:val="04A0" w:firstRow="1" w:lastRow="0" w:firstColumn="1" w:lastColumn="0" w:noHBand="0" w:noVBand="1"/>
      </w:tblPr>
      <w:tblGrid>
        <w:gridCol w:w="1620"/>
        <w:gridCol w:w="3330"/>
        <w:gridCol w:w="2700"/>
      </w:tblGrid>
      <w:tr w:rsidR="006C3E90" w:rsidTr="00B27DC0">
        <w:trPr>
          <w:trHeight w:val="300"/>
        </w:trPr>
        <w:tc>
          <w:tcPr>
            <w:tcW w:w="765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line="240" w:lineRule="auto"/>
              <w:jc w:val="center"/>
              <w:rPr>
                <w:b/>
                <w:bCs/>
                <w:color w:val="000000"/>
              </w:rPr>
            </w:pPr>
            <w:r>
              <w:rPr>
                <w:b/>
                <w:bCs/>
                <w:color w:val="000000"/>
              </w:rPr>
              <w:t>Mathematical Sciences</w:t>
            </w:r>
          </w:p>
        </w:tc>
      </w:tr>
      <w:tr w:rsidR="006C3E90" w:rsidTr="00B27DC0">
        <w:trPr>
          <w:trHeight w:val="300"/>
        </w:trPr>
        <w:tc>
          <w:tcPr>
            <w:tcW w:w="16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3E90" w:rsidRDefault="00B7426A" w:rsidP="00B27DC0">
            <w:pPr>
              <w:spacing w:after="0" w:line="240" w:lineRule="auto"/>
              <w:rPr>
                <w:color w:val="0563C1"/>
                <w:u w:val="single"/>
              </w:rPr>
            </w:pPr>
            <w:hyperlink r:id="rId5" w:history="1">
              <w:r w:rsidR="006C3E90">
                <w:rPr>
                  <w:rStyle w:val="Hyperlink"/>
                </w:rPr>
                <w:t>M 567 G</w:t>
              </w:r>
            </w:hyperlink>
          </w:p>
        </w:tc>
        <w:tc>
          <w:tcPr>
            <w:tcW w:w="3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line="240" w:lineRule="auto"/>
              <w:rPr>
                <w:color w:val="000000"/>
              </w:rPr>
            </w:pPr>
            <w:r>
              <w:rPr>
                <w:color w:val="000000"/>
              </w:rPr>
              <w:t xml:space="preserve">Advanced Data Science </w:t>
            </w:r>
            <w:proofErr w:type="spellStart"/>
            <w:r>
              <w:rPr>
                <w:color w:val="000000"/>
              </w:rPr>
              <w:t>Proj</w:t>
            </w:r>
            <w:proofErr w:type="spellEnd"/>
            <w:r>
              <w:rPr>
                <w:color w:val="000000"/>
              </w:rPr>
              <w:t>.</w:t>
            </w:r>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line="240" w:lineRule="auto"/>
              <w:rPr>
                <w:color w:val="000000"/>
              </w:rPr>
            </w:pPr>
            <w:r>
              <w:rPr>
                <w:color w:val="000000"/>
              </w:rPr>
              <w:t>Change description, title</w:t>
            </w:r>
          </w:p>
        </w:tc>
      </w:tr>
      <w:tr w:rsidR="006C3E90" w:rsidTr="00B27DC0">
        <w:trPr>
          <w:trHeight w:val="300"/>
        </w:trPr>
        <w:tc>
          <w:tcPr>
            <w:tcW w:w="16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3E90" w:rsidRDefault="00B7426A" w:rsidP="00B27DC0">
            <w:pPr>
              <w:spacing w:after="0" w:line="240" w:lineRule="auto"/>
              <w:rPr>
                <w:color w:val="0563C1"/>
                <w:u w:val="single"/>
              </w:rPr>
            </w:pPr>
            <w:hyperlink r:id="rId6" w:history="1">
              <w:r w:rsidR="006C3E90">
                <w:rPr>
                  <w:rStyle w:val="Hyperlink"/>
                </w:rPr>
                <w:t>M 561 G</w:t>
              </w:r>
            </w:hyperlink>
          </w:p>
        </w:tc>
        <w:tc>
          <w:tcPr>
            <w:tcW w:w="3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line="240" w:lineRule="auto"/>
              <w:rPr>
                <w:color w:val="000000"/>
              </w:rPr>
            </w:pPr>
            <w:r>
              <w:rPr>
                <w:color w:val="000000"/>
              </w:rPr>
              <w:t>Advanced Analytics</w:t>
            </w:r>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line="240" w:lineRule="auto"/>
              <w:rPr>
                <w:color w:val="000000"/>
              </w:rPr>
            </w:pPr>
            <w:r>
              <w:rPr>
                <w:color w:val="000000"/>
              </w:rPr>
              <w:t>Change description, title</w:t>
            </w:r>
          </w:p>
        </w:tc>
      </w:tr>
      <w:tr w:rsidR="006C3E90" w:rsidTr="00B27DC0">
        <w:trPr>
          <w:trHeight w:val="300"/>
        </w:trPr>
        <w:tc>
          <w:tcPr>
            <w:tcW w:w="16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3E90" w:rsidRDefault="00B7426A" w:rsidP="00B27DC0">
            <w:pPr>
              <w:spacing w:after="0" w:line="240" w:lineRule="auto"/>
              <w:rPr>
                <w:color w:val="0563C1"/>
                <w:u w:val="single"/>
              </w:rPr>
            </w:pPr>
            <w:hyperlink r:id="rId7" w:history="1">
              <w:r w:rsidR="006C3E90">
                <w:rPr>
                  <w:rStyle w:val="Hyperlink"/>
                </w:rPr>
                <w:t>M 570 G</w:t>
              </w:r>
            </w:hyperlink>
          </w:p>
        </w:tc>
        <w:tc>
          <w:tcPr>
            <w:tcW w:w="3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line="240" w:lineRule="auto"/>
              <w:rPr>
                <w:color w:val="000000"/>
              </w:rPr>
            </w:pPr>
            <w:r>
              <w:rPr>
                <w:color w:val="000000"/>
              </w:rPr>
              <w:t>Calculus for Teachers</w:t>
            </w:r>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line="240" w:lineRule="auto"/>
              <w:rPr>
                <w:color w:val="000000"/>
              </w:rPr>
            </w:pPr>
            <w:r>
              <w:rPr>
                <w:color w:val="000000"/>
              </w:rPr>
              <w:t>Change description, title</w:t>
            </w:r>
          </w:p>
        </w:tc>
      </w:tr>
      <w:tr w:rsidR="006C3E90" w:rsidTr="00B27DC0">
        <w:trPr>
          <w:trHeight w:val="300"/>
        </w:trPr>
        <w:tc>
          <w:tcPr>
            <w:tcW w:w="16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3E90" w:rsidRDefault="00B7426A" w:rsidP="00B27DC0">
            <w:pPr>
              <w:spacing w:after="0" w:line="240" w:lineRule="auto"/>
              <w:rPr>
                <w:color w:val="0563C1"/>
                <w:u w:val="single"/>
              </w:rPr>
            </w:pPr>
            <w:hyperlink r:id="rId8" w:history="1">
              <w:r w:rsidR="006C3E90">
                <w:rPr>
                  <w:rStyle w:val="Hyperlink"/>
                </w:rPr>
                <w:t>M 572 G</w:t>
              </w:r>
            </w:hyperlink>
          </w:p>
        </w:tc>
        <w:tc>
          <w:tcPr>
            <w:tcW w:w="3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line="240" w:lineRule="auto"/>
              <w:rPr>
                <w:color w:val="000000"/>
              </w:rPr>
            </w:pPr>
            <w:r>
              <w:rPr>
                <w:color w:val="000000"/>
              </w:rPr>
              <w:t>Algebra for Teachers</w:t>
            </w:r>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line="240" w:lineRule="auto"/>
              <w:rPr>
                <w:color w:val="000000"/>
              </w:rPr>
            </w:pPr>
            <w:r>
              <w:rPr>
                <w:color w:val="000000"/>
              </w:rPr>
              <w:t>Change description, title</w:t>
            </w:r>
          </w:p>
        </w:tc>
      </w:tr>
      <w:tr w:rsidR="006C3E90" w:rsidTr="00B27DC0">
        <w:trPr>
          <w:trHeight w:val="300"/>
        </w:trPr>
        <w:tc>
          <w:tcPr>
            <w:tcW w:w="1620"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6C3E90" w:rsidRDefault="00B7426A" w:rsidP="00B27DC0">
            <w:pPr>
              <w:spacing w:after="0" w:line="240" w:lineRule="auto"/>
              <w:rPr>
                <w:color w:val="0563C1"/>
                <w:u w:val="single"/>
              </w:rPr>
            </w:pPr>
            <w:hyperlink r:id="rId9" w:history="1">
              <w:r w:rsidR="006C3E90">
                <w:rPr>
                  <w:rStyle w:val="Hyperlink"/>
                </w:rPr>
                <w:t>M 573 G</w:t>
              </w:r>
            </w:hyperlink>
          </w:p>
        </w:tc>
        <w:tc>
          <w:tcPr>
            <w:tcW w:w="333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6C3E90" w:rsidRDefault="006C3E90" w:rsidP="00B27DC0">
            <w:pPr>
              <w:spacing w:after="0" w:line="240" w:lineRule="auto"/>
              <w:rPr>
                <w:color w:val="000000"/>
              </w:rPr>
            </w:pPr>
            <w:r>
              <w:rPr>
                <w:color w:val="000000"/>
              </w:rPr>
              <w:t>Geometry For Teachers</w:t>
            </w:r>
          </w:p>
        </w:tc>
        <w:tc>
          <w:tcPr>
            <w:tcW w:w="270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6C3E90" w:rsidRDefault="006C3E90" w:rsidP="00B27DC0">
            <w:pPr>
              <w:spacing w:after="0" w:line="240" w:lineRule="auto"/>
              <w:rPr>
                <w:color w:val="000000"/>
              </w:rPr>
            </w:pPr>
            <w:r>
              <w:rPr>
                <w:color w:val="000000"/>
              </w:rPr>
              <w:t>Change description, title</w:t>
            </w:r>
          </w:p>
        </w:tc>
      </w:tr>
      <w:tr w:rsidR="006C3E90" w:rsidTr="00B27DC0">
        <w:trPr>
          <w:trHeight w:val="300"/>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3E90" w:rsidRDefault="00B7426A" w:rsidP="00B27DC0">
            <w:pPr>
              <w:spacing w:after="0" w:line="240" w:lineRule="auto"/>
              <w:rPr>
                <w:color w:val="0563C1"/>
                <w:u w:val="single"/>
              </w:rPr>
            </w:pPr>
            <w:hyperlink r:id="rId10" w:history="1">
              <w:r w:rsidR="006C3E90">
                <w:rPr>
                  <w:rStyle w:val="Hyperlink"/>
                </w:rPr>
                <w:t>M 574 G</w:t>
              </w:r>
            </w:hyperlink>
          </w:p>
        </w:tc>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3E90" w:rsidRDefault="006C3E90" w:rsidP="00B27DC0">
            <w:pPr>
              <w:spacing w:after="0" w:line="240" w:lineRule="auto"/>
              <w:rPr>
                <w:color w:val="000000"/>
              </w:rPr>
            </w:pPr>
            <w:proofErr w:type="spellStart"/>
            <w:r>
              <w:rPr>
                <w:color w:val="000000"/>
              </w:rPr>
              <w:t>Prob</w:t>
            </w:r>
            <w:proofErr w:type="spellEnd"/>
            <w:r>
              <w:rPr>
                <w:color w:val="000000"/>
              </w:rPr>
              <w:t xml:space="preserve"> &amp; Stat for Teachers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3E90" w:rsidRDefault="006C3E90" w:rsidP="00B27DC0">
            <w:pPr>
              <w:spacing w:after="0" w:line="240" w:lineRule="auto"/>
              <w:rPr>
                <w:color w:val="000000"/>
              </w:rPr>
            </w:pPr>
            <w:r>
              <w:rPr>
                <w:color w:val="000000"/>
              </w:rPr>
              <w:t>Change description, title</w:t>
            </w:r>
          </w:p>
        </w:tc>
      </w:tr>
      <w:tr w:rsidR="006C3E90" w:rsidTr="00B27DC0">
        <w:trPr>
          <w:trHeight w:val="80"/>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3E90" w:rsidRDefault="006C3E90" w:rsidP="00B27DC0">
            <w:pPr>
              <w:spacing w:after="0" w:line="240" w:lineRule="auto"/>
              <w:rPr>
                <w:color w:val="0563C1"/>
                <w:u w:val="single"/>
              </w:rPr>
            </w:pPr>
            <w:r>
              <w:rPr>
                <w:color w:val="0563C1"/>
                <w:u w:val="single"/>
              </w:rPr>
              <w:t>Level I</w:t>
            </w:r>
          </w:p>
        </w:tc>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3E90" w:rsidRDefault="006C3E90" w:rsidP="00B27DC0">
            <w:pPr>
              <w:spacing w:after="0" w:line="240" w:lineRule="auto"/>
              <w:rPr>
                <w:color w:val="000000"/>
              </w:rPr>
            </w:pPr>
            <w:r>
              <w:rPr>
                <w:color w:val="000000"/>
              </w:rPr>
              <w:t>Retitle MA in Teaching Middle School Mathematics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3E90" w:rsidRDefault="006C3E90" w:rsidP="00B27DC0">
            <w:pPr>
              <w:spacing w:after="0" w:line="240" w:lineRule="auto"/>
              <w:rPr>
                <w:color w:val="000000"/>
              </w:rPr>
            </w:pPr>
            <w:r>
              <w:rPr>
                <w:color w:val="000000"/>
              </w:rPr>
              <w:t>To: MA in Teaching School Mathematics</w:t>
            </w:r>
          </w:p>
        </w:tc>
      </w:tr>
    </w:tbl>
    <w:p w:rsidR="006C3E90" w:rsidRDefault="006C3E90" w:rsidP="006C3E90">
      <w:pPr>
        <w:pStyle w:val="ListParagraph"/>
      </w:pPr>
    </w:p>
    <w:p w:rsidR="006C3E90" w:rsidRDefault="006C3E90" w:rsidP="006C3E90"/>
    <w:p w:rsidR="006C3E90" w:rsidRDefault="006C3E90" w:rsidP="006C3E90"/>
    <w:p w:rsidR="006C3E90" w:rsidRDefault="006C3E90" w:rsidP="00AC12CE">
      <w:pPr>
        <w:pStyle w:val="ListParagraph"/>
        <w:numPr>
          <w:ilvl w:val="0"/>
          <w:numId w:val="20"/>
        </w:numPr>
      </w:pPr>
      <w:r>
        <w:t xml:space="preserve">The Curriculum Items below reviewed by Social Science Subcommittee were approved. </w:t>
      </w:r>
    </w:p>
    <w:p w:rsidR="006C3E90" w:rsidRDefault="00434A31" w:rsidP="006C3E90">
      <w:pPr>
        <w:pStyle w:val="ListParagraph"/>
        <w:ind w:left="360"/>
      </w:pPr>
      <w:r>
        <w:lastRenderedPageBreak/>
        <w:br/>
      </w:r>
    </w:p>
    <w:tbl>
      <w:tblPr>
        <w:tblW w:w="7650" w:type="dxa"/>
        <w:tblInd w:w="1278" w:type="dxa"/>
        <w:tblCellMar>
          <w:left w:w="0" w:type="dxa"/>
          <w:right w:w="0" w:type="dxa"/>
        </w:tblCellMar>
        <w:tblLook w:val="04A0" w:firstRow="1" w:lastRow="0" w:firstColumn="1" w:lastColumn="0" w:noHBand="0" w:noVBand="1"/>
      </w:tblPr>
      <w:tblGrid>
        <w:gridCol w:w="1620"/>
        <w:gridCol w:w="3330"/>
        <w:gridCol w:w="2700"/>
      </w:tblGrid>
      <w:tr w:rsidR="006C3E90" w:rsidTr="00B27DC0">
        <w:trPr>
          <w:trHeight w:val="300"/>
        </w:trPr>
        <w:tc>
          <w:tcPr>
            <w:tcW w:w="765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jc w:val="center"/>
              <w:rPr>
                <w:b/>
                <w:bCs/>
                <w:color w:val="000000"/>
              </w:rPr>
            </w:pPr>
            <w:r>
              <w:rPr>
                <w:b/>
                <w:bCs/>
                <w:color w:val="000000"/>
              </w:rPr>
              <w:t>Environmental Studies</w:t>
            </w:r>
          </w:p>
        </w:tc>
      </w:tr>
      <w:tr w:rsidR="006C3E90" w:rsidTr="00B27DC0">
        <w:trPr>
          <w:trHeight w:val="300"/>
        </w:trPr>
        <w:tc>
          <w:tcPr>
            <w:tcW w:w="16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3E90" w:rsidRDefault="00B7426A" w:rsidP="00B27DC0">
            <w:pPr>
              <w:spacing w:after="0"/>
              <w:rPr>
                <w:color w:val="0563C1"/>
                <w:u w:val="single"/>
              </w:rPr>
            </w:pPr>
            <w:hyperlink r:id="rId11" w:history="1">
              <w:r w:rsidR="006C3E90">
                <w:rPr>
                  <w:rStyle w:val="Hyperlink"/>
                </w:rPr>
                <w:t>ENST 480 UG</w:t>
              </w:r>
            </w:hyperlink>
          </w:p>
        </w:tc>
        <w:tc>
          <w:tcPr>
            <w:tcW w:w="3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rPr>
                <w:color w:val="000000"/>
              </w:rPr>
            </w:pPr>
            <w:r>
              <w:rPr>
                <w:color w:val="000000"/>
              </w:rPr>
              <w:t>Food Justice &amp; Sustainability</w:t>
            </w:r>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rPr>
                <w:color w:val="000000"/>
              </w:rPr>
            </w:pPr>
            <w:r>
              <w:rPr>
                <w:color w:val="000000"/>
              </w:rPr>
              <w:t>Change title</w:t>
            </w:r>
          </w:p>
        </w:tc>
      </w:tr>
    </w:tbl>
    <w:p w:rsidR="00AC12CE" w:rsidRDefault="00AC12CE" w:rsidP="006C3E90">
      <w:pPr>
        <w:pStyle w:val="ListParagraph"/>
        <w:ind w:left="360"/>
      </w:pPr>
    </w:p>
    <w:tbl>
      <w:tblPr>
        <w:tblW w:w="7650" w:type="dxa"/>
        <w:tblInd w:w="1278" w:type="dxa"/>
        <w:tblCellMar>
          <w:left w:w="0" w:type="dxa"/>
          <w:right w:w="0" w:type="dxa"/>
        </w:tblCellMar>
        <w:tblLook w:val="04A0" w:firstRow="1" w:lastRow="0" w:firstColumn="1" w:lastColumn="0" w:noHBand="0" w:noVBand="1"/>
      </w:tblPr>
      <w:tblGrid>
        <w:gridCol w:w="1620"/>
        <w:gridCol w:w="3330"/>
        <w:gridCol w:w="2700"/>
      </w:tblGrid>
      <w:tr w:rsidR="006C3E90" w:rsidTr="00B27DC0">
        <w:trPr>
          <w:trHeight w:val="300"/>
        </w:trPr>
        <w:tc>
          <w:tcPr>
            <w:tcW w:w="765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jc w:val="center"/>
              <w:rPr>
                <w:b/>
                <w:bCs/>
                <w:color w:val="000000"/>
              </w:rPr>
            </w:pPr>
            <w:r>
              <w:rPr>
                <w:b/>
                <w:bCs/>
                <w:color w:val="000000"/>
              </w:rPr>
              <w:t>Political Science</w:t>
            </w:r>
          </w:p>
        </w:tc>
      </w:tr>
      <w:tr w:rsidR="006C3E90" w:rsidTr="00B27DC0">
        <w:trPr>
          <w:trHeight w:val="300"/>
        </w:trPr>
        <w:tc>
          <w:tcPr>
            <w:tcW w:w="16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3E90" w:rsidRDefault="00B7426A" w:rsidP="00B27DC0">
            <w:pPr>
              <w:spacing w:after="0"/>
              <w:rPr>
                <w:color w:val="0563C1"/>
                <w:u w:val="single"/>
              </w:rPr>
            </w:pPr>
            <w:hyperlink r:id="rId12" w:history="1">
              <w:r w:rsidR="006C3E90">
                <w:rPr>
                  <w:rStyle w:val="Hyperlink"/>
                </w:rPr>
                <w:t>PSCI 547 G</w:t>
              </w:r>
            </w:hyperlink>
          </w:p>
        </w:tc>
        <w:tc>
          <w:tcPr>
            <w:tcW w:w="3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rPr>
                <w:color w:val="000000"/>
              </w:rPr>
            </w:pPr>
            <w:r>
              <w:rPr>
                <w:color w:val="000000"/>
              </w:rPr>
              <w:t>Legislation</w:t>
            </w:r>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rPr>
                <w:color w:val="000000"/>
              </w:rPr>
            </w:pPr>
            <w:r>
              <w:rPr>
                <w:color w:val="000000"/>
              </w:rPr>
              <w:t>Change title</w:t>
            </w:r>
          </w:p>
        </w:tc>
      </w:tr>
      <w:tr w:rsidR="006C3E90" w:rsidTr="00B27DC0">
        <w:trPr>
          <w:trHeight w:val="300"/>
        </w:trPr>
        <w:tc>
          <w:tcPr>
            <w:tcW w:w="16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3E90" w:rsidRDefault="00B7426A" w:rsidP="00B27DC0">
            <w:pPr>
              <w:spacing w:after="0"/>
              <w:rPr>
                <w:color w:val="0563C1"/>
                <w:u w:val="single"/>
              </w:rPr>
            </w:pPr>
            <w:hyperlink r:id="rId13" w:history="1">
              <w:r w:rsidR="006C3E90">
                <w:rPr>
                  <w:rStyle w:val="Hyperlink"/>
                </w:rPr>
                <w:t>PSCI 449 UG</w:t>
              </w:r>
            </w:hyperlink>
          </w:p>
        </w:tc>
        <w:tc>
          <w:tcPr>
            <w:tcW w:w="3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rPr>
                <w:color w:val="000000"/>
              </w:rPr>
            </w:pPr>
            <w:r>
              <w:rPr>
                <w:color w:val="000000"/>
              </w:rPr>
              <w:t>Environmental Health Policy</w:t>
            </w:r>
          </w:p>
        </w:tc>
        <w:tc>
          <w:tcPr>
            <w:tcW w:w="27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C3E90" w:rsidRDefault="006C3E90" w:rsidP="00B27DC0">
            <w:pPr>
              <w:spacing w:after="0"/>
              <w:rPr>
                <w:color w:val="000000"/>
              </w:rPr>
            </w:pPr>
            <w:r>
              <w:rPr>
                <w:color w:val="000000"/>
              </w:rPr>
              <w:t>Delete course</w:t>
            </w:r>
          </w:p>
        </w:tc>
      </w:tr>
    </w:tbl>
    <w:p w:rsidR="006C3E90" w:rsidRDefault="006C3E90" w:rsidP="006C3E90">
      <w:pPr>
        <w:pStyle w:val="ListParagraph"/>
        <w:ind w:left="360"/>
      </w:pPr>
    </w:p>
    <w:p w:rsidR="006C3E90" w:rsidRDefault="006C3E90" w:rsidP="006C3E90">
      <w:pPr>
        <w:pStyle w:val="ListParagraph"/>
        <w:ind w:left="360"/>
      </w:pPr>
    </w:p>
    <w:p w:rsidR="006C3E90" w:rsidRDefault="00D77D0F" w:rsidP="00B27DC0">
      <w:pPr>
        <w:pStyle w:val="ListParagraph"/>
        <w:numPr>
          <w:ilvl w:val="0"/>
          <w:numId w:val="20"/>
        </w:numPr>
      </w:pPr>
      <w:r>
        <w:t xml:space="preserve">Cara Nelson agreed to serve as Chair for the IIP Oversight Committee. </w:t>
      </w:r>
    </w:p>
    <w:p w:rsidR="00D77D0F" w:rsidRDefault="00D77D0F" w:rsidP="00B27DC0">
      <w:pPr>
        <w:pStyle w:val="ListParagraph"/>
        <w:numPr>
          <w:ilvl w:val="0"/>
          <w:numId w:val="20"/>
        </w:numPr>
      </w:pPr>
      <w:r>
        <w:t xml:space="preserve">Professor Nelson and Baker agreed to join the IIP Admissions Committee. </w:t>
      </w:r>
    </w:p>
    <w:p w:rsidR="005237C5" w:rsidRDefault="005237C5" w:rsidP="005237C5">
      <w:pPr>
        <w:pStyle w:val="Heading2"/>
      </w:pPr>
      <w:r>
        <w:t>Adjournment</w:t>
      </w:r>
    </w:p>
    <w:p w:rsidR="005237C5" w:rsidRDefault="005237C5" w:rsidP="005237C5">
      <w:r>
        <w:t>The meeting was adjourned at</w:t>
      </w:r>
      <w:r w:rsidR="000D0439">
        <w:t xml:space="preserve"> </w:t>
      </w:r>
      <w:r w:rsidR="00C94843">
        <w:t>12:5</w:t>
      </w:r>
      <w:r w:rsidR="007D4B52">
        <w:t>5</w:t>
      </w:r>
      <w:r>
        <w:t xml:space="preserve"> p.m.</w:t>
      </w:r>
    </w:p>
    <w:sectPr w:rsidR="005237C5" w:rsidSect="00B63D7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37F"/>
    <w:multiLevelType w:val="hybridMultilevel"/>
    <w:tmpl w:val="D91C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662"/>
    <w:multiLevelType w:val="hybridMultilevel"/>
    <w:tmpl w:val="AFF02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C0B3C"/>
    <w:multiLevelType w:val="hybridMultilevel"/>
    <w:tmpl w:val="4954A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C727AF"/>
    <w:multiLevelType w:val="hybridMultilevel"/>
    <w:tmpl w:val="FADC7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7B4C09"/>
    <w:multiLevelType w:val="hybridMultilevel"/>
    <w:tmpl w:val="AFE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352BFC"/>
    <w:multiLevelType w:val="hybridMultilevel"/>
    <w:tmpl w:val="454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712BF"/>
    <w:multiLevelType w:val="hybridMultilevel"/>
    <w:tmpl w:val="A76C6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D634D9"/>
    <w:multiLevelType w:val="hybridMultilevel"/>
    <w:tmpl w:val="357AF1B2"/>
    <w:lvl w:ilvl="0" w:tplc="C0F2AD9A">
      <w:numFmt w:val="bullet"/>
      <w:lvlText w:val="-"/>
      <w:lvlJc w:val="left"/>
      <w:pPr>
        <w:ind w:left="559" w:hanging="140"/>
      </w:pPr>
      <w:rPr>
        <w:rFonts w:ascii="Times New Roman" w:eastAsia="Times New Roman" w:hAnsi="Times New Roman" w:cs="Times New Roman" w:hint="default"/>
        <w:spacing w:val="-1"/>
        <w:w w:val="100"/>
        <w:sz w:val="24"/>
        <w:szCs w:val="24"/>
      </w:rPr>
    </w:lvl>
    <w:lvl w:ilvl="1" w:tplc="88605F8A">
      <w:numFmt w:val="bullet"/>
      <w:lvlText w:val="•"/>
      <w:lvlJc w:val="left"/>
      <w:pPr>
        <w:ind w:left="1462" w:hanging="140"/>
      </w:pPr>
      <w:rPr>
        <w:rFonts w:hint="default"/>
      </w:rPr>
    </w:lvl>
    <w:lvl w:ilvl="2" w:tplc="B0369F70">
      <w:numFmt w:val="bullet"/>
      <w:lvlText w:val="•"/>
      <w:lvlJc w:val="left"/>
      <w:pPr>
        <w:ind w:left="2364" w:hanging="140"/>
      </w:pPr>
      <w:rPr>
        <w:rFonts w:hint="default"/>
      </w:rPr>
    </w:lvl>
    <w:lvl w:ilvl="3" w:tplc="23049412">
      <w:numFmt w:val="bullet"/>
      <w:lvlText w:val="•"/>
      <w:lvlJc w:val="left"/>
      <w:pPr>
        <w:ind w:left="3266" w:hanging="140"/>
      </w:pPr>
      <w:rPr>
        <w:rFonts w:hint="default"/>
      </w:rPr>
    </w:lvl>
    <w:lvl w:ilvl="4" w:tplc="19BC98E8">
      <w:numFmt w:val="bullet"/>
      <w:lvlText w:val="•"/>
      <w:lvlJc w:val="left"/>
      <w:pPr>
        <w:ind w:left="4168" w:hanging="140"/>
      </w:pPr>
      <w:rPr>
        <w:rFonts w:hint="default"/>
      </w:rPr>
    </w:lvl>
    <w:lvl w:ilvl="5" w:tplc="7A244998">
      <w:numFmt w:val="bullet"/>
      <w:lvlText w:val="•"/>
      <w:lvlJc w:val="left"/>
      <w:pPr>
        <w:ind w:left="5070" w:hanging="140"/>
      </w:pPr>
      <w:rPr>
        <w:rFonts w:hint="default"/>
      </w:rPr>
    </w:lvl>
    <w:lvl w:ilvl="6" w:tplc="C6BEEBC2">
      <w:numFmt w:val="bullet"/>
      <w:lvlText w:val="•"/>
      <w:lvlJc w:val="left"/>
      <w:pPr>
        <w:ind w:left="5972" w:hanging="140"/>
      </w:pPr>
      <w:rPr>
        <w:rFonts w:hint="default"/>
      </w:rPr>
    </w:lvl>
    <w:lvl w:ilvl="7" w:tplc="F09ADFDC">
      <w:numFmt w:val="bullet"/>
      <w:lvlText w:val="•"/>
      <w:lvlJc w:val="left"/>
      <w:pPr>
        <w:ind w:left="6874" w:hanging="140"/>
      </w:pPr>
      <w:rPr>
        <w:rFonts w:hint="default"/>
      </w:rPr>
    </w:lvl>
    <w:lvl w:ilvl="8" w:tplc="A974357A">
      <w:numFmt w:val="bullet"/>
      <w:lvlText w:val="•"/>
      <w:lvlJc w:val="left"/>
      <w:pPr>
        <w:ind w:left="7776" w:hanging="140"/>
      </w:pPr>
      <w:rPr>
        <w:rFonts w:hint="default"/>
      </w:rPr>
    </w:lvl>
  </w:abstractNum>
  <w:abstractNum w:abstractNumId="8" w15:restartNumberingAfterBreak="0">
    <w:nsid w:val="32E5298B"/>
    <w:multiLevelType w:val="hybridMultilevel"/>
    <w:tmpl w:val="E07EF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2D6772"/>
    <w:multiLevelType w:val="hybridMultilevel"/>
    <w:tmpl w:val="888A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534A1"/>
    <w:multiLevelType w:val="hybridMultilevel"/>
    <w:tmpl w:val="961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41ED8"/>
    <w:multiLevelType w:val="hybridMultilevel"/>
    <w:tmpl w:val="1B749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180B29"/>
    <w:multiLevelType w:val="hybridMultilevel"/>
    <w:tmpl w:val="8F1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B9347E"/>
    <w:multiLevelType w:val="hybridMultilevel"/>
    <w:tmpl w:val="C9D0A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E78D9"/>
    <w:multiLevelType w:val="hybridMultilevel"/>
    <w:tmpl w:val="CD945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123694"/>
    <w:multiLevelType w:val="hybridMultilevel"/>
    <w:tmpl w:val="37D8A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433B2"/>
    <w:multiLevelType w:val="hybridMultilevel"/>
    <w:tmpl w:val="FB8A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0"/>
  </w:num>
  <w:num w:numId="8">
    <w:abstractNumId w:val="6"/>
  </w:num>
  <w:num w:numId="9">
    <w:abstractNumId w:val="18"/>
  </w:num>
  <w:num w:numId="10">
    <w:abstractNumId w:val="12"/>
  </w:num>
  <w:num w:numId="11">
    <w:abstractNumId w:val="11"/>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7"/>
  </w:num>
  <w:num w:numId="18">
    <w:abstractNumId w:val="14"/>
  </w:num>
  <w:num w:numId="19">
    <w:abstractNumId w:val="10"/>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4"/>
    <w:rsid w:val="00000BA9"/>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44DE"/>
    <w:rsid w:val="000374DB"/>
    <w:rsid w:val="00037928"/>
    <w:rsid w:val="00037991"/>
    <w:rsid w:val="0004086B"/>
    <w:rsid w:val="0004167F"/>
    <w:rsid w:val="00041FA0"/>
    <w:rsid w:val="00046245"/>
    <w:rsid w:val="0004655E"/>
    <w:rsid w:val="00046F51"/>
    <w:rsid w:val="0004706B"/>
    <w:rsid w:val="00051177"/>
    <w:rsid w:val="00051211"/>
    <w:rsid w:val="000562E6"/>
    <w:rsid w:val="00056FD2"/>
    <w:rsid w:val="000574C5"/>
    <w:rsid w:val="00057723"/>
    <w:rsid w:val="00072F7A"/>
    <w:rsid w:val="000746CD"/>
    <w:rsid w:val="00075001"/>
    <w:rsid w:val="00075601"/>
    <w:rsid w:val="00075767"/>
    <w:rsid w:val="00075E46"/>
    <w:rsid w:val="000771A2"/>
    <w:rsid w:val="000776AE"/>
    <w:rsid w:val="00080869"/>
    <w:rsid w:val="00082349"/>
    <w:rsid w:val="00083BC6"/>
    <w:rsid w:val="00084A32"/>
    <w:rsid w:val="00084F5A"/>
    <w:rsid w:val="00086E81"/>
    <w:rsid w:val="00087FED"/>
    <w:rsid w:val="00090D24"/>
    <w:rsid w:val="0009207C"/>
    <w:rsid w:val="00094216"/>
    <w:rsid w:val="0009699E"/>
    <w:rsid w:val="00097D90"/>
    <w:rsid w:val="000A1363"/>
    <w:rsid w:val="000A3E89"/>
    <w:rsid w:val="000A4723"/>
    <w:rsid w:val="000A686E"/>
    <w:rsid w:val="000B02C3"/>
    <w:rsid w:val="000B1EF0"/>
    <w:rsid w:val="000B7E48"/>
    <w:rsid w:val="000C5D24"/>
    <w:rsid w:val="000C6AA9"/>
    <w:rsid w:val="000C742D"/>
    <w:rsid w:val="000C7E94"/>
    <w:rsid w:val="000D0439"/>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93F"/>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03CD"/>
    <w:rsid w:val="00111DEE"/>
    <w:rsid w:val="0011228F"/>
    <w:rsid w:val="00112443"/>
    <w:rsid w:val="00113D34"/>
    <w:rsid w:val="00117BD0"/>
    <w:rsid w:val="00120175"/>
    <w:rsid w:val="001204B0"/>
    <w:rsid w:val="001222ED"/>
    <w:rsid w:val="00127D71"/>
    <w:rsid w:val="001319AA"/>
    <w:rsid w:val="001320CA"/>
    <w:rsid w:val="00133313"/>
    <w:rsid w:val="0013479C"/>
    <w:rsid w:val="0013587B"/>
    <w:rsid w:val="0014032E"/>
    <w:rsid w:val="00141E01"/>
    <w:rsid w:val="0014228F"/>
    <w:rsid w:val="00142390"/>
    <w:rsid w:val="001423CF"/>
    <w:rsid w:val="00143D4D"/>
    <w:rsid w:val="001441F1"/>
    <w:rsid w:val="00146088"/>
    <w:rsid w:val="0014618D"/>
    <w:rsid w:val="0015586D"/>
    <w:rsid w:val="00162C52"/>
    <w:rsid w:val="00165C09"/>
    <w:rsid w:val="00165D86"/>
    <w:rsid w:val="00165F67"/>
    <w:rsid w:val="001666F1"/>
    <w:rsid w:val="001667CC"/>
    <w:rsid w:val="001709AE"/>
    <w:rsid w:val="00176C36"/>
    <w:rsid w:val="00177AFF"/>
    <w:rsid w:val="001864C2"/>
    <w:rsid w:val="0018652B"/>
    <w:rsid w:val="00186DD0"/>
    <w:rsid w:val="001904CF"/>
    <w:rsid w:val="001919F9"/>
    <w:rsid w:val="00192019"/>
    <w:rsid w:val="001949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3EA"/>
    <w:rsid w:val="001F19FD"/>
    <w:rsid w:val="001F2B12"/>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0B11"/>
    <w:rsid w:val="00226DCA"/>
    <w:rsid w:val="002270ED"/>
    <w:rsid w:val="002304CF"/>
    <w:rsid w:val="0023499B"/>
    <w:rsid w:val="002364D6"/>
    <w:rsid w:val="002368A0"/>
    <w:rsid w:val="00237074"/>
    <w:rsid w:val="00237948"/>
    <w:rsid w:val="00237EAE"/>
    <w:rsid w:val="00243616"/>
    <w:rsid w:val="002468D5"/>
    <w:rsid w:val="002506DA"/>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1BE"/>
    <w:rsid w:val="002847D9"/>
    <w:rsid w:val="00284D7A"/>
    <w:rsid w:val="00285E02"/>
    <w:rsid w:val="0029068F"/>
    <w:rsid w:val="00290751"/>
    <w:rsid w:val="00291678"/>
    <w:rsid w:val="00292977"/>
    <w:rsid w:val="00296C9D"/>
    <w:rsid w:val="002A0915"/>
    <w:rsid w:val="002A0C5C"/>
    <w:rsid w:val="002A1308"/>
    <w:rsid w:val="002A2B2D"/>
    <w:rsid w:val="002A2D3C"/>
    <w:rsid w:val="002A56B9"/>
    <w:rsid w:val="002A7852"/>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DD0"/>
    <w:rsid w:val="00321D14"/>
    <w:rsid w:val="003227C5"/>
    <w:rsid w:val="00324693"/>
    <w:rsid w:val="00325882"/>
    <w:rsid w:val="00330226"/>
    <w:rsid w:val="0033091B"/>
    <w:rsid w:val="003312D5"/>
    <w:rsid w:val="00333927"/>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592"/>
    <w:rsid w:val="003739F2"/>
    <w:rsid w:val="00373DC3"/>
    <w:rsid w:val="00373F2E"/>
    <w:rsid w:val="00375E86"/>
    <w:rsid w:val="0037747F"/>
    <w:rsid w:val="0038494D"/>
    <w:rsid w:val="003856BC"/>
    <w:rsid w:val="00385C63"/>
    <w:rsid w:val="003900DD"/>
    <w:rsid w:val="00390CC0"/>
    <w:rsid w:val="003929A2"/>
    <w:rsid w:val="00393C53"/>
    <w:rsid w:val="00395721"/>
    <w:rsid w:val="00396398"/>
    <w:rsid w:val="0039703D"/>
    <w:rsid w:val="003A0E24"/>
    <w:rsid w:val="003A22E1"/>
    <w:rsid w:val="003A393C"/>
    <w:rsid w:val="003A4413"/>
    <w:rsid w:val="003A475B"/>
    <w:rsid w:val="003A538C"/>
    <w:rsid w:val="003A5C51"/>
    <w:rsid w:val="003A5E77"/>
    <w:rsid w:val="003A7D59"/>
    <w:rsid w:val="003B1084"/>
    <w:rsid w:val="003B28E0"/>
    <w:rsid w:val="003B3061"/>
    <w:rsid w:val="003C568D"/>
    <w:rsid w:val="003D16DC"/>
    <w:rsid w:val="003D1AF6"/>
    <w:rsid w:val="003D52B1"/>
    <w:rsid w:val="003E146A"/>
    <w:rsid w:val="003E4419"/>
    <w:rsid w:val="003E6485"/>
    <w:rsid w:val="003E7AE5"/>
    <w:rsid w:val="003F07E3"/>
    <w:rsid w:val="003F0DC3"/>
    <w:rsid w:val="003F1936"/>
    <w:rsid w:val="003F2762"/>
    <w:rsid w:val="003F4467"/>
    <w:rsid w:val="003F4D02"/>
    <w:rsid w:val="003F5DC1"/>
    <w:rsid w:val="003F6921"/>
    <w:rsid w:val="00401BD2"/>
    <w:rsid w:val="00401EDC"/>
    <w:rsid w:val="00405DCA"/>
    <w:rsid w:val="00406F2E"/>
    <w:rsid w:val="00407966"/>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4A31"/>
    <w:rsid w:val="004350AE"/>
    <w:rsid w:val="004354BD"/>
    <w:rsid w:val="00435C6A"/>
    <w:rsid w:val="00443A49"/>
    <w:rsid w:val="00443C57"/>
    <w:rsid w:val="0044724D"/>
    <w:rsid w:val="004519C2"/>
    <w:rsid w:val="00454F47"/>
    <w:rsid w:val="00454FA9"/>
    <w:rsid w:val="0045527A"/>
    <w:rsid w:val="0045770D"/>
    <w:rsid w:val="0046022D"/>
    <w:rsid w:val="00460D6D"/>
    <w:rsid w:val="00460FBF"/>
    <w:rsid w:val="00461836"/>
    <w:rsid w:val="00463064"/>
    <w:rsid w:val="00465684"/>
    <w:rsid w:val="00466240"/>
    <w:rsid w:val="00466801"/>
    <w:rsid w:val="00466BC8"/>
    <w:rsid w:val="00466D47"/>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B5D2D"/>
    <w:rsid w:val="004C02A7"/>
    <w:rsid w:val="004C267D"/>
    <w:rsid w:val="004C33E5"/>
    <w:rsid w:val="004C4BB9"/>
    <w:rsid w:val="004C78B9"/>
    <w:rsid w:val="004C7E1E"/>
    <w:rsid w:val="004D5DE8"/>
    <w:rsid w:val="004D7262"/>
    <w:rsid w:val="004D7992"/>
    <w:rsid w:val="004E1148"/>
    <w:rsid w:val="004E1578"/>
    <w:rsid w:val="004E25EE"/>
    <w:rsid w:val="004E27C4"/>
    <w:rsid w:val="004E6E45"/>
    <w:rsid w:val="004F245E"/>
    <w:rsid w:val="004F3BC7"/>
    <w:rsid w:val="004F47B8"/>
    <w:rsid w:val="004F5165"/>
    <w:rsid w:val="004F6AF1"/>
    <w:rsid w:val="004F7FCC"/>
    <w:rsid w:val="0050032C"/>
    <w:rsid w:val="0050078A"/>
    <w:rsid w:val="005007E8"/>
    <w:rsid w:val="0050348E"/>
    <w:rsid w:val="00503516"/>
    <w:rsid w:val="00505E62"/>
    <w:rsid w:val="0051435C"/>
    <w:rsid w:val="00514DAD"/>
    <w:rsid w:val="005154DB"/>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2FD"/>
    <w:rsid w:val="00572CAB"/>
    <w:rsid w:val="005763FA"/>
    <w:rsid w:val="00576678"/>
    <w:rsid w:val="005767D7"/>
    <w:rsid w:val="00582C65"/>
    <w:rsid w:val="00582C67"/>
    <w:rsid w:val="005854E7"/>
    <w:rsid w:val="00586BB5"/>
    <w:rsid w:val="00586E17"/>
    <w:rsid w:val="005877CE"/>
    <w:rsid w:val="00590F4D"/>
    <w:rsid w:val="005937B5"/>
    <w:rsid w:val="00595D78"/>
    <w:rsid w:val="00597FF4"/>
    <w:rsid w:val="005A3DAA"/>
    <w:rsid w:val="005A4D7E"/>
    <w:rsid w:val="005A6CD6"/>
    <w:rsid w:val="005B1CA1"/>
    <w:rsid w:val="005B379E"/>
    <w:rsid w:val="005B51AA"/>
    <w:rsid w:val="005C39CA"/>
    <w:rsid w:val="005C3E52"/>
    <w:rsid w:val="005C5E49"/>
    <w:rsid w:val="005D0BB6"/>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2670A"/>
    <w:rsid w:val="00630A23"/>
    <w:rsid w:val="00630C50"/>
    <w:rsid w:val="006315EF"/>
    <w:rsid w:val="00631FDF"/>
    <w:rsid w:val="006333A7"/>
    <w:rsid w:val="00634555"/>
    <w:rsid w:val="00635631"/>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050"/>
    <w:rsid w:val="006859F7"/>
    <w:rsid w:val="006862F7"/>
    <w:rsid w:val="00686E98"/>
    <w:rsid w:val="00691636"/>
    <w:rsid w:val="0069269C"/>
    <w:rsid w:val="006949D2"/>
    <w:rsid w:val="006950A2"/>
    <w:rsid w:val="006968B6"/>
    <w:rsid w:val="00697365"/>
    <w:rsid w:val="006979BF"/>
    <w:rsid w:val="006A0EBE"/>
    <w:rsid w:val="006A1A9E"/>
    <w:rsid w:val="006A2170"/>
    <w:rsid w:val="006A5E64"/>
    <w:rsid w:val="006A7400"/>
    <w:rsid w:val="006A79E4"/>
    <w:rsid w:val="006B10A3"/>
    <w:rsid w:val="006B2D65"/>
    <w:rsid w:val="006B42B0"/>
    <w:rsid w:val="006B4DB9"/>
    <w:rsid w:val="006B5E69"/>
    <w:rsid w:val="006C00D9"/>
    <w:rsid w:val="006C05E4"/>
    <w:rsid w:val="006C0774"/>
    <w:rsid w:val="006C1B9D"/>
    <w:rsid w:val="006C3E90"/>
    <w:rsid w:val="006C40CA"/>
    <w:rsid w:val="006D060B"/>
    <w:rsid w:val="006D07CE"/>
    <w:rsid w:val="006D124D"/>
    <w:rsid w:val="006D43DB"/>
    <w:rsid w:val="006D48DA"/>
    <w:rsid w:val="006D4B6C"/>
    <w:rsid w:val="006E232B"/>
    <w:rsid w:val="006E41B3"/>
    <w:rsid w:val="006E4BBD"/>
    <w:rsid w:val="006E4FCC"/>
    <w:rsid w:val="006E514B"/>
    <w:rsid w:val="006E7554"/>
    <w:rsid w:val="006E77E2"/>
    <w:rsid w:val="006F333F"/>
    <w:rsid w:val="006F34D7"/>
    <w:rsid w:val="006F4570"/>
    <w:rsid w:val="006F4769"/>
    <w:rsid w:val="006F7841"/>
    <w:rsid w:val="006F7B15"/>
    <w:rsid w:val="00706FEC"/>
    <w:rsid w:val="00711824"/>
    <w:rsid w:val="007140A4"/>
    <w:rsid w:val="00714C0F"/>
    <w:rsid w:val="00714E14"/>
    <w:rsid w:val="00720AB4"/>
    <w:rsid w:val="007218AD"/>
    <w:rsid w:val="00722F75"/>
    <w:rsid w:val="007249CC"/>
    <w:rsid w:val="00725D81"/>
    <w:rsid w:val="00726360"/>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0EF1"/>
    <w:rsid w:val="007C50C2"/>
    <w:rsid w:val="007C71BC"/>
    <w:rsid w:val="007D1516"/>
    <w:rsid w:val="007D2015"/>
    <w:rsid w:val="007D3FB5"/>
    <w:rsid w:val="007D4B52"/>
    <w:rsid w:val="007D52BE"/>
    <w:rsid w:val="007D6BB9"/>
    <w:rsid w:val="007E20E2"/>
    <w:rsid w:val="007E274E"/>
    <w:rsid w:val="007E2903"/>
    <w:rsid w:val="007E41E5"/>
    <w:rsid w:val="007E4FF5"/>
    <w:rsid w:val="007E5E4E"/>
    <w:rsid w:val="007E679F"/>
    <w:rsid w:val="007E7323"/>
    <w:rsid w:val="007F19D6"/>
    <w:rsid w:val="007F2A9B"/>
    <w:rsid w:val="007F7C8C"/>
    <w:rsid w:val="007F7FD2"/>
    <w:rsid w:val="008004F5"/>
    <w:rsid w:val="00801679"/>
    <w:rsid w:val="0080253E"/>
    <w:rsid w:val="00804791"/>
    <w:rsid w:val="00804E97"/>
    <w:rsid w:val="00805F10"/>
    <w:rsid w:val="0080741E"/>
    <w:rsid w:val="0081099B"/>
    <w:rsid w:val="00811C2F"/>
    <w:rsid w:val="0081459F"/>
    <w:rsid w:val="008153B6"/>
    <w:rsid w:val="008154DC"/>
    <w:rsid w:val="0081695B"/>
    <w:rsid w:val="00816BD9"/>
    <w:rsid w:val="00816D65"/>
    <w:rsid w:val="00820982"/>
    <w:rsid w:val="00820DB5"/>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2BDB"/>
    <w:rsid w:val="00853EAD"/>
    <w:rsid w:val="0085780F"/>
    <w:rsid w:val="00860DC5"/>
    <w:rsid w:val="00861F90"/>
    <w:rsid w:val="00864538"/>
    <w:rsid w:val="00865003"/>
    <w:rsid w:val="00865966"/>
    <w:rsid w:val="008662E9"/>
    <w:rsid w:val="008736C5"/>
    <w:rsid w:val="008737A9"/>
    <w:rsid w:val="0087668A"/>
    <w:rsid w:val="00876A87"/>
    <w:rsid w:val="0087785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D54"/>
    <w:rsid w:val="008C4168"/>
    <w:rsid w:val="008C52B0"/>
    <w:rsid w:val="008C5AC5"/>
    <w:rsid w:val="008C5AD1"/>
    <w:rsid w:val="008C65E2"/>
    <w:rsid w:val="008D2AE5"/>
    <w:rsid w:val="008D437B"/>
    <w:rsid w:val="008D4AB7"/>
    <w:rsid w:val="008E1A96"/>
    <w:rsid w:val="008E4D0D"/>
    <w:rsid w:val="008E5399"/>
    <w:rsid w:val="008E647E"/>
    <w:rsid w:val="008E6594"/>
    <w:rsid w:val="008E73FB"/>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C2A"/>
    <w:rsid w:val="00962FC4"/>
    <w:rsid w:val="0096320D"/>
    <w:rsid w:val="0096564D"/>
    <w:rsid w:val="00971EB9"/>
    <w:rsid w:val="00972CDC"/>
    <w:rsid w:val="0097367F"/>
    <w:rsid w:val="0097476C"/>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B5ACA"/>
    <w:rsid w:val="009B674A"/>
    <w:rsid w:val="009C39F5"/>
    <w:rsid w:val="009C3C48"/>
    <w:rsid w:val="009C65B3"/>
    <w:rsid w:val="009C729C"/>
    <w:rsid w:val="009D2FCA"/>
    <w:rsid w:val="009D552D"/>
    <w:rsid w:val="009D7A25"/>
    <w:rsid w:val="009E3FD5"/>
    <w:rsid w:val="009E403F"/>
    <w:rsid w:val="009E45D1"/>
    <w:rsid w:val="009E4B8F"/>
    <w:rsid w:val="009E4F50"/>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5F33"/>
    <w:rsid w:val="00A16F2D"/>
    <w:rsid w:val="00A213CE"/>
    <w:rsid w:val="00A21C5A"/>
    <w:rsid w:val="00A22525"/>
    <w:rsid w:val="00A23895"/>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208"/>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12CE"/>
    <w:rsid w:val="00AC1CED"/>
    <w:rsid w:val="00AC31FF"/>
    <w:rsid w:val="00AC3E2D"/>
    <w:rsid w:val="00AC45A4"/>
    <w:rsid w:val="00AD0D4A"/>
    <w:rsid w:val="00AD0EC4"/>
    <w:rsid w:val="00AD1E98"/>
    <w:rsid w:val="00AD5921"/>
    <w:rsid w:val="00AD6540"/>
    <w:rsid w:val="00AD7D8B"/>
    <w:rsid w:val="00AE1E2C"/>
    <w:rsid w:val="00AE20FF"/>
    <w:rsid w:val="00AE328F"/>
    <w:rsid w:val="00AF6CDD"/>
    <w:rsid w:val="00B00E2B"/>
    <w:rsid w:val="00B01A5B"/>
    <w:rsid w:val="00B06A67"/>
    <w:rsid w:val="00B06A78"/>
    <w:rsid w:val="00B07ED0"/>
    <w:rsid w:val="00B11B23"/>
    <w:rsid w:val="00B12A0B"/>
    <w:rsid w:val="00B1366E"/>
    <w:rsid w:val="00B14B86"/>
    <w:rsid w:val="00B20BE3"/>
    <w:rsid w:val="00B20D68"/>
    <w:rsid w:val="00B21F5D"/>
    <w:rsid w:val="00B2609B"/>
    <w:rsid w:val="00B26474"/>
    <w:rsid w:val="00B27A95"/>
    <w:rsid w:val="00B27DC0"/>
    <w:rsid w:val="00B301F1"/>
    <w:rsid w:val="00B30CCD"/>
    <w:rsid w:val="00B30F57"/>
    <w:rsid w:val="00B328F3"/>
    <w:rsid w:val="00B36AF6"/>
    <w:rsid w:val="00B428F7"/>
    <w:rsid w:val="00B429D8"/>
    <w:rsid w:val="00B44AF9"/>
    <w:rsid w:val="00B4679B"/>
    <w:rsid w:val="00B52B30"/>
    <w:rsid w:val="00B5311A"/>
    <w:rsid w:val="00B561CA"/>
    <w:rsid w:val="00B6014C"/>
    <w:rsid w:val="00B60D59"/>
    <w:rsid w:val="00B610C4"/>
    <w:rsid w:val="00B62888"/>
    <w:rsid w:val="00B63D7D"/>
    <w:rsid w:val="00B656D4"/>
    <w:rsid w:val="00B65957"/>
    <w:rsid w:val="00B674A6"/>
    <w:rsid w:val="00B72282"/>
    <w:rsid w:val="00B7292A"/>
    <w:rsid w:val="00B73921"/>
    <w:rsid w:val="00B7426A"/>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4CE"/>
    <w:rsid w:val="00BC5546"/>
    <w:rsid w:val="00BC7E9E"/>
    <w:rsid w:val="00BD0D47"/>
    <w:rsid w:val="00BD1A32"/>
    <w:rsid w:val="00BD2E0D"/>
    <w:rsid w:val="00BD4AC5"/>
    <w:rsid w:val="00BD4C30"/>
    <w:rsid w:val="00BD56D6"/>
    <w:rsid w:val="00BD5CFF"/>
    <w:rsid w:val="00BD7BA8"/>
    <w:rsid w:val="00BE1793"/>
    <w:rsid w:val="00BE2D17"/>
    <w:rsid w:val="00BE39D4"/>
    <w:rsid w:val="00BE3E1D"/>
    <w:rsid w:val="00BE4627"/>
    <w:rsid w:val="00BE7EE2"/>
    <w:rsid w:val="00BF1A4F"/>
    <w:rsid w:val="00BF2C8B"/>
    <w:rsid w:val="00BF5BCF"/>
    <w:rsid w:val="00BF67DF"/>
    <w:rsid w:val="00BF7700"/>
    <w:rsid w:val="00C01E3B"/>
    <w:rsid w:val="00C04BAB"/>
    <w:rsid w:val="00C04C79"/>
    <w:rsid w:val="00C10FC4"/>
    <w:rsid w:val="00C13542"/>
    <w:rsid w:val="00C1559D"/>
    <w:rsid w:val="00C17273"/>
    <w:rsid w:val="00C179CA"/>
    <w:rsid w:val="00C20276"/>
    <w:rsid w:val="00C245C3"/>
    <w:rsid w:val="00C269DA"/>
    <w:rsid w:val="00C33144"/>
    <w:rsid w:val="00C3457A"/>
    <w:rsid w:val="00C3544D"/>
    <w:rsid w:val="00C35C99"/>
    <w:rsid w:val="00C35EF4"/>
    <w:rsid w:val="00C3608F"/>
    <w:rsid w:val="00C4000D"/>
    <w:rsid w:val="00C404B5"/>
    <w:rsid w:val="00C4063C"/>
    <w:rsid w:val="00C40AF0"/>
    <w:rsid w:val="00C432BD"/>
    <w:rsid w:val="00C47504"/>
    <w:rsid w:val="00C50125"/>
    <w:rsid w:val="00C5145F"/>
    <w:rsid w:val="00C51867"/>
    <w:rsid w:val="00C51E94"/>
    <w:rsid w:val="00C5364D"/>
    <w:rsid w:val="00C56145"/>
    <w:rsid w:val="00C566D8"/>
    <w:rsid w:val="00C619DD"/>
    <w:rsid w:val="00C6239B"/>
    <w:rsid w:val="00C64A5A"/>
    <w:rsid w:val="00C65010"/>
    <w:rsid w:val="00C660C6"/>
    <w:rsid w:val="00C71D3F"/>
    <w:rsid w:val="00C7238A"/>
    <w:rsid w:val="00C72F55"/>
    <w:rsid w:val="00C741CE"/>
    <w:rsid w:val="00C745E4"/>
    <w:rsid w:val="00C75F50"/>
    <w:rsid w:val="00C76006"/>
    <w:rsid w:val="00C761D4"/>
    <w:rsid w:val="00C83DD0"/>
    <w:rsid w:val="00C8448C"/>
    <w:rsid w:val="00C85B23"/>
    <w:rsid w:val="00C86885"/>
    <w:rsid w:val="00C86D3F"/>
    <w:rsid w:val="00C90829"/>
    <w:rsid w:val="00C94843"/>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537B"/>
    <w:rsid w:val="00CE7219"/>
    <w:rsid w:val="00CF0264"/>
    <w:rsid w:val="00CF27D3"/>
    <w:rsid w:val="00CF2868"/>
    <w:rsid w:val="00CF2AB4"/>
    <w:rsid w:val="00CF3B55"/>
    <w:rsid w:val="00CF5D19"/>
    <w:rsid w:val="00D004D4"/>
    <w:rsid w:val="00D01B5B"/>
    <w:rsid w:val="00D037FC"/>
    <w:rsid w:val="00D0511E"/>
    <w:rsid w:val="00D05DED"/>
    <w:rsid w:val="00D07466"/>
    <w:rsid w:val="00D118CC"/>
    <w:rsid w:val="00D118F9"/>
    <w:rsid w:val="00D12209"/>
    <w:rsid w:val="00D12ABB"/>
    <w:rsid w:val="00D153B9"/>
    <w:rsid w:val="00D164AC"/>
    <w:rsid w:val="00D16817"/>
    <w:rsid w:val="00D16CFF"/>
    <w:rsid w:val="00D17904"/>
    <w:rsid w:val="00D17F05"/>
    <w:rsid w:val="00D20A16"/>
    <w:rsid w:val="00D21345"/>
    <w:rsid w:val="00D24F04"/>
    <w:rsid w:val="00D25C56"/>
    <w:rsid w:val="00D25E7E"/>
    <w:rsid w:val="00D270BC"/>
    <w:rsid w:val="00D30049"/>
    <w:rsid w:val="00D31651"/>
    <w:rsid w:val="00D31A99"/>
    <w:rsid w:val="00D31C40"/>
    <w:rsid w:val="00D325EB"/>
    <w:rsid w:val="00D32DE1"/>
    <w:rsid w:val="00D34842"/>
    <w:rsid w:val="00D34888"/>
    <w:rsid w:val="00D360C6"/>
    <w:rsid w:val="00D426E7"/>
    <w:rsid w:val="00D42E5F"/>
    <w:rsid w:val="00D4333B"/>
    <w:rsid w:val="00D44639"/>
    <w:rsid w:val="00D45C18"/>
    <w:rsid w:val="00D502CB"/>
    <w:rsid w:val="00D518A4"/>
    <w:rsid w:val="00D522DD"/>
    <w:rsid w:val="00D549ED"/>
    <w:rsid w:val="00D54AB2"/>
    <w:rsid w:val="00D5573A"/>
    <w:rsid w:val="00D55ECE"/>
    <w:rsid w:val="00D565E0"/>
    <w:rsid w:val="00D57015"/>
    <w:rsid w:val="00D57126"/>
    <w:rsid w:val="00D57168"/>
    <w:rsid w:val="00D618DC"/>
    <w:rsid w:val="00D61CBA"/>
    <w:rsid w:val="00D61F0D"/>
    <w:rsid w:val="00D65296"/>
    <w:rsid w:val="00D65C51"/>
    <w:rsid w:val="00D730EE"/>
    <w:rsid w:val="00D73F2F"/>
    <w:rsid w:val="00D7467E"/>
    <w:rsid w:val="00D74DE1"/>
    <w:rsid w:val="00D766D5"/>
    <w:rsid w:val="00D7682B"/>
    <w:rsid w:val="00D77D0F"/>
    <w:rsid w:val="00D80A1C"/>
    <w:rsid w:val="00D80B67"/>
    <w:rsid w:val="00D80F6D"/>
    <w:rsid w:val="00D8221A"/>
    <w:rsid w:val="00D82D38"/>
    <w:rsid w:val="00D9094F"/>
    <w:rsid w:val="00D962E9"/>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12AE"/>
    <w:rsid w:val="00DC1A70"/>
    <w:rsid w:val="00DC30C6"/>
    <w:rsid w:val="00DC4DA1"/>
    <w:rsid w:val="00DC536E"/>
    <w:rsid w:val="00DC58E6"/>
    <w:rsid w:val="00DD0F9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1D32"/>
    <w:rsid w:val="00DE5C24"/>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0784"/>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56D23"/>
    <w:rsid w:val="00E61E67"/>
    <w:rsid w:val="00E629B4"/>
    <w:rsid w:val="00E62CED"/>
    <w:rsid w:val="00E67960"/>
    <w:rsid w:val="00E710B3"/>
    <w:rsid w:val="00E71419"/>
    <w:rsid w:val="00E72480"/>
    <w:rsid w:val="00E8070A"/>
    <w:rsid w:val="00E81CCD"/>
    <w:rsid w:val="00E82CE7"/>
    <w:rsid w:val="00E82DBE"/>
    <w:rsid w:val="00E83501"/>
    <w:rsid w:val="00E84519"/>
    <w:rsid w:val="00E8567B"/>
    <w:rsid w:val="00E87DAC"/>
    <w:rsid w:val="00E90405"/>
    <w:rsid w:val="00E90CDB"/>
    <w:rsid w:val="00E90FA1"/>
    <w:rsid w:val="00E92D3D"/>
    <w:rsid w:val="00E95203"/>
    <w:rsid w:val="00E95C18"/>
    <w:rsid w:val="00E964D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4A63"/>
    <w:rsid w:val="00ED5793"/>
    <w:rsid w:val="00EE058C"/>
    <w:rsid w:val="00EE1C3B"/>
    <w:rsid w:val="00EE27A2"/>
    <w:rsid w:val="00EE2834"/>
    <w:rsid w:val="00EE344B"/>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396"/>
    <w:rsid w:val="00F34EE9"/>
    <w:rsid w:val="00F34F64"/>
    <w:rsid w:val="00F4199F"/>
    <w:rsid w:val="00F422DC"/>
    <w:rsid w:val="00F42854"/>
    <w:rsid w:val="00F4447A"/>
    <w:rsid w:val="00F46CBD"/>
    <w:rsid w:val="00F47EDE"/>
    <w:rsid w:val="00F5435E"/>
    <w:rsid w:val="00F544E6"/>
    <w:rsid w:val="00F5517B"/>
    <w:rsid w:val="00F600C1"/>
    <w:rsid w:val="00F603A6"/>
    <w:rsid w:val="00F61731"/>
    <w:rsid w:val="00F61904"/>
    <w:rsid w:val="00F61D4E"/>
    <w:rsid w:val="00F628F7"/>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7B3"/>
    <w:rsid w:val="00FA2CE0"/>
    <w:rsid w:val="00FA375B"/>
    <w:rsid w:val="00FA3E40"/>
    <w:rsid w:val="00FA4E2B"/>
    <w:rsid w:val="00FA57B6"/>
    <w:rsid w:val="00FA5F60"/>
    <w:rsid w:val="00FA7E0B"/>
    <w:rsid w:val="00FB0A49"/>
    <w:rsid w:val="00FB34C5"/>
    <w:rsid w:val="00FB4DA0"/>
    <w:rsid w:val="00FC034D"/>
    <w:rsid w:val="00FC205F"/>
    <w:rsid w:val="00FC38F6"/>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6A"/>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FAF4E"/>
  <w15:docId w15:val="{07B28E1A-827B-41DD-BA7C-89A67389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 w:type="paragraph" w:customStyle="1" w:styleId="section1">
    <w:name w:val="section1"/>
    <w:basedOn w:val="Normal"/>
    <w:rsid w:val="006E514B"/>
    <w:pPr>
      <w:spacing w:before="100" w:beforeAutospacing="1" w:after="100" w:afterAutospacing="1" w:line="240" w:lineRule="auto"/>
      <w:ind w:firstLine="360"/>
    </w:pPr>
    <w:rPr>
      <w:rFonts w:ascii="Calibri" w:eastAsia="Times New Roman" w:hAnsi="Calibri" w:cs="Times New Roman"/>
    </w:rPr>
  </w:style>
  <w:style w:type="paragraph" w:styleId="BodyText">
    <w:name w:val="Body Text"/>
    <w:basedOn w:val="Normal"/>
    <w:link w:val="BodyTextChar"/>
    <w:uiPriority w:val="1"/>
    <w:qFormat/>
    <w:rsid w:val="00D0511E"/>
    <w:pPr>
      <w:widowControl w:val="0"/>
      <w:autoSpaceDE w:val="0"/>
      <w:autoSpaceDN w:val="0"/>
      <w:spacing w:after="0" w:line="240" w:lineRule="auto"/>
      <w:ind w:left="55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511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0511E"/>
    <w:pPr>
      <w:widowControl w:val="0"/>
      <w:autoSpaceDE w:val="0"/>
      <w:autoSpaceDN w:val="0"/>
      <w:spacing w:after="0" w:line="258" w:lineRule="exact"/>
      <w:ind w:left="105"/>
    </w:pPr>
    <w:rPr>
      <w:rFonts w:ascii="Gill Sans MT" w:eastAsia="Gill Sans MT" w:hAnsi="Gill Sans MT" w:cs="Gill Sans MT"/>
    </w:rPr>
  </w:style>
  <w:style w:type="paragraph" w:customStyle="1" w:styleId="Default">
    <w:name w:val="Default"/>
    <w:rsid w:val="00877857"/>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183">
      <w:bodyDiv w:val="1"/>
      <w:marLeft w:val="0"/>
      <w:marRight w:val="0"/>
      <w:marTop w:val="0"/>
      <w:marBottom w:val="0"/>
      <w:divBdr>
        <w:top w:val="none" w:sz="0" w:space="0" w:color="auto"/>
        <w:left w:val="none" w:sz="0" w:space="0" w:color="auto"/>
        <w:bottom w:val="none" w:sz="0" w:space="0" w:color="auto"/>
        <w:right w:val="none" w:sz="0" w:space="0" w:color="auto"/>
      </w:divBdr>
    </w:div>
    <w:div w:id="27685263">
      <w:bodyDiv w:val="1"/>
      <w:marLeft w:val="0"/>
      <w:marRight w:val="0"/>
      <w:marTop w:val="0"/>
      <w:marBottom w:val="0"/>
      <w:divBdr>
        <w:top w:val="none" w:sz="0" w:space="0" w:color="auto"/>
        <w:left w:val="none" w:sz="0" w:space="0" w:color="auto"/>
        <w:bottom w:val="none" w:sz="0" w:space="0" w:color="auto"/>
        <w:right w:val="none" w:sz="0" w:space="0" w:color="auto"/>
      </w:divBdr>
    </w:div>
    <w:div w:id="37552146">
      <w:bodyDiv w:val="1"/>
      <w:marLeft w:val="0"/>
      <w:marRight w:val="0"/>
      <w:marTop w:val="0"/>
      <w:marBottom w:val="0"/>
      <w:divBdr>
        <w:top w:val="none" w:sz="0" w:space="0" w:color="auto"/>
        <w:left w:val="none" w:sz="0" w:space="0" w:color="auto"/>
        <w:bottom w:val="none" w:sz="0" w:space="0" w:color="auto"/>
        <w:right w:val="none" w:sz="0" w:space="0" w:color="auto"/>
      </w:divBdr>
    </w:div>
    <w:div w:id="100492660">
      <w:bodyDiv w:val="1"/>
      <w:marLeft w:val="0"/>
      <w:marRight w:val="0"/>
      <w:marTop w:val="0"/>
      <w:marBottom w:val="0"/>
      <w:divBdr>
        <w:top w:val="none" w:sz="0" w:space="0" w:color="auto"/>
        <w:left w:val="none" w:sz="0" w:space="0" w:color="auto"/>
        <w:bottom w:val="none" w:sz="0" w:space="0" w:color="auto"/>
        <w:right w:val="none" w:sz="0" w:space="0" w:color="auto"/>
      </w:divBdr>
    </w:div>
    <w:div w:id="101269944">
      <w:bodyDiv w:val="1"/>
      <w:marLeft w:val="0"/>
      <w:marRight w:val="0"/>
      <w:marTop w:val="0"/>
      <w:marBottom w:val="0"/>
      <w:divBdr>
        <w:top w:val="none" w:sz="0" w:space="0" w:color="auto"/>
        <w:left w:val="none" w:sz="0" w:space="0" w:color="auto"/>
        <w:bottom w:val="none" w:sz="0" w:space="0" w:color="auto"/>
        <w:right w:val="none" w:sz="0" w:space="0" w:color="auto"/>
      </w:divBdr>
    </w:div>
    <w:div w:id="151025780">
      <w:bodyDiv w:val="1"/>
      <w:marLeft w:val="0"/>
      <w:marRight w:val="0"/>
      <w:marTop w:val="0"/>
      <w:marBottom w:val="0"/>
      <w:divBdr>
        <w:top w:val="none" w:sz="0" w:space="0" w:color="auto"/>
        <w:left w:val="none" w:sz="0" w:space="0" w:color="auto"/>
        <w:bottom w:val="none" w:sz="0" w:space="0" w:color="auto"/>
        <w:right w:val="none" w:sz="0" w:space="0" w:color="auto"/>
      </w:divBdr>
    </w:div>
    <w:div w:id="197858991">
      <w:bodyDiv w:val="1"/>
      <w:marLeft w:val="0"/>
      <w:marRight w:val="0"/>
      <w:marTop w:val="0"/>
      <w:marBottom w:val="0"/>
      <w:divBdr>
        <w:top w:val="none" w:sz="0" w:space="0" w:color="auto"/>
        <w:left w:val="none" w:sz="0" w:space="0" w:color="auto"/>
        <w:bottom w:val="none" w:sz="0" w:space="0" w:color="auto"/>
        <w:right w:val="none" w:sz="0" w:space="0" w:color="auto"/>
      </w:divBdr>
    </w:div>
    <w:div w:id="284048052">
      <w:bodyDiv w:val="1"/>
      <w:marLeft w:val="0"/>
      <w:marRight w:val="0"/>
      <w:marTop w:val="0"/>
      <w:marBottom w:val="0"/>
      <w:divBdr>
        <w:top w:val="none" w:sz="0" w:space="0" w:color="auto"/>
        <w:left w:val="none" w:sz="0" w:space="0" w:color="auto"/>
        <w:bottom w:val="none" w:sz="0" w:space="0" w:color="auto"/>
        <w:right w:val="none" w:sz="0" w:space="0" w:color="auto"/>
      </w:divBdr>
    </w:div>
    <w:div w:id="312220419">
      <w:bodyDiv w:val="1"/>
      <w:marLeft w:val="0"/>
      <w:marRight w:val="0"/>
      <w:marTop w:val="0"/>
      <w:marBottom w:val="0"/>
      <w:divBdr>
        <w:top w:val="none" w:sz="0" w:space="0" w:color="auto"/>
        <w:left w:val="none" w:sz="0" w:space="0" w:color="auto"/>
        <w:bottom w:val="none" w:sz="0" w:space="0" w:color="auto"/>
        <w:right w:val="none" w:sz="0" w:space="0" w:color="auto"/>
      </w:divBdr>
    </w:div>
    <w:div w:id="313993902">
      <w:bodyDiv w:val="1"/>
      <w:marLeft w:val="0"/>
      <w:marRight w:val="0"/>
      <w:marTop w:val="0"/>
      <w:marBottom w:val="0"/>
      <w:divBdr>
        <w:top w:val="none" w:sz="0" w:space="0" w:color="auto"/>
        <w:left w:val="none" w:sz="0" w:space="0" w:color="auto"/>
        <w:bottom w:val="none" w:sz="0" w:space="0" w:color="auto"/>
        <w:right w:val="none" w:sz="0" w:space="0" w:color="auto"/>
      </w:divBdr>
    </w:div>
    <w:div w:id="323437437">
      <w:bodyDiv w:val="1"/>
      <w:marLeft w:val="0"/>
      <w:marRight w:val="0"/>
      <w:marTop w:val="0"/>
      <w:marBottom w:val="0"/>
      <w:divBdr>
        <w:top w:val="none" w:sz="0" w:space="0" w:color="auto"/>
        <w:left w:val="none" w:sz="0" w:space="0" w:color="auto"/>
        <w:bottom w:val="none" w:sz="0" w:space="0" w:color="auto"/>
        <w:right w:val="none" w:sz="0" w:space="0" w:color="auto"/>
      </w:divBdr>
    </w:div>
    <w:div w:id="331034525">
      <w:bodyDiv w:val="1"/>
      <w:marLeft w:val="0"/>
      <w:marRight w:val="0"/>
      <w:marTop w:val="0"/>
      <w:marBottom w:val="0"/>
      <w:divBdr>
        <w:top w:val="none" w:sz="0" w:space="0" w:color="auto"/>
        <w:left w:val="none" w:sz="0" w:space="0" w:color="auto"/>
        <w:bottom w:val="none" w:sz="0" w:space="0" w:color="auto"/>
        <w:right w:val="none" w:sz="0" w:space="0" w:color="auto"/>
      </w:divBdr>
    </w:div>
    <w:div w:id="408885465">
      <w:bodyDiv w:val="1"/>
      <w:marLeft w:val="0"/>
      <w:marRight w:val="0"/>
      <w:marTop w:val="0"/>
      <w:marBottom w:val="0"/>
      <w:divBdr>
        <w:top w:val="none" w:sz="0" w:space="0" w:color="auto"/>
        <w:left w:val="none" w:sz="0" w:space="0" w:color="auto"/>
        <w:bottom w:val="none" w:sz="0" w:space="0" w:color="auto"/>
        <w:right w:val="none" w:sz="0" w:space="0" w:color="auto"/>
      </w:divBdr>
    </w:div>
    <w:div w:id="453258316">
      <w:bodyDiv w:val="1"/>
      <w:marLeft w:val="0"/>
      <w:marRight w:val="0"/>
      <w:marTop w:val="0"/>
      <w:marBottom w:val="0"/>
      <w:divBdr>
        <w:top w:val="none" w:sz="0" w:space="0" w:color="auto"/>
        <w:left w:val="none" w:sz="0" w:space="0" w:color="auto"/>
        <w:bottom w:val="none" w:sz="0" w:space="0" w:color="auto"/>
        <w:right w:val="none" w:sz="0" w:space="0" w:color="auto"/>
      </w:divBdr>
    </w:div>
    <w:div w:id="503126693">
      <w:bodyDiv w:val="1"/>
      <w:marLeft w:val="0"/>
      <w:marRight w:val="0"/>
      <w:marTop w:val="0"/>
      <w:marBottom w:val="0"/>
      <w:divBdr>
        <w:top w:val="none" w:sz="0" w:space="0" w:color="auto"/>
        <w:left w:val="none" w:sz="0" w:space="0" w:color="auto"/>
        <w:bottom w:val="none" w:sz="0" w:space="0" w:color="auto"/>
        <w:right w:val="none" w:sz="0" w:space="0" w:color="auto"/>
      </w:divBdr>
    </w:div>
    <w:div w:id="653333726">
      <w:bodyDiv w:val="1"/>
      <w:marLeft w:val="0"/>
      <w:marRight w:val="0"/>
      <w:marTop w:val="0"/>
      <w:marBottom w:val="0"/>
      <w:divBdr>
        <w:top w:val="none" w:sz="0" w:space="0" w:color="auto"/>
        <w:left w:val="none" w:sz="0" w:space="0" w:color="auto"/>
        <w:bottom w:val="none" w:sz="0" w:space="0" w:color="auto"/>
        <w:right w:val="none" w:sz="0" w:space="0" w:color="auto"/>
      </w:divBdr>
    </w:div>
    <w:div w:id="671761137">
      <w:bodyDiv w:val="1"/>
      <w:marLeft w:val="0"/>
      <w:marRight w:val="0"/>
      <w:marTop w:val="0"/>
      <w:marBottom w:val="0"/>
      <w:divBdr>
        <w:top w:val="none" w:sz="0" w:space="0" w:color="auto"/>
        <w:left w:val="none" w:sz="0" w:space="0" w:color="auto"/>
        <w:bottom w:val="none" w:sz="0" w:space="0" w:color="auto"/>
        <w:right w:val="none" w:sz="0" w:space="0" w:color="auto"/>
      </w:divBdr>
    </w:div>
    <w:div w:id="683441259">
      <w:bodyDiv w:val="1"/>
      <w:marLeft w:val="0"/>
      <w:marRight w:val="0"/>
      <w:marTop w:val="0"/>
      <w:marBottom w:val="0"/>
      <w:divBdr>
        <w:top w:val="none" w:sz="0" w:space="0" w:color="auto"/>
        <w:left w:val="none" w:sz="0" w:space="0" w:color="auto"/>
        <w:bottom w:val="none" w:sz="0" w:space="0" w:color="auto"/>
        <w:right w:val="none" w:sz="0" w:space="0" w:color="auto"/>
      </w:divBdr>
    </w:div>
    <w:div w:id="748969103">
      <w:bodyDiv w:val="1"/>
      <w:marLeft w:val="0"/>
      <w:marRight w:val="0"/>
      <w:marTop w:val="0"/>
      <w:marBottom w:val="0"/>
      <w:divBdr>
        <w:top w:val="none" w:sz="0" w:space="0" w:color="auto"/>
        <w:left w:val="none" w:sz="0" w:space="0" w:color="auto"/>
        <w:bottom w:val="none" w:sz="0" w:space="0" w:color="auto"/>
        <w:right w:val="none" w:sz="0" w:space="0" w:color="auto"/>
      </w:divBdr>
    </w:div>
    <w:div w:id="763459022">
      <w:bodyDiv w:val="1"/>
      <w:marLeft w:val="0"/>
      <w:marRight w:val="0"/>
      <w:marTop w:val="0"/>
      <w:marBottom w:val="0"/>
      <w:divBdr>
        <w:top w:val="none" w:sz="0" w:space="0" w:color="auto"/>
        <w:left w:val="none" w:sz="0" w:space="0" w:color="auto"/>
        <w:bottom w:val="none" w:sz="0" w:space="0" w:color="auto"/>
        <w:right w:val="none" w:sz="0" w:space="0" w:color="auto"/>
      </w:divBdr>
    </w:div>
    <w:div w:id="873349456">
      <w:bodyDiv w:val="1"/>
      <w:marLeft w:val="0"/>
      <w:marRight w:val="0"/>
      <w:marTop w:val="0"/>
      <w:marBottom w:val="0"/>
      <w:divBdr>
        <w:top w:val="none" w:sz="0" w:space="0" w:color="auto"/>
        <w:left w:val="none" w:sz="0" w:space="0" w:color="auto"/>
        <w:bottom w:val="none" w:sz="0" w:space="0" w:color="auto"/>
        <w:right w:val="none" w:sz="0" w:space="0" w:color="auto"/>
      </w:divBdr>
    </w:div>
    <w:div w:id="965307581">
      <w:bodyDiv w:val="1"/>
      <w:marLeft w:val="0"/>
      <w:marRight w:val="0"/>
      <w:marTop w:val="0"/>
      <w:marBottom w:val="0"/>
      <w:divBdr>
        <w:top w:val="none" w:sz="0" w:space="0" w:color="auto"/>
        <w:left w:val="none" w:sz="0" w:space="0" w:color="auto"/>
        <w:bottom w:val="none" w:sz="0" w:space="0" w:color="auto"/>
        <w:right w:val="none" w:sz="0" w:space="0" w:color="auto"/>
      </w:divBdr>
    </w:div>
    <w:div w:id="1054046116">
      <w:bodyDiv w:val="1"/>
      <w:marLeft w:val="0"/>
      <w:marRight w:val="0"/>
      <w:marTop w:val="0"/>
      <w:marBottom w:val="0"/>
      <w:divBdr>
        <w:top w:val="none" w:sz="0" w:space="0" w:color="auto"/>
        <w:left w:val="none" w:sz="0" w:space="0" w:color="auto"/>
        <w:bottom w:val="none" w:sz="0" w:space="0" w:color="auto"/>
        <w:right w:val="none" w:sz="0" w:space="0" w:color="auto"/>
      </w:divBdr>
    </w:div>
    <w:div w:id="1118181116">
      <w:bodyDiv w:val="1"/>
      <w:marLeft w:val="0"/>
      <w:marRight w:val="0"/>
      <w:marTop w:val="0"/>
      <w:marBottom w:val="0"/>
      <w:divBdr>
        <w:top w:val="none" w:sz="0" w:space="0" w:color="auto"/>
        <w:left w:val="none" w:sz="0" w:space="0" w:color="auto"/>
        <w:bottom w:val="none" w:sz="0" w:space="0" w:color="auto"/>
        <w:right w:val="none" w:sz="0" w:space="0" w:color="auto"/>
      </w:divBdr>
    </w:div>
    <w:div w:id="1160584634">
      <w:bodyDiv w:val="1"/>
      <w:marLeft w:val="0"/>
      <w:marRight w:val="0"/>
      <w:marTop w:val="0"/>
      <w:marBottom w:val="0"/>
      <w:divBdr>
        <w:top w:val="none" w:sz="0" w:space="0" w:color="auto"/>
        <w:left w:val="none" w:sz="0" w:space="0" w:color="auto"/>
        <w:bottom w:val="none" w:sz="0" w:space="0" w:color="auto"/>
        <w:right w:val="none" w:sz="0" w:space="0" w:color="auto"/>
      </w:divBdr>
    </w:div>
    <w:div w:id="1175000833">
      <w:bodyDiv w:val="1"/>
      <w:marLeft w:val="0"/>
      <w:marRight w:val="0"/>
      <w:marTop w:val="0"/>
      <w:marBottom w:val="0"/>
      <w:divBdr>
        <w:top w:val="none" w:sz="0" w:space="0" w:color="auto"/>
        <w:left w:val="none" w:sz="0" w:space="0" w:color="auto"/>
        <w:bottom w:val="none" w:sz="0" w:space="0" w:color="auto"/>
        <w:right w:val="none" w:sz="0" w:space="0" w:color="auto"/>
      </w:divBdr>
    </w:div>
    <w:div w:id="1179198705">
      <w:bodyDiv w:val="1"/>
      <w:marLeft w:val="0"/>
      <w:marRight w:val="0"/>
      <w:marTop w:val="0"/>
      <w:marBottom w:val="0"/>
      <w:divBdr>
        <w:top w:val="none" w:sz="0" w:space="0" w:color="auto"/>
        <w:left w:val="none" w:sz="0" w:space="0" w:color="auto"/>
        <w:bottom w:val="none" w:sz="0" w:space="0" w:color="auto"/>
        <w:right w:val="none" w:sz="0" w:space="0" w:color="auto"/>
      </w:divBdr>
    </w:div>
    <w:div w:id="1192836403">
      <w:bodyDiv w:val="1"/>
      <w:marLeft w:val="0"/>
      <w:marRight w:val="0"/>
      <w:marTop w:val="0"/>
      <w:marBottom w:val="0"/>
      <w:divBdr>
        <w:top w:val="none" w:sz="0" w:space="0" w:color="auto"/>
        <w:left w:val="none" w:sz="0" w:space="0" w:color="auto"/>
        <w:bottom w:val="none" w:sz="0" w:space="0" w:color="auto"/>
        <w:right w:val="none" w:sz="0" w:space="0" w:color="auto"/>
      </w:divBdr>
    </w:div>
    <w:div w:id="1248997805">
      <w:bodyDiv w:val="1"/>
      <w:marLeft w:val="0"/>
      <w:marRight w:val="0"/>
      <w:marTop w:val="0"/>
      <w:marBottom w:val="0"/>
      <w:divBdr>
        <w:top w:val="none" w:sz="0" w:space="0" w:color="auto"/>
        <w:left w:val="none" w:sz="0" w:space="0" w:color="auto"/>
        <w:bottom w:val="none" w:sz="0" w:space="0" w:color="auto"/>
        <w:right w:val="none" w:sz="0" w:space="0" w:color="auto"/>
      </w:divBdr>
    </w:div>
    <w:div w:id="1289050313">
      <w:bodyDiv w:val="1"/>
      <w:marLeft w:val="0"/>
      <w:marRight w:val="0"/>
      <w:marTop w:val="0"/>
      <w:marBottom w:val="0"/>
      <w:divBdr>
        <w:top w:val="none" w:sz="0" w:space="0" w:color="auto"/>
        <w:left w:val="none" w:sz="0" w:space="0" w:color="auto"/>
        <w:bottom w:val="none" w:sz="0" w:space="0" w:color="auto"/>
        <w:right w:val="none" w:sz="0" w:space="0" w:color="auto"/>
      </w:divBdr>
    </w:div>
    <w:div w:id="1290016236">
      <w:bodyDiv w:val="1"/>
      <w:marLeft w:val="0"/>
      <w:marRight w:val="0"/>
      <w:marTop w:val="0"/>
      <w:marBottom w:val="0"/>
      <w:divBdr>
        <w:top w:val="none" w:sz="0" w:space="0" w:color="auto"/>
        <w:left w:val="none" w:sz="0" w:space="0" w:color="auto"/>
        <w:bottom w:val="none" w:sz="0" w:space="0" w:color="auto"/>
        <w:right w:val="none" w:sz="0" w:space="0" w:color="auto"/>
      </w:divBdr>
    </w:div>
    <w:div w:id="1318807771">
      <w:bodyDiv w:val="1"/>
      <w:marLeft w:val="0"/>
      <w:marRight w:val="0"/>
      <w:marTop w:val="0"/>
      <w:marBottom w:val="0"/>
      <w:divBdr>
        <w:top w:val="none" w:sz="0" w:space="0" w:color="auto"/>
        <w:left w:val="none" w:sz="0" w:space="0" w:color="auto"/>
        <w:bottom w:val="none" w:sz="0" w:space="0" w:color="auto"/>
        <w:right w:val="none" w:sz="0" w:space="0" w:color="auto"/>
      </w:divBdr>
    </w:div>
    <w:div w:id="1380668397">
      <w:bodyDiv w:val="1"/>
      <w:marLeft w:val="0"/>
      <w:marRight w:val="0"/>
      <w:marTop w:val="0"/>
      <w:marBottom w:val="0"/>
      <w:divBdr>
        <w:top w:val="none" w:sz="0" w:space="0" w:color="auto"/>
        <w:left w:val="none" w:sz="0" w:space="0" w:color="auto"/>
        <w:bottom w:val="none" w:sz="0" w:space="0" w:color="auto"/>
        <w:right w:val="none" w:sz="0" w:space="0" w:color="auto"/>
      </w:divBdr>
    </w:div>
    <w:div w:id="1386640956">
      <w:bodyDiv w:val="1"/>
      <w:marLeft w:val="0"/>
      <w:marRight w:val="0"/>
      <w:marTop w:val="0"/>
      <w:marBottom w:val="0"/>
      <w:divBdr>
        <w:top w:val="none" w:sz="0" w:space="0" w:color="auto"/>
        <w:left w:val="none" w:sz="0" w:space="0" w:color="auto"/>
        <w:bottom w:val="none" w:sz="0" w:space="0" w:color="auto"/>
        <w:right w:val="none" w:sz="0" w:space="0" w:color="auto"/>
      </w:divBdr>
    </w:div>
    <w:div w:id="1401714223">
      <w:bodyDiv w:val="1"/>
      <w:marLeft w:val="0"/>
      <w:marRight w:val="0"/>
      <w:marTop w:val="0"/>
      <w:marBottom w:val="0"/>
      <w:divBdr>
        <w:top w:val="none" w:sz="0" w:space="0" w:color="auto"/>
        <w:left w:val="none" w:sz="0" w:space="0" w:color="auto"/>
        <w:bottom w:val="none" w:sz="0" w:space="0" w:color="auto"/>
        <w:right w:val="none" w:sz="0" w:space="0" w:color="auto"/>
      </w:divBdr>
    </w:div>
    <w:div w:id="1489899382">
      <w:bodyDiv w:val="1"/>
      <w:marLeft w:val="0"/>
      <w:marRight w:val="0"/>
      <w:marTop w:val="0"/>
      <w:marBottom w:val="0"/>
      <w:divBdr>
        <w:top w:val="none" w:sz="0" w:space="0" w:color="auto"/>
        <w:left w:val="none" w:sz="0" w:space="0" w:color="auto"/>
        <w:bottom w:val="none" w:sz="0" w:space="0" w:color="auto"/>
        <w:right w:val="none" w:sz="0" w:space="0" w:color="auto"/>
      </w:divBdr>
    </w:div>
    <w:div w:id="1517033584">
      <w:bodyDiv w:val="1"/>
      <w:marLeft w:val="0"/>
      <w:marRight w:val="0"/>
      <w:marTop w:val="0"/>
      <w:marBottom w:val="0"/>
      <w:divBdr>
        <w:top w:val="none" w:sz="0" w:space="0" w:color="auto"/>
        <w:left w:val="none" w:sz="0" w:space="0" w:color="auto"/>
        <w:bottom w:val="none" w:sz="0" w:space="0" w:color="auto"/>
        <w:right w:val="none" w:sz="0" w:space="0" w:color="auto"/>
      </w:divBdr>
    </w:div>
    <w:div w:id="1518234729">
      <w:bodyDiv w:val="1"/>
      <w:marLeft w:val="0"/>
      <w:marRight w:val="0"/>
      <w:marTop w:val="0"/>
      <w:marBottom w:val="0"/>
      <w:divBdr>
        <w:top w:val="none" w:sz="0" w:space="0" w:color="auto"/>
        <w:left w:val="none" w:sz="0" w:space="0" w:color="auto"/>
        <w:bottom w:val="none" w:sz="0" w:space="0" w:color="auto"/>
        <w:right w:val="none" w:sz="0" w:space="0" w:color="auto"/>
      </w:divBdr>
    </w:div>
    <w:div w:id="1547449646">
      <w:bodyDiv w:val="1"/>
      <w:marLeft w:val="0"/>
      <w:marRight w:val="0"/>
      <w:marTop w:val="0"/>
      <w:marBottom w:val="0"/>
      <w:divBdr>
        <w:top w:val="none" w:sz="0" w:space="0" w:color="auto"/>
        <w:left w:val="none" w:sz="0" w:space="0" w:color="auto"/>
        <w:bottom w:val="none" w:sz="0" w:space="0" w:color="auto"/>
        <w:right w:val="none" w:sz="0" w:space="0" w:color="auto"/>
      </w:divBdr>
    </w:div>
    <w:div w:id="1654217119">
      <w:bodyDiv w:val="1"/>
      <w:marLeft w:val="0"/>
      <w:marRight w:val="0"/>
      <w:marTop w:val="0"/>
      <w:marBottom w:val="0"/>
      <w:divBdr>
        <w:top w:val="none" w:sz="0" w:space="0" w:color="auto"/>
        <w:left w:val="none" w:sz="0" w:space="0" w:color="auto"/>
        <w:bottom w:val="none" w:sz="0" w:space="0" w:color="auto"/>
        <w:right w:val="none" w:sz="0" w:space="0" w:color="auto"/>
      </w:divBdr>
    </w:div>
    <w:div w:id="1690181211">
      <w:bodyDiv w:val="1"/>
      <w:marLeft w:val="0"/>
      <w:marRight w:val="0"/>
      <w:marTop w:val="0"/>
      <w:marBottom w:val="0"/>
      <w:divBdr>
        <w:top w:val="none" w:sz="0" w:space="0" w:color="auto"/>
        <w:left w:val="none" w:sz="0" w:space="0" w:color="auto"/>
        <w:bottom w:val="none" w:sz="0" w:space="0" w:color="auto"/>
        <w:right w:val="none" w:sz="0" w:space="0" w:color="auto"/>
      </w:divBdr>
    </w:div>
    <w:div w:id="1733459297">
      <w:bodyDiv w:val="1"/>
      <w:marLeft w:val="0"/>
      <w:marRight w:val="0"/>
      <w:marTop w:val="0"/>
      <w:marBottom w:val="0"/>
      <w:divBdr>
        <w:top w:val="none" w:sz="0" w:space="0" w:color="auto"/>
        <w:left w:val="none" w:sz="0" w:space="0" w:color="auto"/>
        <w:bottom w:val="none" w:sz="0" w:space="0" w:color="auto"/>
        <w:right w:val="none" w:sz="0" w:space="0" w:color="auto"/>
      </w:divBdr>
    </w:div>
    <w:div w:id="1757365539">
      <w:bodyDiv w:val="1"/>
      <w:marLeft w:val="0"/>
      <w:marRight w:val="0"/>
      <w:marTop w:val="0"/>
      <w:marBottom w:val="0"/>
      <w:divBdr>
        <w:top w:val="none" w:sz="0" w:space="0" w:color="auto"/>
        <w:left w:val="none" w:sz="0" w:space="0" w:color="auto"/>
        <w:bottom w:val="none" w:sz="0" w:space="0" w:color="auto"/>
        <w:right w:val="none" w:sz="0" w:space="0" w:color="auto"/>
      </w:divBdr>
    </w:div>
    <w:div w:id="1978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apps.umt.edu/winapps/adminfin/eCurr/CourseForm/Index/1885" TargetMode="External"/><Relationship Id="rId13" Type="http://schemas.openxmlformats.org/officeDocument/2006/relationships/hyperlink" Target="https://winapps.umt.edu/winapps/adminfin/eCurr/CourseForm/Index/1713" TargetMode="External"/><Relationship Id="rId3" Type="http://schemas.openxmlformats.org/officeDocument/2006/relationships/settings" Target="settings.xml"/><Relationship Id="rId7" Type="http://schemas.openxmlformats.org/officeDocument/2006/relationships/hyperlink" Target="https://winapps.umt.edu/winapps/adminfin/eCurr/CourseForm/Index/1883" TargetMode="External"/><Relationship Id="rId12" Type="http://schemas.openxmlformats.org/officeDocument/2006/relationships/hyperlink" Target="https://winapps.umt.edu/winapps/adminfin/eCurr/CourseForm/Index/1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napps.umt.edu/winapps/adminfin/eCurr/CourseForm/Index/1806" TargetMode="External"/><Relationship Id="rId11" Type="http://schemas.openxmlformats.org/officeDocument/2006/relationships/hyperlink" Target="https://winapps.umt.edu/winapps/adminfin/eCurr/CourseForm/Index/1863" TargetMode="External"/><Relationship Id="rId5" Type="http://schemas.openxmlformats.org/officeDocument/2006/relationships/hyperlink" Target="https://winapps.umt.edu/winapps/adminfin/eCurr/CourseForm/Index/1801" TargetMode="External"/><Relationship Id="rId15" Type="http://schemas.openxmlformats.org/officeDocument/2006/relationships/theme" Target="theme/theme1.xml"/><Relationship Id="rId10" Type="http://schemas.openxmlformats.org/officeDocument/2006/relationships/hyperlink" Target="https://winapps.umt.edu/winapps/adminfin/eCurr/CourseForm/Index/1887" TargetMode="External"/><Relationship Id="rId4" Type="http://schemas.openxmlformats.org/officeDocument/2006/relationships/webSettings" Target="webSettings.xml"/><Relationship Id="rId9" Type="http://schemas.openxmlformats.org/officeDocument/2006/relationships/hyperlink" Target="https://winapps.umt.edu/winapps/adminfin/eCurr/CourseForm/Index/18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dcterms:created xsi:type="dcterms:W3CDTF">2017-11-05T01:31:00Z</dcterms:created>
  <dcterms:modified xsi:type="dcterms:W3CDTF">2017-11-06T23:04:00Z</dcterms:modified>
</cp:coreProperties>
</file>