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5A1A" w14:textId="77777777" w:rsidR="00B722D4" w:rsidRPr="00B4515D" w:rsidRDefault="00B722D4" w:rsidP="00B722D4">
      <w:pPr>
        <w:pStyle w:val="Heading1"/>
        <w:jc w:val="center"/>
      </w:pPr>
      <w:r w:rsidRPr="00B4515D">
        <w:t>Graduate Council Meeting Minutes</w:t>
      </w:r>
    </w:p>
    <w:p w14:paraId="0E9B6AD8" w14:textId="3B462EE3" w:rsidR="00B722D4" w:rsidRPr="00190EB1" w:rsidRDefault="001A3C0B" w:rsidP="00B722D4">
      <w:pPr>
        <w:jc w:val="center"/>
        <w:rPr>
          <w:rFonts w:ascii="Palatino" w:hAnsi="Palatino"/>
        </w:rPr>
      </w:pPr>
      <w:r>
        <w:t>March 7</w:t>
      </w:r>
      <w:r w:rsidR="00B722D4">
        <w:t>, 201</w:t>
      </w:r>
      <w:r w:rsidR="00EE1BB1">
        <w:t>8</w:t>
      </w:r>
      <w:r w:rsidR="00B722D4">
        <w:t>, GBB 202</w:t>
      </w:r>
      <w:r w:rsidR="00B722D4" w:rsidRPr="00190EB1">
        <w:t>, 12:</w:t>
      </w:r>
      <w:r w:rsidR="00B722D4">
        <w:t>0</w:t>
      </w:r>
      <w:r w:rsidR="00B722D4" w:rsidRPr="00190EB1">
        <w:t>0 – 1:00 PM</w:t>
      </w:r>
      <w:r w:rsidR="00B722D4">
        <w:br/>
      </w:r>
    </w:p>
    <w:p w14:paraId="7B5E9A4F" w14:textId="760E9118" w:rsidR="00B722D4" w:rsidRDefault="00B722D4" w:rsidP="00B722D4">
      <w:r>
        <w:rPr>
          <w:rFonts w:cs="Calibri"/>
          <w:i/>
          <w:sz w:val="24"/>
          <w:szCs w:val="24"/>
        </w:rPr>
        <w:t>Members Present:</w:t>
      </w:r>
      <w:r>
        <w:rPr>
          <w:rFonts w:cs="Calibri"/>
          <w:sz w:val="24"/>
          <w:szCs w:val="24"/>
        </w:rPr>
        <w:t xml:space="preserve">  B. Baker</w:t>
      </w:r>
      <w:r w:rsidR="00A128C2">
        <w:rPr>
          <w:rFonts w:cs="Calibri"/>
          <w:sz w:val="24"/>
          <w:szCs w:val="24"/>
        </w:rPr>
        <w:t>,</w:t>
      </w:r>
      <w:r>
        <w:rPr>
          <w:rFonts w:cs="Calibri"/>
          <w:sz w:val="24"/>
          <w:szCs w:val="24"/>
        </w:rPr>
        <w:t xml:space="preserve"> F. Brown,</w:t>
      </w:r>
      <w:r w:rsidR="005B74E6">
        <w:rPr>
          <w:rFonts w:cs="Calibri"/>
          <w:sz w:val="24"/>
          <w:szCs w:val="24"/>
        </w:rPr>
        <w:t xml:space="preserve"> M. Corkish, </w:t>
      </w:r>
      <w:r w:rsidR="00AD0C60">
        <w:rPr>
          <w:rFonts w:cs="Calibri"/>
          <w:sz w:val="24"/>
          <w:szCs w:val="24"/>
        </w:rPr>
        <w:t>C. Dumke</w:t>
      </w:r>
      <w:r w:rsidR="001A3C0B">
        <w:rPr>
          <w:rFonts w:cs="Calibri"/>
          <w:sz w:val="24"/>
          <w:szCs w:val="24"/>
        </w:rPr>
        <w:t>, J. Farnsworth, K. Harris</w:t>
      </w:r>
      <w:r w:rsidR="001A3C0B" w:rsidRPr="0018623E">
        <w:rPr>
          <w:rFonts w:cs="Calibri"/>
          <w:sz w:val="24"/>
          <w:szCs w:val="24"/>
        </w:rPr>
        <w:t xml:space="preserve"> </w:t>
      </w:r>
      <w:r>
        <w:rPr>
          <w:rFonts w:cs="Calibri"/>
          <w:sz w:val="24"/>
          <w:szCs w:val="24"/>
        </w:rPr>
        <w:t>G. Morrel, C. Nelson,</w:t>
      </w:r>
      <w:r w:rsidR="002601B7">
        <w:rPr>
          <w:rFonts w:cs="Calibri"/>
          <w:sz w:val="24"/>
          <w:szCs w:val="24"/>
        </w:rPr>
        <w:t xml:space="preserve"> </w:t>
      </w:r>
      <w:r>
        <w:rPr>
          <w:rFonts w:cs="Calibri"/>
          <w:sz w:val="24"/>
          <w:szCs w:val="24"/>
        </w:rPr>
        <w:t xml:space="preserve">S. Ross, </w:t>
      </w:r>
      <w:r w:rsidR="00DD532C">
        <w:rPr>
          <w:color w:val="000000"/>
        </w:rPr>
        <w:t>R. Smith,</w:t>
      </w:r>
      <w:r w:rsidR="001A3C0B">
        <w:rPr>
          <w:rFonts w:cs="Calibri"/>
          <w:sz w:val="24"/>
          <w:szCs w:val="24"/>
        </w:rPr>
        <w:t xml:space="preserve"> S. Stan,</w:t>
      </w:r>
      <w:r w:rsidR="001A3C0B" w:rsidRPr="00AD0C60">
        <w:rPr>
          <w:color w:val="000000"/>
        </w:rPr>
        <w:t xml:space="preserve"> </w:t>
      </w:r>
      <w:r>
        <w:rPr>
          <w:rFonts w:cs="Calibri"/>
          <w:sz w:val="24"/>
          <w:szCs w:val="24"/>
        </w:rPr>
        <w:t>N. White</w:t>
      </w:r>
      <w:r w:rsidR="001A3C0B">
        <w:rPr>
          <w:rFonts w:cs="Calibri"/>
          <w:sz w:val="24"/>
          <w:szCs w:val="24"/>
        </w:rPr>
        <w:t>,</w:t>
      </w:r>
      <w:r w:rsidR="001A3C0B" w:rsidRPr="001A3C0B">
        <w:rPr>
          <w:color w:val="000000"/>
        </w:rPr>
        <w:t xml:space="preserve"> </w:t>
      </w:r>
      <w:r w:rsidR="001A3C0B">
        <w:rPr>
          <w:color w:val="000000"/>
        </w:rPr>
        <w:t>J. Wiltse</w:t>
      </w:r>
      <w:r>
        <w:rPr>
          <w:rFonts w:cs="Calibri"/>
          <w:sz w:val="24"/>
          <w:szCs w:val="24"/>
        </w:rPr>
        <w:br/>
      </w:r>
      <w:r>
        <w:rPr>
          <w:rFonts w:cs="Calibri"/>
          <w:i/>
          <w:sz w:val="24"/>
          <w:szCs w:val="24"/>
        </w:rPr>
        <w:t>Members Absent/Excused:</w:t>
      </w:r>
      <w:r>
        <w:rPr>
          <w:color w:val="000000"/>
        </w:rPr>
        <w:t xml:space="preserve"> </w:t>
      </w:r>
      <w:r w:rsidR="001A3C0B">
        <w:rPr>
          <w:rFonts w:cs="Calibri"/>
          <w:sz w:val="24"/>
          <w:szCs w:val="24"/>
        </w:rPr>
        <w:t xml:space="preserve">L. Broberg </w:t>
      </w:r>
      <w:r w:rsidR="00A128C2">
        <w:rPr>
          <w:rFonts w:cs="Calibri"/>
          <w:sz w:val="24"/>
          <w:szCs w:val="24"/>
        </w:rPr>
        <w:t>C. Fitspatrick</w:t>
      </w:r>
      <w:r w:rsidR="00596CA8">
        <w:rPr>
          <w:rFonts w:cs="Calibri"/>
          <w:sz w:val="24"/>
          <w:szCs w:val="24"/>
        </w:rPr>
        <w:t>,</w:t>
      </w:r>
      <w:r w:rsidR="004C0ABD" w:rsidRPr="004C0ABD">
        <w:rPr>
          <w:rFonts w:cs="Calibri"/>
          <w:sz w:val="24"/>
          <w:szCs w:val="24"/>
        </w:rPr>
        <w:t xml:space="preserve"> </w:t>
      </w:r>
      <w:r w:rsidR="001A3C0B">
        <w:rPr>
          <w:rFonts w:cs="Calibri"/>
          <w:sz w:val="24"/>
          <w:szCs w:val="24"/>
        </w:rPr>
        <w:t xml:space="preserve">N. Lindsay, </w:t>
      </w:r>
      <w:r w:rsidR="00AD0C60">
        <w:rPr>
          <w:rFonts w:cs="Calibri"/>
          <w:sz w:val="24"/>
          <w:szCs w:val="24"/>
        </w:rPr>
        <w:t xml:space="preserve">M. Murphy </w:t>
      </w:r>
      <w:r w:rsidR="001A3C0B">
        <w:rPr>
          <w:rFonts w:cs="Calibri"/>
          <w:sz w:val="24"/>
          <w:szCs w:val="24"/>
        </w:rPr>
        <w:t>C. Palmer</w:t>
      </w:r>
      <w:r w:rsidR="00682F7E">
        <w:rPr>
          <w:rFonts w:cs="Calibri"/>
          <w:sz w:val="24"/>
          <w:szCs w:val="24"/>
        </w:rPr>
        <w:t xml:space="preserve">, </w:t>
      </w:r>
      <w:r w:rsidR="001A3C0B">
        <w:rPr>
          <w:rFonts w:cs="Calibri"/>
          <w:sz w:val="24"/>
          <w:szCs w:val="24"/>
        </w:rPr>
        <w:t xml:space="preserve"> V.P. Whittenburg</w:t>
      </w:r>
      <w:r w:rsidR="00AD0C60">
        <w:rPr>
          <w:rFonts w:cs="Calibri"/>
          <w:sz w:val="24"/>
          <w:szCs w:val="24"/>
        </w:rPr>
        <w:br/>
      </w:r>
      <w:r w:rsidR="00DD532C" w:rsidRPr="00DD532C">
        <w:rPr>
          <w:rFonts w:cs="Calibri"/>
          <w:sz w:val="24"/>
          <w:szCs w:val="24"/>
        </w:rPr>
        <w:t xml:space="preserve"> </w:t>
      </w:r>
      <w:r w:rsidRPr="00596CA8">
        <w:rPr>
          <w:rFonts w:cs="Calibri"/>
          <w:i/>
          <w:sz w:val="24"/>
          <w:szCs w:val="24"/>
        </w:rPr>
        <w:t>Ex-Officio Present:</w:t>
      </w:r>
      <w:r>
        <w:rPr>
          <w:rFonts w:cs="Calibri"/>
          <w:sz w:val="24"/>
          <w:szCs w:val="24"/>
        </w:rPr>
        <w:t xml:space="preserve">  A. Kinch</w:t>
      </w:r>
      <w:r w:rsidR="002601B7">
        <w:rPr>
          <w:rFonts w:cs="Calibri"/>
          <w:sz w:val="24"/>
          <w:szCs w:val="24"/>
        </w:rPr>
        <w:t xml:space="preserve"> </w:t>
      </w:r>
      <w:r w:rsidR="002601B7" w:rsidRPr="002601B7">
        <w:rPr>
          <w:rFonts w:cs="Calibri"/>
          <w:sz w:val="24"/>
          <w:szCs w:val="24"/>
        </w:rPr>
        <w:t xml:space="preserve"> </w:t>
      </w:r>
      <w:r>
        <w:rPr>
          <w:rFonts w:cs="Calibri"/>
          <w:sz w:val="24"/>
          <w:szCs w:val="24"/>
        </w:rPr>
        <w:br/>
      </w:r>
      <w:r w:rsidR="00682F7E">
        <w:rPr>
          <w:rStyle w:val="Heading2Char"/>
          <w:rFonts w:eastAsiaTheme="minorHAnsi"/>
        </w:rPr>
        <w:br/>
      </w:r>
      <w:r w:rsidRPr="00962530">
        <w:rPr>
          <w:rStyle w:val="Heading2Char"/>
          <w:rFonts w:eastAsiaTheme="minorHAnsi"/>
        </w:rPr>
        <w:t>Call to Order</w:t>
      </w:r>
    </w:p>
    <w:p w14:paraId="7752D197" w14:textId="4A6B3D55" w:rsidR="00B722D4" w:rsidRPr="002A56B9" w:rsidRDefault="00B722D4" w:rsidP="00B722D4">
      <w:pPr>
        <w:pStyle w:val="ListParagraph"/>
        <w:numPr>
          <w:ilvl w:val="0"/>
          <w:numId w:val="1"/>
        </w:numPr>
        <w:rPr>
          <w:b/>
        </w:rPr>
      </w:pPr>
      <w:r>
        <w:t xml:space="preserve">The minutes from </w:t>
      </w:r>
      <w:r w:rsidR="0006324F">
        <w:t>2</w:t>
      </w:r>
      <w:r w:rsidR="00DD532C">
        <w:t>/</w:t>
      </w:r>
      <w:r w:rsidR="00AD0C60">
        <w:t>2</w:t>
      </w:r>
      <w:r w:rsidR="001A3C0B">
        <w:t>8</w:t>
      </w:r>
      <w:r>
        <w:t>/1</w:t>
      </w:r>
      <w:r w:rsidR="00DD532C">
        <w:t>8</w:t>
      </w:r>
      <w:r>
        <w:t xml:space="preserve"> were approved.  </w:t>
      </w:r>
      <w:r>
        <w:rPr>
          <w:rFonts w:cs="Tahoma"/>
          <w:color w:val="000000"/>
        </w:rPr>
        <w:t xml:space="preserve">  </w:t>
      </w:r>
    </w:p>
    <w:p w14:paraId="2F49F612" w14:textId="3FF63E15" w:rsidR="00682F7E" w:rsidRDefault="00682F7E" w:rsidP="004C0ABD">
      <w:pPr>
        <w:pStyle w:val="Heading2"/>
      </w:pPr>
      <w:r>
        <w:t xml:space="preserve">Communication </w:t>
      </w:r>
    </w:p>
    <w:p w14:paraId="005109EB" w14:textId="77777777" w:rsidR="00682F7E" w:rsidRDefault="00682F7E" w:rsidP="00682F7E"/>
    <w:p w14:paraId="5398C32D" w14:textId="48A49480" w:rsidR="00035634" w:rsidRDefault="00890EF3" w:rsidP="00682F7E">
      <w:pPr>
        <w:pStyle w:val="ListParagraph"/>
        <w:numPr>
          <w:ilvl w:val="0"/>
          <w:numId w:val="1"/>
        </w:numPr>
      </w:pPr>
      <w:r>
        <w:t>The President accepted the invitation to meet with Graduate Council.  He will attend the meeting on April 4</w:t>
      </w:r>
      <w:r w:rsidRPr="00890EF3">
        <w:rPr>
          <w:vertAlign w:val="superscript"/>
        </w:rPr>
        <w:t>th</w:t>
      </w:r>
      <w:r>
        <w:t>, the week after spring break.  The Council will want to discuss how to prepare for th</w:t>
      </w:r>
      <w:r w:rsidR="008648DE">
        <w:t>e discussion</w:t>
      </w:r>
      <w:r>
        <w:t xml:space="preserve">.   </w:t>
      </w:r>
      <w:r>
        <w:br/>
      </w:r>
      <w:r>
        <w:br/>
        <w:t>Some of the U</w:t>
      </w:r>
      <w:r w:rsidR="008648DE">
        <w:t xml:space="preserve">niversity </w:t>
      </w:r>
      <w:r>
        <w:t>P</w:t>
      </w:r>
      <w:r w:rsidR="008648DE">
        <w:t xml:space="preserve">lanning </w:t>
      </w:r>
      <w:r>
        <w:t>C</w:t>
      </w:r>
      <w:r w:rsidR="008648DE">
        <w:t>ommittee’s</w:t>
      </w:r>
      <w:r>
        <w:t xml:space="preserve"> work will be available then.  Professor White is on Mission Subcommittee.  It has identified six pillars that will guide decisions of the Data Subcommittee.  The pillars are designed to break down barriers to interdisciplinary work.   They are:  Environment and Sustainability, Health and Medicine, </w:t>
      </w:r>
      <w:r w:rsidR="008648DE">
        <w:t xml:space="preserve">Culture and Society, </w:t>
      </w:r>
      <w:r>
        <w:t xml:space="preserve">Leadership and Justice, Entrepreneurship, and Creative Arts.   Other terms / ideas </w:t>
      </w:r>
      <w:r w:rsidR="008648DE">
        <w:t xml:space="preserve">are being considered for the </w:t>
      </w:r>
      <w:r>
        <w:t>mission such as innovation, critical thinking and global</w:t>
      </w:r>
      <w:r w:rsidR="00DF3DC2">
        <w:t xml:space="preserve"> awareness. </w:t>
      </w:r>
      <w:r>
        <w:t xml:space="preserve">   Our current mission is useful for those on campus as an inward looking reflection of what we do, but it needs to be outward looking.  </w:t>
      </w:r>
      <w:r w:rsidR="00A93F4A">
        <w:t xml:space="preserve"> The UPC needs to establish a communication strategy, otherwise </w:t>
      </w:r>
      <w:r w:rsidR="00534C08">
        <w:t xml:space="preserve">some of its recommendations may panic </w:t>
      </w:r>
      <w:r w:rsidR="00A93F4A">
        <w:t>faculty and staff.</w:t>
      </w:r>
      <w:r w:rsidR="00035634">
        <w:t xml:space="preserve">  The pillars could be viewed as a mechanism for reorganization. The UPC recommendations will </w:t>
      </w:r>
      <w:r w:rsidR="00534C08">
        <w:t xml:space="preserve">affect </w:t>
      </w:r>
      <w:r w:rsidR="00035634">
        <w:t xml:space="preserve">graduate programs.  Undergraduate programs and graduate programs are linked. You cannot discontinue one with </w:t>
      </w:r>
      <w:r w:rsidR="00534C08">
        <w:t xml:space="preserve">affecting </w:t>
      </w:r>
      <w:r w:rsidR="00035634">
        <w:t>the other.</w:t>
      </w:r>
      <w:r w:rsidR="00035634">
        <w:br/>
      </w:r>
      <w:r w:rsidR="00035634">
        <w:br/>
      </w:r>
      <w:r w:rsidR="00A93F4A">
        <w:t>The</w:t>
      </w:r>
      <w:r w:rsidR="008648DE">
        <w:t xml:space="preserve"> primary</w:t>
      </w:r>
      <w:r w:rsidR="00A93F4A">
        <w:t xml:space="preserve"> focus for the UPC is to provide the Board of Regents with a roadmap to address the structural budget deficit at the May meeting. </w:t>
      </w:r>
      <w:r w:rsidR="008648DE">
        <w:t xml:space="preserve">  The minutes from the full UPC meetings are available on the Council’s </w:t>
      </w:r>
      <w:hyperlink r:id="rId5" w:history="1">
        <w:r w:rsidR="008648DE" w:rsidRPr="008648DE">
          <w:rPr>
            <w:rStyle w:val="Hyperlink"/>
          </w:rPr>
          <w:t>website</w:t>
        </w:r>
      </w:hyperlink>
      <w:r w:rsidR="008648DE">
        <w:t xml:space="preserve">. </w:t>
      </w:r>
      <w:r w:rsidR="00035634">
        <w:br/>
      </w:r>
    </w:p>
    <w:p w14:paraId="390C955F" w14:textId="32CB328E" w:rsidR="00035634" w:rsidRDefault="00035634" w:rsidP="00035634">
      <w:pPr>
        <w:pStyle w:val="ListParagraph"/>
        <w:numPr>
          <w:ilvl w:val="0"/>
          <w:numId w:val="1"/>
        </w:numPr>
      </w:pPr>
      <w:r>
        <w:t xml:space="preserve">There are three e-Curr forms and 1 level form for the Science subcommittee to review. </w:t>
      </w:r>
      <w:r>
        <w:br/>
      </w:r>
    </w:p>
    <w:p w14:paraId="48E13E4D" w14:textId="1F3AC952" w:rsidR="00035634" w:rsidRDefault="00035634" w:rsidP="00035634">
      <w:pPr>
        <w:pStyle w:val="ListParagraph"/>
        <w:numPr>
          <w:ilvl w:val="0"/>
          <w:numId w:val="1"/>
        </w:numPr>
      </w:pPr>
      <w:r>
        <w:lastRenderedPageBreak/>
        <w:t>The initial count of Bertha Morton</w:t>
      </w:r>
      <w:r w:rsidR="00F92B69">
        <w:t xml:space="preserve"> application</w:t>
      </w:r>
      <w:r>
        <w:t>s</w:t>
      </w:r>
      <w:r w:rsidR="00534C08">
        <w:t>,</w:t>
      </w:r>
      <w:r>
        <w:t xml:space="preserve"> in accordance with the administrative</w:t>
      </w:r>
      <w:r w:rsidR="006D68FD">
        <w:t xml:space="preserve"> / college</w:t>
      </w:r>
      <w:r>
        <w:t xml:space="preserve"> structure</w:t>
      </w:r>
      <w:r w:rsidR="00534C08">
        <w:t>,</w:t>
      </w:r>
      <w:r>
        <w:t xml:space="preserve"> is below.  The Council viewed some of the thesis / dissertation topics and moved </w:t>
      </w:r>
      <w:r w:rsidR="006D68FD">
        <w:t>a few</w:t>
      </w:r>
      <w:bookmarkStart w:id="0" w:name="_GoBack"/>
      <w:bookmarkEnd w:id="0"/>
      <w:r>
        <w:t xml:space="preserve"> of the applications to </w:t>
      </w:r>
      <w:r w:rsidR="003E4E61">
        <w:t>distribute the work load more evenly</w:t>
      </w:r>
      <w:r>
        <w:t>.</w:t>
      </w:r>
      <w:r w:rsidR="003E4E61">
        <w:t xml:space="preserve">  </w:t>
      </w:r>
    </w:p>
    <w:p w14:paraId="4371D04E" w14:textId="3D6D0F66" w:rsidR="00682F7E" w:rsidRPr="00682F7E" w:rsidRDefault="00035634" w:rsidP="003E4E61">
      <w:pPr>
        <w:pStyle w:val="ListParagraph"/>
        <w:ind w:left="360"/>
      </w:pPr>
      <w:r>
        <w:t xml:space="preserve">     Humanities</w:t>
      </w:r>
      <w:r>
        <w:tab/>
        <w:t xml:space="preserve"> </w:t>
      </w:r>
      <w:r>
        <w:tab/>
        <w:t xml:space="preserve">  5</w:t>
      </w:r>
      <w:r w:rsidR="003E4E61">
        <w:t xml:space="preserve">  (revised to </w:t>
      </w:r>
      <w:r>
        <w:t>10</w:t>
      </w:r>
      <w:r w:rsidR="003E4E61">
        <w:t>)</w:t>
      </w:r>
      <w:r>
        <w:br/>
        <w:t xml:space="preserve">     Professional Schools  </w:t>
      </w:r>
      <w:r>
        <w:tab/>
        <w:t xml:space="preserve">18 </w:t>
      </w:r>
      <w:r w:rsidR="003E4E61">
        <w:t xml:space="preserve"> (revised to </w:t>
      </w:r>
      <w:r>
        <w:t>15</w:t>
      </w:r>
      <w:r w:rsidR="003E4E61">
        <w:t>)</w:t>
      </w:r>
      <w:r>
        <w:br/>
        <w:t xml:space="preserve">     Science</w:t>
      </w:r>
      <w:r>
        <w:tab/>
      </w:r>
      <w:r>
        <w:tab/>
      </w:r>
      <w:r>
        <w:tab/>
        <w:t xml:space="preserve">15 </w:t>
      </w:r>
      <w:r>
        <w:tab/>
      </w:r>
      <w:r>
        <w:br/>
        <w:t xml:space="preserve">     Social Science </w:t>
      </w:r>
      <w:r>
        <w:tab/>
      </w:r>
      <w:r>
        <w:tab/>
        <w:t>19</w:t>
      </w:r>
      <w:r w:rsidR="003E4E61">
        <w:t xml:space="preserve">  (revised to </w:t>
      </w:r>
      <w:r>
        <w:t>17</w:t>
      </w:r>
      <w:r w:rsidR="003E4E61">
        <w:t>)</w:t>
      </w:r>
      <w:r w:rsidR="003E4E61">
        <w:br/>
      </w:r>
      <w:r>
        <w:br/>
      </w:r>
      <w:r w:rsidR="003E4E61">
        <w:t>Camie will send a follow-up communication with the Bertha Morton Procedure.  It was revised last year to include anchor scores.  The Committee may want to revisit the prompt after it considers the materials. Kelly in the Graduate School will send instructions to access the applications in Academic Works.  Members will be able to vote in the system and it will automatically general scholarship notifications.  The full Council will consider the application distribution at the April 11</w:t>
      </w:r>
      <w:r w:rsidR="003E4E61" w:rsidRPr="003E4E61">
        <w:rPr>
          <w:vertAlign w:val="superscript"/>
        </w:rPr>
        <w:t>th</w:t>
      </w:r>
      <w:r w:rsidR="003E4E61">
        <w:t xml:space="preserve"> meeting.  Subcommittees should meet prior to this to agree on their top candidates. </w:t>
      </w:r>
    </w:p>
    <w:p w14:paraId="3F3F88AA" w14:textId="1BF49020" w:rsidR="004C0ABD" w:rsidRDefault="00FE6B40" w:rsidP="004C0ABD">
      <w:pPr>
        <w:pStyle w:val="Heading2"/>
      </w:pPr>
      <w:r>
        <w:t>Business Items</w:t>
      </w:r>
      <w:r w:rsidR="00680095">
        <w:br/>
      </w:r>
    </w:p>
    <w:p w14:paraId="1049EDD3" w14:textId="18F817F9" w:rsidR="003E4E61" w:rsidRPr="003E4E61" w:rsidRDefault="003E4E61" w:rsidP="003E4E61">
      <w:pPr>
        <w:pStyle w:val="ListParagraph"/>
        <w:numPr>
          <w:ilvl w:val="0"/>
          <w:numId w:val="4"/>
        </w:numPr>
      </w:pPr>
      <w:r>
        <w:t xml:space="preserve">Consideration of the Graduate Increment Policy was postponed given the time. </w:t>
      </w:r>
    </w:p>
    <w:p w14:paraId="6CC6BA45" w14:textId="4029D4B1" w:rsidR="00EA61E6" w:rsidRDefault="00EA61E6" w:rsidP="007D4E38">
      <w:pPr>
        <w:pStyle w:val="Heading2"/>
      </w:pPr>
      <w:r>
        <w:t>Adjournment</w:t>
      </w:r>
    </w:p>
    <w:p w14:paraId="58666F3F" w14:textId="77777777" w:rsidR="00EA61E6" w:rsidRPr="00EA61E6" w:rsidRDefault="00EA61E6" w:rsidP="00EA61E6"/>
    <w:p w14:paraId="1562B24E" w14:textId="2A4380B4" w:rsidR="00715854" w:rsidRDefault="00715854" w:rsidP="00715854">
      <w:r>
        <w:t xml:space="preserve">The meeting was adjourned at </w:t>
      </w:r>
      <w:r w:rsidR="00A112EF">
        <w:t>1:</w:t>
      </w:r>
      <w:r w:rsidR="001A3C0B">
        <w:t>00</w:t>
      </w:r>
      <w:r w:rsidR="007D4E38">
        <w:t xml:space="preserve"> </w:t>
      </w:r>
      <w:r>
        <w:t>p.m.</w:t>
      </w:r>
    </w:p>
    <w:p w14:paraId="3D2335AF" w14:textId="0ACF541E" w:rsidR="00CE475E" w:rsidRDefault="00CE475E" w:rsidP="00715854"/>
    <w:p w14:paraId="0CF5E14C" w14:textId="77777777" w:rsidR="00CE475E" w:rsidRDefault="00CE475E" w:rsidP="00CE475E"/>
    <w:p w14:paraId="4FD0E132" w14:textId="77777777" w:rsidR="00CE475E" w:rsidRDefault="00CE475E" w:rsidP="00CE475E"/>
    <w:p w14:paraId="09194A53" w14:textId="77777777" w:rsidR="00CE475E" w:rsidRPr="00715854" w:rsidRDefault="00CE475E" w:rsidP="00715854"/>
    <w:sectPr w:rsidR="00CE475E" w:rsidRPr="00715854" w:rsidSect="00712AC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D3C63" w16cid:durableId="1E520E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18A"/>
    <w:multiLevelType w:val="hybridMultilevel"/>
    <w:tmpl w:val="31B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712BF"/>
    <w:multiLevelType w:val="hybridMultilevel"/>
    <w:tmpl w:val="CFAE0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FE408C"/>
    <w:multiLevelType w:val="hybridMultilevel"/>
    <w:tmpl w:val="1EB6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3440D9"/>
    <w:multiLevelType w:val="hybridMultilevel"/>
    <w:tmpl w:val="082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66"/>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5C12"/>
    <w:rsid w:val="00026092"/>
    <w:rsid w:val="000262A6"/>
    <w:rsid w:val="00027D1E"/>
    <w:rsid w:val="00030C36"/>
    <w:rsid w:val="00032694"/>
    <w:rsid w:val="0003287A"/>
    <w:rsid w:val="00033591"/>
    <w:rsid w:val="00033C3B"/>
    <w:rsid w:val="000344A4"/>
    <w:rsid w:val="0003563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324F"/>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3802"/>
    <w:rsid w:val="000E467F"/>
    <w:rsid w:val="000E5821"/>
    <w:rsid w:val="000E6789"/>
    <w:rsid w:val="000E7B4B"/>
    <w:rsid w:val="000F0E9B"/>
    <w:rsid w:val="000F1627"/>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C0B"/>
    <w:rsid w:val="001A3D38"/>
    <w:rsid w:val="001A59C0"/>
    <w:rsid w:val="001A69CC"/>
    <w:rsid w:val="001A6E4B"/>
    <w:rsid w:val="001B0703"/>
    <w:rsid w:val="001B2783"/>
    <w:rsid w:val="001B3826"/>
    <w:rsid w:val="001B3EF2"/>
    <w:rsid w:val="001B6214"/>
    <w:rsid w:val="001B6AA8"/>
    <w:rsid w:val="001C0952"/>
    <w:rsid w:val="001C3032"/>
    <w:rsid w:val="001C3BB0"/>
    <w:rsid w:val="001D3DFF"/>
    <w:rsid w:val="001D449F"/>
    <w:rsid w:val="001D7549"/>
    <w:rsid w:val="001E037F"/>
    <w:rsid w:val="001E3557"/>
    <w:rsid w:val="001E42FA"/>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4EA5"/>
    <w:rsid w:val="00205351"/>
    <w:rsid w:val="00211451"/>
    <w:rsid w:val="00211785"/>
    <w:rsid w:val="002125F7"/>
    <w:rsid w:val="00215031"/>
    <w:rsid w:val="002177F4"/>
    <w:rsid w:val="002270ED"/>
    <w:rsid w:val="002304CF"/>
    <w:rsid w:val="00235929"/>
    <w:rsid w:val="002364D6"/>
    <w:rsid w:val="00237074"/>
    <w:rsid w:val="00237948"/>
    <w:rsid w:val="00243616"/>
    <w:rsid w:val="002468D5"/>
    <w:rsid w:val="00246FB7"/>
    <w:rsid w:val="0025091B"/>
    <w:rsid w:val="00254CAB"/>
    <w:rsid w:val="00255526"/>
    <w:rsid w:val="002575D8"/>
    <w:rsid w:val="002601B7"/>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A6677"/>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4E9"/>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571"/>
    <w:rsid w:val="0035707B"/>
    <w:rsid w:val="00361EF0"/>
    <w:rsid w:val="00365527"/>
    <w:rsid w:val="0036562D"/>
    <w:rsid w:val="00367C57"/>
    <w:rsid w:val="003707EA"/>
    <w:rsid w:val="003719BA"/>
    <w:rsid w:val="00372D12"/>
    <w:rsid w:val="003739F2"/>
    <w:rsid w:val="00373DC3"/>
    <w:rsid w:val="00373F2E"/>
    <w:rsid w:val="00375E86"/>
    <w:rsid w:val="0037747F"/>
    <w:rsid w:val="00383081"/>
    <w:rsid w:val="0038494D"/>
    <w:rsid w:val="003856BC"/>
    <w:rsid w:val="00385C63"/>
    <w:rsid w:val="003900DD"/>
    <w:rsid w:val="003929A2"/>
    <w:rsid w:val="00393C53"/>
    <w:rsid w:val="00395721"/>
    <w:rsid w:val="00396398"/>
    <w:rsid w:val="0039703D"/>
    <w:rsid w:val="003A0E24"/>
    <w:rsid w:val="003A22E1"/>
    <w:rsid w:val="003A393C"/>
    <w:rsid w:val="003A4413"/>
    <w:rsid w:val="003A50E1"/>
    <w:rsid w:val="003A538C"/>
    <w:rsid w:val="003A5C51"/>
    <w:rsid w:val="003A5E77"/>
    <w:rsid w:val="003B1084"/>
    <w:rsid w:val="003B28E0"/>
    <w:rsid w:val="003B3061"/>
    <w:rsid w:val="003C568D"/>
    <w:rsid w:val="003D16DC"/>
    <w:rsid w:val="003D52B1"/>
    <w:rsid w:val="003E4419"/>
    <w:rsid w:val="003E4E61"/>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5D50"/>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0ABD"/>
    <w:rsid w:val="004C267D"/>
    <w:rsid w:val="004C33E5"/>
    <w:rsid w:val="004C4BB9"/>
    <w:rsid w:val="004C78B9"/>
    <w:rsid w:val="004C7E1E"/>
    <w:rsid w:val="004D5DE8"/>
    <w:rsid w:val="004D7262"/>
    <w:rsid w:val="004D7992"/>
    <w:rsid w:val="004E1578"/>
    <w:rsid w:val="004E25EE"/>
    <w:rsid w:val="004E27C4"/>
    <w:rsid w:val="004E3F63"/>
    <w:rsid w:val="004E6E45"/>
    <w:rsid w:val="004F245E"/>
    <w:rsid w:val="004F3BC7"/>
    <w:rsid w:val="004F5165"/>
    <w:rsid w:val="004F6AF1"/>
    <w:rsid w:val="004F709A"/>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4C08"/>
    <w:rsid w:val="005370FB"/>
    <w:rsid w:val="00542120"/>
    <w:rsid w:val="00542B3B"/>
    <w:rsid w:val="00545708"/>
    <w:rsid w:val="00546923"/>
    <w:rsid w:val="0055162C"/>
    <w:rsid w:val="00553B7B"/>
    <w:rsid w:val="0055482A"/>
    <w:rsid w:val="005556CC"/>
    <w:rsid w:val="00555870"/>
    <w:rsid w:val="00555902"/>
    <w:rsid w:val="00562B89"/>
    <w:rsid w:val="0056385E"/>
    <w:rsid w:val="005639D8"/>
    <w:rsid w:val="00563BAA"/>
    <w:rsid w:val="00566CBF"/>
    <w:rsid w:val="00567266"/>
    <w:rsid w:val="00570704"/>
    <w:rsid w:val="00572CAB"/>
    <w:rsid w:val="005763FA"/>
    <w:rsid w:val="00576678"/>
    <w:rsid w:val="005767D7"/>
    <w:rsid w:val="005854E7"/>
    <w:rsid w:val="00586E17"/>
    <w:rsid w:val="005877CE"/>
    <w:rsid w:val="005937B5"/>
    <w:rsid w:val="00595D78"/>
    <w:rsid w:val="00596CA8"/>
    <w:rsid w:val="00597FF4"/>
    <w:rsid w:val="005A0401"/>
    <w:rsid w:val="005A3DAA"/>
    <w:rsid w:val="005A6CD6"/>
    <w:rsid w:val="005B1CA1"/>
    <w:rsid w:val="005B379E"/>
    <w:rsid w:val="005B51AA"/>
    <w:rsid w:val="005B74E6"/>
    <w:rsid w:val="005C1F9A"/>
    <w:rsid w:val="005C39CA"/>
    <w:rsid w:val="005C3E52"/>
    <w:rsid w:val="005D4090"/>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095"/>
    <w:rsid w:val="00680C0D"/>
    <w:rsid w:val="006819A1"/>
    <w:rsid w:val="00682F7E"/>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D68FD"/>
    <w:rsid w:val="006E232B"/>
    <w:rsid w:val="006E41B3"/>
    <w:rsid w:val="006E4BBD"/>
    <w:rsid w:val="006E4FCC"/>
    <w:rsid w:val="006E7554"/>
    <w:rsid w:val="006E77E2"/>
    <w:rsid w:val="006F34D7"/>
    <w:rsid w:val="006F3D90"/>
    <w:rsid w:val="006F4570"/>
    <w:rsid w:val="006F4769"/>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0A16"/>
    <w:rsid w:val="007B2E8E"/>
    <w:rsid w:val="007B3200"/>
    <w:rsid w:val="007B46CF"/>
    <w:rsid w:val="007B7448"/>
    <w:rsid w:val="007B7909"/>
    <w:rsid w:val="007C50C2"/>
    <w:rsid w:val="007D1516"/>
    <w:rsid w:val="007D3FB5"/>
    <w:rsid w:val="007D4E38"/>
    <w:rsid w:val="007D52BE"/>
    <w:rsid w:val="007D6BB9"/>
    <w:rsid w:val="007E20E2"/>
    <w:rsid w:val="007E2903"/>
    <w:rsid w:val="007E41E5"/>
    <w:rsid w:val="007E4FF5"/>
    <w:rsid w:val="007E679F"/>
    <w:rsid w:val="007E731A"/>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53B6"/>
    <w:rsid w:val="008154DC"/>
    <w:rsid w:val="00816BD9"/>
    <w:rsid w:val="00816D65"/>
    <w:rsid w:val="00820982"/>
    <w:rsid w:val="00823674"/>
    <w:rsid w:val="00824FC2"/>
    <w:rsid w:val="00830680"/>
    <w:rsid w:val="00831F03"/>
    <w:rsid w:val="00832212"/>
    <w:rsid w:val="00832F00"/>
    <w:rsid w:val="0083614F"/>
    <w:rsid w:val="00837699"/>
    <w:rsid w:val="0084190E"/>
    <w:rsid w:val="00842ADB"/>
    <w:rsid w:val="0084667C"/>
    <w:rsid w:val="008469BA"/>
    <w:rsid w:val="00846F26"/>
    <w:rsid w:val="00847155"/>
    <w:rsid w:val="00847544"/>
    <w:rsid w:val="0085081B"/>
    <w:rsid w:val="00855B56"/>
    <w:rsid w:val="0085780F"/>
    <w:rsid w:val="00860DC5"/>
    <w:rsid w:val="00861F90"/>
    <w:rsid w:val="00864538"/>
    <w:rsid w:val="008648DE"/>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0EF3"/>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20C9"/>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11B4"/>
    <w:rsid w:val="00912A76"/>
    <w:rsid w:val="00912BB6"/>
    <w:rsid w:val="00915575"/>
    <w:rsid w:val="0092067E"/>
    <w:rsid w:val="00923B21"/>
    <w:rsid w:val="00924AF9"/>
    <w:rsid w:val="0092539A"/>
    <w:rsid w:val="00925954"/>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12EF"/>
    <w:rsid w:val="00A128C2"/>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3F4A"/>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C60"/>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6B7"/>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4A82"/>
    <w:rsid w:val="00C47504"/>
    <w:rsid w:val="00C50125"/>
    <w:rsid w:val="00C5145F"/>
    <w:rsid w:val="00C51867"/>
    <w:rsid w:val="00C51E94"/>
    <w:rsid w:val="00C5364D"/>
    <w:rsid w:val="00C56145"/>
    <w:rsid w:val="00C565EE"/>
    <w:rsid w:val="00C566D8"/>
    <w:rsid w:val="00C56E6A"/>
    <w:rsid w:val="00C619DD"/>
    <w:rsid w:val="00C64A5A"/>
    <w:rsid w:val="00C65010"/>
    <w:rsid w:val="00C660C6"/>
    <w:rsid w:val="00C71D3F"/>
    <w:rsid w:val="00C7238A"/>
    <w:rsid w:val="00C72F55"/>
    <w:rsid w:val="00C741CE"/>
    <w:rsid w:val="00C745E4"/>
    <w:rsid w:val="00C75F50"/>
    <w:rsid w:val="00C75FA3"/>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75E"/>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409"/>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5E2"/>
    <w:rsid w:val="00DD11F7"/>
    <w:rsid w:val="00DD2433"/>
    <w:rsid w:val="00DD24CE"/>
    <w:rsid w:val="00DD3A9E"/>
    <w:rsid w:val="00DD43B4"/>
    <w:rsid w:val="00DD4FAD"/>
    <w:rsid w:val="00DD532C"/>
    <w:rsid w:val="00DD6B7D"/>
    <w:rsid w:val="00DD6EBA"/>
    <w:rsid w:val="00DD7F4E"/>
    <w:rsid w:val="00DE046E"/>
    <w:rsid w:val="00DE06AF"/>
    <w:rsid w:val="00DE0987"/>
    <w:rsid w:val="00DE09B9"/>
    <w:rsid w:val="00DE1C9A"/>
    <w:rsid w:val="00DE5C91"/>
    <w:rsid w:val="00DF0038"/>
    <w:rsid w:val="00DF0199"/>
    <w:rsid w:val="00DF0369"/>
    <w:rsid w:val="00DF3DC2"/>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5F7"/>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57B8"/>
    <w:rsid w:val="00EA61E6"/>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BB1"/>
    <w:rsid w:val="00EE1C3B"/>
    <w:rsid w:val="00EE27A2"/>
    <w:rsid w:val="00EE2834"/>
    <w:rsid w:val="00EE3557"/>
    <w:rsid w:val="00EE3BC8"/>
    <w:rsid w:val="00EE3F21"/>
    <w:rsid w:val="00EE633E"/>
    <w:rsid w:val="00EE65A7"/>
    <w:rsid w:val="00EE711D"/>
    <w:rsid w:val="00EE7149"/>
    <w:rsid w:val="00EE72F5"/>
    <w:rsid w:val="00EF20C2"/>
    <w:rsid w:val="00EF335C"/>
    <w:rsid w:val="00EF77B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6717A"/>
    <w:rsid w:val="00F70109"/>
    <w:rsid w:val="00F702A1"/>
    <w:rsid w:val="00F70F40"/>
    <w:rsid w:val="00F72E0E"/>
    <w:rsid w:val="00F74E1D"/>
    <w:rsid w:val="00F7588C"/>
    <w:rsid w:val="00F767CD"/>
    <w:rsid w:val="00F807C9"/>
    <w:rsid w:val="00F8228A"/>
    <w:rsid w:val="00F84E0B"/>
    <w:rsid w:val="00F856D0"/>
    <w:rsid w:val="00F85783"/>
    <w:rsid w:val="00F90737"/>
    <w:rsid w:val="00F92A72"/>
    <w:rsid w:val="00F92B69"/>
    <w:rsid w:val="00F93303"/>
    <w:rsid w:val="00F943A8"/>
    <w:rsid w:val="00F944BA"/>
    <w:rsid w:val="00F950C1"/>
    <w:rsid w:val="00F95E22"/>
    <w:rsid w:val="00F9648A"/>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B40"/>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A1D"/>
  <w15:docId w15:val="{C9262461-3DC1-481B-8AE3-1C29D042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4C08"/>
    <w:rPr>
      <w:sz w:val="16"/>
      <w:szCs w:val="16"/>
    </w:rPr>
  </w:style>
  <w:style w:type="paragraph" w:styleId="CommentText">
    <w:name w:val="annotation text"/>
    <w:basedOn w:val="Normal"/>
    <w:link w:val="CommentTextChar"/>
    <w:uiPriority w:val="99"/>
    <w:semiHidden/>
    <w:unhideWhenUsed/>
    <w:rsid w:val="00534C08"/>
    <w:pPr>
      <w:spacing w:line="240" w:lineRule="auto"/>
    </w:pPr>
    <w:rPr>
      <w:sz w:val="20"/>
      <w:szCs w:val="20"/>
    </w:rPr>
  </w:style>
  <w:style w:type="character" w:customStyle="1" w:styleId="CommentTextChar">
    <w:name w:val="Comment Text Char"/>
    <w:basedOn w:val="DefaultParagraphFont"/>
    <w:link w:val="CommentText"/>
    <w:uiPriority w:val="99"/>
    <w:semiHidden/>
    <w:rsid w:val="00534C08"/>
    <w:rPr>
      <w:sz w:val="20"/>
      <w:szCs w:val="20"/>
    </w:rPr>
  </w:style>
  <w:style w:type="paragraph" w:styleId="CommentSubject">
    <w:name w:val="annotation subject"/>
    <w:basedOn w:val="CommentText"/>
    <w:next w:val="CommentText"/>
    <w:link w:val="CommentSubjectChar"/>
    <w:uiPriority w:val="99"/>
    <w:semiHidden/>
    <w:unhideWhenUsed/>
    <w:rsid w:val="00534C08"/>
    <w:rPr>
      <w:b/>
      <w:bCs/>
    </w:rPr>
  </w:style>
  <w:style w:type="character" w:customStyle="1" w:styleId="CommentSubjectChar">
    <w:name w:val="Comment Subject Char"/>
    <w:basedOn w:val="CommentTextChar"/>
    <w:link w:val="CommentSubject"/>
    <w:uiPriority w:val="99"/>
    <w:semiHidden/>
    <w:rsid w:val="00534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t.edu/planningassessmentcontinuum/Planning/agendas_minutes/defaul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2018-03-13T15:26:00Z</dcterms:created>
  <dcterms:modified xsi:type="dcterms:W3CDTF">2018-03-13T15:28:00Z</dcterms:modified>
</cp:coreProperties>
</file>