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8B745" w14:textId="77777777" w:rsidR="00F03FCD" w:rsidRPr="009B4E2A" w:rsidRDefault="00F03FCD" w:rsidP="00F03FCD">
      <w:pPr>
        <w:pStyle w:val="Heading1"/>
        <w:spacing w:before="0"/>
        <w:rPr>
          <w:b/>
        </w:rPr>
      </w:pPr>
      <w:r w:rsidRPr="009B4E2A">
        <w:rPr>
          <w:b/>
        </w:rPr>
        <w:t xml:space="preserve">ASCRC Writing Committee Meeting </w:t>
      </w:r>
    </w:p>
    <w:p w14:paraId="363B7F19" w14:textId="45E3E7A2" w:rsidR="00F03FCD" w:rsidRPr="009B4E2A" w:rsidRDefault="00F03FCD" w:rsidP="00F03FCD">
      <w:r w:rsidRPr="009B4E2A">
        <w:t>Monday,</w:t>
      </w:r>
      <w:r w:rsidR="008669E1">
        <w:t xml:space="preserve"> </w:t>
      </w:r>
      <w:r w:rsidR="008778A1">
        <w:t>February 6</w:t>
      </w:r>
      <w:r w:rsidRPr="009B4E2A">
        <w:t>, 201</w:t>
      </w:r>
      <w:r>
        <w:t>6</w:t>
      </w:r>
      <w:r w:rsidRPr="009B4E2A">
        <w:t xml:space="preserve">, 10:00 a.m. -12:00 p.m., </w:t>
      </w:r>
      <w:r w:rsidR="008778A1">
        <w:t>GGB 225</w:t>
      </w:r>
    </w:p>
    <w:p w14:paraId="2387C24B" w14:textId="77777777" w:rsidR="00F03FCD" w:rsidRPr="009B4E2A" w:rsidRDefault="00F03FCD" w:rsidP="00F03FCD">
      <w:r w:rsidRPr="009B4E2A">
        <w:rPr>
          <w:rStyle w:val="Heading2Char"/>
          <w:rFonts w:eastAsiaTheme="minorHAnsi"/>
        </w:rPr>
        <w:t>Call to Order</w:t>
      </w:r>
      <w:r w:rsidRPr="009B4E2A">
        <w:t xml:space="preserve">   </w:t>
      </w:r>
      <w:r w:rsidRPr="009B4E2A">
        <w:br/>
        <w:t>Chair</w:t>
      </w:r>
      <w:r w:rsidR="008669E1">
        <w:t xml:space="preserve"> Brown</w:t>
      </w:r>
      <w:r w:rsidRPr="009B4E2A">
        <w:t xml:space="preserve"> called the meeting to order at 10:</w:t>
      </w:r>
      <w:r w:rsidR="008669E1">
        <w:t>0</w:t>
      </w:r>
      <w:r w:rsidRPr="009B4E2A">
        <w:t xml:space="preserve">0 a.m.   </w:t>
      </w:r>
    </w:p>
    <w:p w14:paraId="2A35736A" w14:textId="31A6776C" w:rsidR="00F03FCD" w:rsidRDefault="00F03FCD" w:rsidP="00F03FCD">
      <w:pPr>
        <w:pStyle w:val="NormalWeb"/>
        <w:spacing w:after="338" w:afterAutospacing="0" w:line="338" w:lineRule="atLeast"/>
      </w:pPr>
      <w:r w:rsidRPr="009B4E2A">
        <w:rPr>
          <w:rStyle w:val="Heading3Char"/>
          <w:szCs w:val="24"/>
        </w:rPr>
        <w:t>Members Present:</w:t>
      </w:r>
      <w:r w:rsidRPr="009B4E2A">
        <w:t xml:space="preserve"> S. Brown, </w:t>
      </w:r>
      <w:r w:rsidR="008778A1" w:rsidRPr="009B4E2A">
        <w:t>J. Gallo,</w:t>
      </w:r>
      <w:r w:rsidR="008778A1" w:rsidRPr="00F03FCD">
        <w:t xml:space="preserve"> </w:t>
      </w:r>
      <w:r w:rsidR="008778A1">
        <w:t xml:space="preserve">J. Pavilack, </w:t>
      </w:r>
      <w:r w:rsidR="007D2682">
        <w:t>A. Ratto-Parks</w:t>
      </w:r>
      <w:r w:rsidR="00923C87">
        <w:t>,</w:t>
      </w:r>
      <w:r w:rsidR="00923C87" w:rsidRPr="00923C87">
        <w:t xml:space="preserve"> </w:t>
      </w:r>
      <w:r w:rsidR="00923C87">
        <w:t>T. Slater</w:t>
      </w:r>
      <w:r w:rsidR="008778A1">
        <w:t xml:space="preserve">, </w:t>
      </w:r>
      <w:r w:rsidR="008778A1" w:rsidRPr="008778A1">
        <w:t xml:space="preserve"> </w:t>
      </w:r>
      <w:r w:rsidR="008778A1">
        <w:t>B. Sweeney</w:t>
      </w:r>
      <w:r w:rsidR="00DC60A2">
        <w:br/>
      </w:r>
      <w:r w:rsidRPr="0016618F">
        <w:rPr>
          <w:i/>
        </w:rPr>
        <w:t>Ex-Officio Members Present:</w:t>
      </w:r>
      <w:r w:rsidRPr="009B4E2A">
        <w:t xml:space="preserve"> </w:t>
      </w:r>
      <w:r w:rsidR="00DC60A2">
        <w:t xml:space="preserve">G. Gardner, </w:t>
      </w:r>
      <w:r w:rsidR="00D41061" w:rsidRPr="009B4E2A">
        <w:t>N. Lindsay</w:t>
      </w:r>
      <w:r w:rsidR="00D41061" w:rsidRPr="009B4E2A">
        <w:t xml:space="preserve"> </w:t>
      </w:r>
      <w:r w:rsidR="00DC60A2" w:rsidRPr="009B4E2A">
        <w:t>K. Webster</w:t>
      </w:r>
      <w:r w:rsidR="00E7763C">
        <w:t xml:space="preserve">, </w:t>
      </w:r>
      <w:r w:rsidR="008778A1" w:rsidRPr="008778A1">
        <w:t xml:space="preserve"> </w:t>
      </w:r>
      <w:r w:rsidR="008778A1">
        <w:t>E. Wecker</w:t>
      </w:r>
      <w:r w:rsidR="00923C87">
        <w:br/>
      </w:r>
      <w:r w:rsidRPr="009B4E2A">
        <w:t>Members Absent/Excused:</w:t>
      </w:r>
      <w:r w:rsidRPr="008C02B9">
        <w:t xml:space="preserve"> </w:t>
      </w:r>
      <w:r w:rsidR="008778A1">
        <w:t>E. Baucom,</w:t>
      </w:r>
      <w:r w:rsidR="008778A1" w:rsidRPr="008778A1">
        <w:t xml:space="preserve"> </w:t>
      </w:r>
      <w:r w:rsidR="008778A1">
        <w:t>N. Duke, E. Holst</w:t>
      </w:r>
      <w:r w:rsidR="008778A1" w:rsidRPr="009B4E2A">
        <w:t xml:space="preserve"> </w:t>
      </w:r>
      <w:r w:rsidR="008778A1">
        <w:br/>
      </w:r>
      <w:r w:rsidR="008778A1">
        <w:br/>
      </w:r>
      <w:r w:rsidR="00923C87">
        <w:t>The</w:t>
      </w:r>
      <w:r w:rsidR="008778A1">
        <w:t xml:space="preserve"> minutes from </w:t>
      </w:r>
      <w:r w:rsidR="00923C87">
        <w:t xml:space="preserve"> 11/7/16 </w:t>
      </w:r>
      <w:r w:rsidR="008778A1">
        <w:t xml:space="preserve"> and 12/5/16 were </w:t>
      </w:r>
      <w:r w:rsidR="00923C87">
        <w:t xml:space="preserve">approved. </w:t>
      </w:r>
      <w:bookmarkStart w:id="0" w:name="_GoBack"/>
      <w:bookmarkEnd w:id="0"/>
    </w:p>
    <w:p w14:paraId="5F997DE0" w14:textId="77777777" w:rsidR="00F03FCD" w:rsidRDefault="00F03FCD" w:rsidP="00F03FCD">
      <w:r w:rsidRPr="00504765">
        <w:rPr>
          <w:rStyle w:val="Heading2Char"/>
          <w:rFonts w:eastAsiaTheme="minorHAnsi"/>
        </w:rPr>
        <w:t>Communication</w:t>
      </w:r>
    </w:p>
    <w:p w14:paraId="458F2448" w14:textId="5AA8366F" w:rsidR="009D0647" w:rsidRDefault="007A30B7" w:rsidP="00A3103E">
      <w:pPr>
        <w:pStyle w:val="ListParagraph"/>
        <w:numPr>
          <w:ilvl w:val="0"/>
          <w:numId w:val="15"/>
        </w:numPr>
      </w:pPr>
      <w:r>
        <w:t xml:space="preserve">The Committee discussed the message sent to Provost Edmond from Deputy Commissioner </w:t>
      </w:r>
      <w:proofErr w:type="spellStart"/>
      <w:r>
        <w:t>Cech</w:t>
      </w:r>
      <w:proofErr w:type="spellEnd"/>
      <w:r>
        <w:t xml:space="preserve">.  It  indicates UM is in violation of  BOR policy 301.5.5- courses determined to be equivalent shall be accepted as if the course had been taken at the receiving campus.  In particular this means students transferring within the state with a course that is an intermediate writing course at UM will not be required to submit additional documentation to demonstrate the course met the requirement.   Professors Ratto-Parks and </w:t>
      </w:r>
      <w:r w:rsidR="00E7763C">
        <w:t xml:space="preserve">Wecker brought this to the attention of the Literature faculty.  The department is considering rethinking LIT 110, </w:t>
      </w:r>
      <w:r w:rsidR="009E4D61" w:rsidRPr="00663854">
        <w:rPr>
          <w:i/>
        </w:rPr>
        <w:t xml:space="preserve">Introduction to Literature </w:t>
      </w:r>
      <w:r w:rsidR="00E7763C">
        <w:t>which is commonly transferred from other MUS campuses, but does not currently fulfill the</w:t>
      </w:r>
      <w:r w:rsidR="00663854">
        <w:t xml:space="preserve"> UM</w:t>
      </w:r>
      <w:r w:rsidR="00E7763C">
        <w:t xml:space="preserve"> intermediate writing requirement.  The course counts towards the major and general education, but may be more appropriately offered at the 200-level.   From an advising standpoint</w:t>
      </w:r>
      <w:r w:rsidR="00663854">
        <w:t>,</w:t>
      </w:r>
      <w:r w:rsidR="00E7763C">
        <w:t xml:space="preserve"> the current practice is confusing for students. There are also many students entering the university with dual enrollment courses.   Students may not be prepared for advanced writing courses if they have not had assignments in other classes with similar learning outcomes as intermediate writing courses.    Chair Brown will reach out to the Director of Literature, Professor Baker.   </w:t>
      </w:r>
    </w:p>
    <w:p w14:paraId="3387F89D" w14:textId="60E18DDC" w:rsidR="00E7763C" w:rsidRDefault="00E7763C" w:rsidP="00E7763C">
      <w:pPr>
        <w:pStyle w:val="ListParagraph"/>
        <w:ind w:left="360"/>
      </w:pPr>
      <w:r>
        <w:br/>
        <w:t xml:space="preserve">Composition is already looking into norming the curriculum of WRIT 201, </w:t>
      </w:r>
      <w:r w:rsidR="009E4D61">
        <w:t>College Writing II</w:t>
      </w:r>
      <w:r>
        <w:t xml:space="preserve"> and looking at course descriptions of the common course offered at other MUS campuses.  </w:t>
      </w:r>
    </w:p>
    <w:p w14:paraId="4B02CA99" w14:textId="77777777" w:rsidR="00E7763C" w:rsidRDefault="00E7763C" w:rsidP="00E7763C">
      <w:pPr>
        <w:pStyle w:val="ListParagraph"/>
        <w:ind w:left="360"/>
      </w:pPr>
    </w:p>
    <w:p w14:paraId="45231F15" w14:textId="14D9284A" w:rsidR="00E7763C" w:rsidRDefault="00E7763C" w:rsidP="00E7763C">
      <w:pPr>
        <w:pStyle w:val="ListParagraph"/>
        <w:numPr>
          <w:ilvl w:val="0"/>
          <w:numId w:val="15"/>
        </w:numPr>
      </w:pPr>
      <w:r>
        <w:t xml:space="preserve">Professor Wecker received a grant to conduct research on Dual Enrollment in collaboration with Washington State’s Running Start Program.  The case study with involve 50 students and 25 instructors.  Six hour interviews will be conducted with each participant and students will be paid for their time.   In Montana instructors teach both populations of students in the same class.  Some are getting college credit and some are not.  One question is whether this context helps the students succeed.  </w:t>
      </w:r>
    </w:p>
    <w:p w14:paraId="718028A6" w14:textId="77777777" w:rsidR="002C0BF1" w:rsidRDefault="006D0DF1" w:rsidP="006D0DF1">
      <w:pPr>
        <w:pStyle w:val="Heading2"/>
      </w:pPr>
      <w:r>
        <w:t>Business Items</w:t>
      </w:r>
      <w:r>
        <w:br/>
      </w:r>
    </w:p>
    <w:p w14:paraId="48F4F94D" w14:textId="1AC16B30" w:rsidR="00E7763C" w:rsidRDefault="00A32C2C" w:rsidP="00CC5A69">
      <w:pPr>
        <w:pStyle w:val="ListParagraph"/>
        <w:numPr>
          <w:ilvl w:val="0"/>
          <w:numId w:val="9"/>
        </w:numPr>
      </w:pPr>
      <w:r>
        <w:lastRenderedPageBreak/>
        <w:t xml:space="preserve"> </w:t>
      </w:r>
      <w:r w:rsidR="00E7763C">
        <w:t xml:space="preserve">Professor Gallo will check-in again </w:t>
      </w:r>
      <w:r w:rsidR="009E4D61">
        <w:t xml:space="preserve">with the instructor of RLST 369 Contemporary Traditions of Asia regarding the request for follow-up.   The course was </w:t>
      </w:r>
      <w:r w:rsidR="00E7763C">
        <w:t xml:space="preserve">pending from the fall review. </w:t>
      </w:r>
      <w:r w:rsidR="00E7763C">
        <w:br/>
      </w:r>
    </w:p>
    <w:p w14:paraId="315084DF" w14:textId="7E1BFC3C" w:rsidR="00E7763C" w:rsidRDefault="00E7763C" w:rsidP="00CC5A69">
      <w:pPr>
        <w:pStyle w:val="ListParagraph"/>
        <w:numPr>
          <w:ilvl w:val="0"/>
          <w:numId w:val="9"/>
        </w:numPr>
      </w:pPr>
      <w:r>
        <w:t xml:space="preserve">Brian French, the Executive Director of the Office for Student Success is still working on getting student performance data on students exempted from the intermediate writing course due to transferring with 27 credits or more.  The Committee would like to review the data before moving forward to officially eliminate this rule.  It will also need to consider how a test-out option might be managed. </w:t>
      </w:r>
      <w:r>
        <w:br/>
      </w:r>
    </w:p>
    <w:p w14:paraId="184A6C48" w14:textId="04D2E818" w:rsidR="00435339" w:rsidRDefault="00E7763C" w:rsidP="00CC5A69">
      <w:pPr>
        <w:pStyle w:val="ListParagraph"/>
        <w:numPr>
          <w:ilvl w:val="0"/>
          <w:numId w:val="9"/>
        </w:numPr>
      </w:pPr>
      <w:r>
        <w:t xml:space="preserve">The Assessment Subcommittee Workgroup will be meeting next Wednesday.  Professor Ratto-Parks has looked at the data.  The majority of students have taken multiple writing courses. One observation is that many of the students earned A’s or B’s in the intermediate writing course but their assessment paper received a 2 at the retreat.  An obvious issue is the disparity between the instructor and the assessor.   This year a message will go out to </w:t>
      </w:r>
      <w:r w:rsidR="00663854">
        <w:t>intermediate writing course</w:t>
      </w:r>
      <w:r>
        <w:t>instructors asking for their feedback on a preferable date (April 7</w:t>
      </w:r>
      <w:r w:rsidRPr="00E7763C">
        <w:rPr>
          <w:vertAlign w:val="superscript"/>
        </w:rPr>
        <w:t>th</w:t>
      </w:r>
      <w:r>
        <w:t xml:space="preserve"> or April 21</w:t>
      </w:r>
      <w:r w:rsidRPr="00E7763C">
        <w:rPr>
          <w:vertAlign w:val="superscript"/>
        </w:rPr>
        <w:t>st</w:t>
      </w:r>
      <w:r>
        <w:t xml:space="preserve">) and what would make it possible for them to attend. Amy has some ideas on how to improve the retreat.  These include a norming activity that can take place before the retreat with a blend of on-line and in person content.  The reading needs to be more efficient.   A follow-up symposium for the participants to discuss the results and findings may also be helpful.   The Writing Center has $2,000 in the budget for the retreat.  The on campus venue works the best.   Amy will investigate the Sky Club and the Canyon Club.   </w:t>
      </w:r>
      <w:r>
        <w:br/>
      </w:r>
    </w:p>
    <w:p w14:paraId="2A03C740" w14:textId="371A1A4C" w:rsidR="00E7763C" w:rsidRDefault="00E7763C" w:rsidP="00CC5A69">
      <w:pPr>
        <w:pStyle w:val="ListParagraph"/>
        <w:numPr>
          <w:ilvl w:val="0"/>
          <w:numId w:val="9"/>
        </w:numPr>
      </w:pPr>
      <w:r>
        <w:t xml:space="preserve">The information Consistency Workgroup has not yet met, but is in the process of dividing the work. </w:t>
      </w:r>
      <w:r>
        <w:br/>
      </w:r>
    </w:p>
    <w:p w14:paraId="7729C76E" w14:textId="0A236154" w:rsidR="00E7763C" w:rsidRDefault="00E7763C" w:rsidP="00CC5A69">
      <w:pPr>
        <w:pStyle w:val="ListParagraph"/>
        <w:numPr>
          <w:ilvl w:val="0"/>
          <w:numId w:val="9"/>
        </w:numPr>
      </w:pPr>
      <w:r>
        <w:t xml:space="preserve">Director Webster and Professor Ratto-Parks may create a Plagiarism Chart over the summer.  Professor Ratto-Parks sent committee members a chart that she uses in her courses.  Instructors should be having discussions on how to use resources meaningfully.  Students should be learning academic integrity in lower division courses.   Professor Pavilack noted that the “Student Guide to Plagiarism” link previously available on the library website has changed.  She put this on her syllabus and was surprised to learn that it was no longer working.  </w:t>
      </w:r>
    </w:p>
    <w:p w14:paraId="10B5323A" w14:textId="77777777" w:rsidR="00CC741C" w:rsidRDefault="00CC741C" w:rsidP="00CC741C">
      <w:pPr>
        <w:pStyle w:val="ListParagraph"/>
        <w:ind w:left="360"/>
      </w:pPr>
    </w:p>
    <w:p w14:paraId="441C7776" w14:textId="7CAE23EE" w:rsidR="00CC5A69" w:rsidRDefault="00E7763C" w:rsidP="00CC5A69">
      <w:pPr>
        <w:pStyle w:val="ListParagraph"/>
        <w:numPr>
          <w:ilvl w:val="0"/>
          <w:numId w:val="9"/>
        </w:numPr>
      </w:pPr>
      <w:r>
        <w:t xml:space="preserve">Chair Brown received an email inquiry from Sociology asking whether an upper-division writing course could be substituted for an intermediate writing course.  This is not a practice that the Committee would like to encourage.  Any exception to the sequence should remain to be determined through the graduation appeals process.   </w:t>
      </w:r>
    </w:p>
    <w:p w14:paraId="2BFD6B31" w14:textId="77777777" w:rsidR="00A32C2C" w:rsidRDefault="00A32C2C" w:rsidP="00CC5A69">
      <w:pPr>
        <w:pStyle w:val="ListParagraph"/>
        <w:ind w:left="360"/>
      </w:pPr>
    </w:p>
    <w:p w14:paraId="3405F3F1" w14:textId="77777777" w:rsidR="00A32C2C" w:rsidRDefault="00A32C2C" w:rsidP="00CC5A69">
      <w:pPr>
        <w:pStyle w:val="ListParagraph"/>
        <w:ind w:left="360"/>
      </w:pPr>
    </w:p>
    <w:p w14:paraId="3FA55214" w14:textId="444AA368" w:rsidR="00E7763C" w:rsidRDefault="00E7763C" w:rsidP="00E7763C">
      <w:pPr>
        <w:pStyle w:val="Heading2"/>
      </w:pPr>
      <w:r>
        <w:t>Adjournment</w:t>
      </w:r>
    </w:p>
    <w:p w14:paraId="46A16667" w14:textId="2632603E" w:rsidR="002C0BF1" w:rsidRDefault="006D0DF1" w:rsidP="00A32C2C">
      <w:pPr>
        <w:pStyle w:val="ListParagraph"/>
        <w:ind w:left="0"/>
      </w:pPr>
      <w:r>
        <w:t xml:space="preserve">The meeting was adjourned at </w:t>
      </w:r>
      <w:r w:rsidR="002C0BF1">
        <w:t>1</w:t>
      </w:r>
      <w:r w:rsidR="00A3103E">
        <w:t>1</w:t>
      </w:r>
      <w:r w:rsidR="002C0BF1">
        <w:t>:</w:t>
      </w:r>
      <w:r w:rsidR="00F66F28">
        <w:t>5</w:t>
      </w:r>
      <w:r w:rsidR="00E7763C">
        <w:t>5</w:t>
      </w:r>
      <w:r>
        <w:t xml:space="preserve"> p.m.</w:t>
      </w:r>
      <w:r w:rsidR="002C0BF1">
        <w:t xml:space="preserve"> </w:t>
      </w:r>
    </w:p>
    <w:p w14:paraId="39F1B919" w14:textId="77777777" w:rsidR="007C4C3F" w:rsidRDefault="007C4C3F"/>
    <w:sectPr w:rsidR="007C4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A0C2CF3"/>
    <w:multiLevelType w:val="hybridMultilevel"/>
    <w:tmpl w:val="4B683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061ED7"/>
    <w:multiLevelType w:val="hybridMultilevel"/>
    <w:tmpl w:val="AA9C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8591D"/>
    <w:multiLevelType w:val="hybridMultilevel"/>
    <w:tmpl w:val="01E27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23417E"/>
    <w:multiLevelType w:val="hybridMultilevel"/>
    <w:tmpl w:val="8FF8B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9B64A5"/>
    <w:multiLevelType w:val="hybridMultilevel"/>
    <w:tmpl w:val="3D6A8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3F2C14"/>
    <w:multiLevelType w:val="hybridMultilevel"/>
    <w:tmpl w:val="4EF0D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213007"/>
    <w:multiLevelType w:val="hybridMultilevel"/>
    <w:tmpl w:val="980EE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E14C65"/>
    <w:multiLevelType w:val="hybridMultilevel"/>
    <w:tmpl w:val="21AC4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053234"/>
    <w:multiLevelType w:val="hybridMultilevel"/>
    <w:tmpl w:val="89DC5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252C19"/>
    <w:multiLevelType w:val="hybridMultilevel"/>
    <w:tmpl w:val="0A745E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3AD24A4E"/>
    <w:multiLevelType w:val="hybridMultilevel"/>
    <w:tmpl w:val="B4C4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0A57B8"/>
    <w:multiLevelType w:val="hybridMultilevel"/>
    <w:tmpl w:val="0C82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E1998"/>
    <w:multiLevelType w:val="hybridMultilevel"/>
    <w:tmpl w:val="1A464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6B4BE3"/>
    <w:multiLevelType w:val="hybridMultilevel"/>
    <w:tmpl w:val="1E96C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415C6E"/>
    <w:multiLevelType w:val="hybridMultilevel"/>
    <w:tmpl w:val="DED64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8E70A1"/>
    <w:multiLevelType w:val="hybridMultilevel"/>
    <w:tmpl w:val="41FCF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13"/>
  </w:num>
  <w:num w:numId="4">
    <w:abstractNumId w:val="3"/>
  </w:num>
  <w:num w:numId="5">
    <w:abstractNumId w:val="6"/>
  </w:num>
  <w:num w:numId="6">
    <w:abstractNumId w:val="7"/>
  </w:num>
  <w:num w:numId="7">
    <w:abstractNumId w:val="8"/>
  </w:num>
  <w:num w:numId="8">
    <w:abstractNumId w:val="16"/>
  </w:num>
  <w:num w:numId="9">
    <w:abstractNumId w:val="5"/>
  </w:num>
  <w:num w:numId="10">
    <w:abstractNumId w:val="11"/>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10"/>
  </w:num>
  <w:num w:numId="13">
    <w:abstractNumId w:val="2"/>
  </w:num>
  <w:num w:numId="14">
    <w:abstractNumId w:val="12"/>
  </w:num>
  <w:num w:numId="15">
    <w:abstractNumId w:val="15"/>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F1"/>
    <w:rsid w:val="00001E25"/>
    <w:rsid w:val="000029D4"/>
    <w:rsid w:val="000042DD"/>
    <w:rsid w:val="00006579"/>
    <w:rsid w:val="0001006E"/>
    <w:rsid w:val="00010614"/>
    <w:rsid w:val="0001110A"/>
    <w:rsid w:val="0001265F"/>
    <w:rsid w:val="00013529"/>
    <w:rsid w:val="00015D8E"/>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74DB"/>
    <w:rsid w:val="00037991"/>
    <w:rsid w:val="0004086B"/>
    <w:rsid w:val="0004167F"/>
    <w:rsid w:val="00041FA0"/>
    <w:rsid w:val="00046245"/>
    <w:rsid w:val="0004655E"/>
    <w:rsid w:val="00046F51"/>
    <w:rsid w:val="0004706B"/>
    <w:rsid w:val="00051177"/>
    <w:rsid w:val="00051211"/>
    <w:rsid w:val="00056FD2"/>
    <w:rsid w:val="000574C5"/>
    <w:rsid w:val="00057723"/>
    <w:rsid w:val="0006042E"/>
    <w:rsid w:val="00072F7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4BC0"/>
    <w:rsid w:val="00097D90"/>
    <w:rsid w:val="000A1363"/>
    <w:rsid w:val="000A3E89"/>
    <w:rsid w:val="000A686E"/>
    <w:rsid w:val="000B02C3"/>
    <w:rsid w:val="000B1EF0"/>
    <w:rsid w:val="000B7E48"/>
    <w:rsid w:val="000B7EEE"/>
    <w:rsid w:val="000C5D24"/>
    <w:rsid w:val="000C6AA9"/>
    <w:rsid w:val="000C7E94"/>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3F98"/>
    <w:rsid w:val="00104BD5"/>
    <w:rsid w:val="00104D64"/>
    <w:rsid w:val="0010562E"/>
    <w:rsid w:val="00105631"/>
    <w:rsid w:val="00105873"/>
    <w:rsid w:val="00106F13"/>
    <w:rsid w:val="00107C47"/>
    <w:rsid w:val="001100C0"/>
    <w:rsid w:val="00111DEE"/>
    <w:rsid w:val="0011228F"/>
    <w:rsid w:val="00112443"/>
    <w:rsid w:val="00117BD0"/>
    <w:rsid w:val="00120175"/>
    <w:rsid w:val="001204B0"/>
    <w:rsid w:val="001222ED"/>
    <w:rsid w:val="00127D71"/>
    <w:rsid w:val="001319AA"/>
    <w:rsid w:val="00133313"/>
    <w:rsid w:val="0013479C"/>
    <w:rsid w:val="0013587B"/>
    <w:rsid w:val="0014032E"/>
    <w:rsid w:val="00141AB4"/>
    <w:rsid w:val="00141E01"/>
    <w:rsid w:val="0014228F"/>
    <w:rsid w:val="00142390"/>
    <w:rsid w:val="001423CF"/>
    <w:rsid w:val="00143D4D"/>
    <w:rsid w:val="00146088"/>
    <w:rsid w:val="0014618D"/>
    <w:rsid w:val="0015586D"/>
    <w:rsid w:val="00162C52"/>
    <w:rsid w:val="00164C35"/>
    <w:rsid w:val="00165C09"/>
    <w:rsid w:val="00165D86"/>
    <w:rsid w:val="0016618F"/>
    <w:rsid w:val="001666F1"/>
    <w:rsid w:val="001667CC"/>
    <w:rsid w:val="001709AE"/>
    <w:rsid w:val="00176B14"/>
    <w:rsid w:val="00176C36"/>
    <w:rsid w:val="00177AFF"/>
    <w:rsid w:val="0018652B"/>
    <w:rsid w:val="00186DD0"/>
    <w:rsid w:val="001904CF"/>
    <w:rsid w:val="00190979"/>
    <w:rsid w:val="001919F9"/>
    <w:rsid w:val="001920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449F"/>
    <w:rsid w:val="001D7549"/>
    <w:rsid w:val="001D75EC"/>
    <w:rsid w:val="001E037F"/>
    <w:rsid w:val="001E3557"/>
    <w:rsid w:val="001E4BE4"/>
    <w:rsid w:val="001E6197"/>
    <w:rsid w:val="001E67CD"/>
    <w:rsid w:val="001E7715"/>
    <w:rsid w:val="001E77FA"/>
    <w:rsid w:val="001F0798"/>
    <w:rsid w:val="001F10E9"/>
    <w:rsid w:val="001F29DE"/>
    <w:rsid w:val="001F42C5"/>
    <w:rsid w:val="001F4405"/>
    <w:rsid w:val="001F45EF"/>
    <w:rsid w:val="001F47FE"/>
    <w:rsid w:val="001F4938"/>
    <w:rsid w:val="001F4A0B"/>
    <w:rsid w:val="001F75E4"/>
    <w:rsid w:val="00200D95"/>
    <w:rsid w:val="00201547"/>
    <w:rsid w:val="00202B00"/>
    <w:rsid w:val="00202C81"/>
    <w:rsid w:val="00204ABE"/>
    <w:rsid w:val="00204B63"/>
    <w:rsid w:val="00205351"/>
    <w:rsid w:val="00211451"/>
    <w:rsid w:val="00211785"/>
    <w:rsid w:val="002125F7"/>
    <w:rsid w:val="00215031"/>
    <w:rsid w:val="002177F4"/>
    <w:rsid w:val="002270ED"/>
    <w:rsid w:val="002304CF"/>
    <w:rsid w:val="00233CC2"/>
    <w:rsid w:val="002364D6"/>
    <w:rsid w:val="00237074"/>
    <w:rsid w:val="00237948"/>
    <w:rsid w:val="00243616"/>
    <w:rsid w:val="002468D5"/>
    <w:rsid w:val="0025091B"/>
    <w:rsid w:val="00254CAB"/>
    <w:rsid w:val="00255526"/>
    <w:rsid w:val="002575D8"/>
    <w:rsid w:val="00261C1D"/>
    <w:rsid w:val="0026393D"/>
    <w:rsid w:val="00265BA1"/>
    <w:rsid w:val="00270D4B"/>
    <w:rsid w:val="00271D68"/>
    <w:rsid w:val="002747A5"/>
    <w:rsid w:val="00274812"/>
    <w:rsid w:val="002770B9"/>
    <w:rsid w:val="002777DF"/>
    <w:rsid w:val="0028105B"/>
    <w:rsid w:val="00281CDF"/>
    <w:rsid w:val="002847D9"/>
    <w:rsid w:val="00284D7A"/>
    <w:rsid w:val="00285E02"/>
    <w:rsid w:val="0029068F"/>
    <w:rsid w:val="00290751"/>
    <w:rsid w:val="00291678"/>
    <w:rsid w:val="00292977"/>
    <w:rsid w:val="00296C9D"/>
    <w:rsid w:val="002A0915"/>
    <w:rsid w:val="002A0C5C"/>
    <w:rsid w:val="002A1308"/>
    <w:rsid w:val="002A2B2D"/>
    <w:rsid w:val="002A2D3C"/>
    <w:rsid w:val="002B120C"/>
    <w:rsid w:val="002B32B2"/>
    <w:rsid w:val="002B45CB"/>
    <w:rsid w:val="002B45DE"/>
    <w:rsid w:val="002B6712"/>
    <w:rsid w:val="002B7082"/>
    <w:rsid w:val="002C0371"/>
    <w:rsid w:val="002C0A94"/>
    <w:rsid w:val="002C0BF1"/>
    <w:rsid w:val="002C1DBC"/>
    <w:rsid w:val="002C4CB1"/>
    <w:rsid w:val="002C4F75"/>
    <w:rsid w:val="002C5FA7"/>
    <w:rsid w:val="002C72BB"/>
    <w:rsid w:val="002C7534"/>
    <w:rsid w:val="002D1A26"/>
    <w:rsid w:val="002D556F"/>
    <w:rsid w:val="002D6516"/>
    <w:rsid w:val="002D6E09"/>
    <w:rsid w:val="002E7D6C"/>
    <w:rsid w:val="002F2B62"/>
    <w:rsid w:val="002F3462"/>
    <w:rsid w:val="002F3AFD"/>
    <w:rsid w:val="002F4650"/>
    <w:rsid w:val="002F7A2E"/>
    <w:rsid w:val="00300702"/>
    <w:rsid w:val="003021B6"/>
    <w:rsid w:val="00302429"/>
    <w:rsid w:val="0030462D"/>
    <w:rsid w:val="00306C82"/>
    <w:rsid w:val="00310810"/>
    <w:rsid w:val="00310C67"/>
    <w:rsid w:val="0031162A"/>
    <w:rsid w:val="003142C9"/>
    <w:rsid w:val="00314890"/>
    <w:rsid w:val="00317BD0"/>
    <w:rsid w:val="00321D14"/>
    <w:rsid w:val="003227C5"/>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707B"/>
    <w:rsid w:val="00357AC9"/>
    <w:rsid w:val="00361EF0"/>
    <w:rsid w:val="00365527"/>
    <w:rsid w:val="00367C57"/>
    <w:rsid w:val="003707EA"/>
    <w:rsid w:val="003719BA"/>
    <w:rsid w:val="00372D12"/>
    <w:rsid w:val="003739F2"/>
    <w:rsid w:val="00373DC3"/>
    <w:rsid w:val="00373F2E"/>
    <w:rsid w:val="00375E86"/>
    <w:rsid w:val="0037747F"/>
    <w:rsid w:val="00383E3C"/>
    <w:rsid w:val="0038494D"/>
    <w:rsid w:val="003856BC"/>
    <w:rsid w:val="00385C63"/>
    <w:rsid w:val="003900DD"/>
    <w:rsid w:val="003929A2"/>
    <w:rsid w:val="00393C53"/>
    <w:rsid w:val="0039415B"/>
    <w:rsid w:val="00395721"/>
    <w:rsid w:val="00396398"/>
    <w:rsid w:val="0039703D"/>
    <w:rsid w:val="003A0E24"/>
    <w:rsid w:val="003A22E1"/>
    <w:rsid w:val="003A393C"/>
    <w:rsid w:val="003A4413"/>
    <w:rsid w:val="003A538C"/>
    <w:rsid w:val="003A5BB1"/>
    <w:rsid w:val="003A5C51"/>
    <w:rsid w:val="003A5E77"/>
    <w:rsid w:val="003B1084"/>
    <w:rsid w:val="003B28E0"/>
    <w:rsid w:val="003B2E56"/>
    <w:rsid w:val="003B3061"/>
    <w:rsid w:val="003C568D"/>
    <w:rsid w:val="003C633E"/>
    <w:rsid w:val="003D16DC"/>
    <w:rsid w:val="003D52B1"/>
    <w:rsid w:val="003E4419"/>
    <w:rsid w:val="003E6485"/>
    <w:rsid w:val="003E7AE5"/>
    <w:rsid w:val="003F07E3"/>
    <w:rsid w:val="003F0DC3"/>
    <w:rsid w:val="003F1936"/>
    <w:rsid w:val="003F2762"/>
    <w:rsid w:val="003F4467"/>
    <w:rsid w:val="003F4D02"/>
    <w:rsid w:val="003F6921"/>
    <w:rsid w:val="00401EDC"/>
    <w:rsid w:val="00405B2D"/>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339"/>
    <w:rsid w:val="004354BD"/>
    <w:rsid w:val="00435C6A"/>
    <w:rsid w:val="00443A49"/>
    <w:rsid w:val="00443C57"/>
    <w:rsid w:val="0044724D"/>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5439"/>
    <w:rsid w:val="004955B8"/>
    <w:rsid w:val="004963A0"/>
    <w:rsid w:val="00496708"/>
    <w:rsid w:val="004A02A9"/>
    <w:rsid w:val="004A0672"/>
    <w:rsid w:val="004A0FF9"/>
    <w:rsid w:val="004A3A71"/>
    <w:rsid w:val="004A6FF2"/>
    <w:rsid w:val="004A76F0"/>
    <w:rsid w:val="004B1722"/>
    <w:rsid w:val="004B591F"/>
    <w:rsid w:val="004C02A7"/>
    <w:rsid w:val="004C267D"/>
    <w:rsid w:val="004C33E5"/>
    <w:rsid w:val="004C4BB9"/>
    <w:rsid w:val="004C78B9"/>
    <w:rsid w:val="004C7E1E"/>
    <w:rsid w:val="004D1D37"/>
    <w:rsid w:val="004D5DE8"/>
    <w:rsid w:val="004D7262"/>
    <w:rsid w:val="004D7992"/>
    <w:rsid w:val="004E1578"/>
    <w:rsid w:val="004E25EE"/>
    <w:rsid w:val="004E27C4"/>
    <w:rsid w:val="004E6E45"/>
    <w:rsid w:val="004F245E"/>
    <w:rsid w:val="004F2DBA"/>
    <w:rsid w:val="004F3BC7"/>
    <w:rsid w:val="004F5165"/>
    <w:rsid w:val="004F6AF1"/>
    <w:rsid w:val="004F7FCC"/>
    <w:rsid w:val="0050032C"/>
    <w:rsid w:val="005007E8"/>
    <w:rsid w:val="0050348E"/>
    <w:rsid w:val="00503516"/>
    <w:rsid w:val="00505E62"/>
    <w:rsid w:val="0051435C"/>
    <w:rsid w:val="00514DAD"/>
    <w:rsid w:val="00516A0E"/>
    <w:rsid w:val="00517977"/>
    <w:rsid w:val="005202FD"/>
    <w:rsid w:val="005215E3"/>
    <w:rsid w:val="0052180B"/>
    <w:rsid w:val="005227FD"/>
    <w:rsid w:val="005236B4"/>
    <w:rsid w:val="00524CF1"/>
    <w:rsid w:val="00525A4B"/>
    <w:rsid w:val="00526D41"/>
    <w:rsid w:val="00532876"/>
    <w:rsid w:val="0053307C"/>
    <w:rsid w:val="005332E5"/>
    <w:rsid w:val="005370FB"/>
    <w:rsid w:val="00542120"/>
    <w:rsid w:val="00542B3B"/>
    <w:rsid w:val="00543F11"/>
    <w:rsid w:val="00545708"/>
    <w:rsid w:val="005474E0"/>
    <w:rsid w:val="0055162C"/>
    <w:rsid w:val="00553B7B"/>
    <w:rsid w:val="0055482A"/>
    <w:rsid w:val="005556CC"/>
    <w:rsid w:val="00555870"/>
    <w:rsid w:val="00555902"/>
    <w:rsid w:val="00562B89"/>
    <w:rsid w:val="0056385E"/>
    <w:rsid w:val="00563BAA"/>
    <w:rsid w:val="0056684D"/>
    <w:rsid w:val="00566CBF"/>
    <w:rsid w:val="00567266"/>
    <w:rsid w:val="00570704"/>
    <w:rsid w:val="00572CAB"/>
    <w:rsid w:val="005763FA"/>
    <w:rsid w:val="00576678"/>
    <w:rsid w:val="005767D7"/>
    <w:rsid w:val="005854E7"/>
    <w:rsid w:val="00586E17"/>
    <w:rsid w:val="005877CE"/>
    <w:rsid w:val="005937B5"/>
    <w:rsid w:val="00594FF6"/>
    <w:rsid w:val="00595D78"/>
    <w:rsid w:val="00597FF4"/>
    <w:rsid w:val="005A3DAA"/>
    <w:rsid w:val="005A6CD6"/>
    <w:rsid w:val="005B1CA1"/>
    <w:rsid w:val="005B379E"/>
    <w:rsid w:val="005B51AA"/>
    <w:rsid w:val="005C0082"/>
    <w:rsid w:val="005C39CA"/>
    <w:rsid w:val="005C3E52"/>
    <w:rsid w:val="005D4766"/>
    <w:rsid w:val="005D5D6D"/>
    <w:rsid w:val="005E398C"/>
    <w:rsid w:val="005E440F"/>
    <w:rsid w:val="005E7704"/>
    <w:rsid w:val="005E7BDE"/>
    <w:rsid w:val="005F3250"/>
    <w:rsid w:val="005F34B0"/>
    <w:rsid w:val="005F451F"/>
    <w:rsid w:val="005F5467"/>
    <w:rsid w:val="005F5AA7"/>
    <w:rsid w:val="0060057C"/>
    <w:rsid w:val="00603C94"/>
    <w:rsid w:val="00604180"/>
    <w:rsid w:val="006116AD"/>
    <w:rsid w:val="00613427"/>
    <w:rsid w:val="00614194"/>
    <w:rsid w:val="00616963"/>
    <w:rsid w:val="00616D96"/>
    <w:rsid w:val="00624B99"/>
    <w:rsid w:val="00625597"/>
    <w:rsid w:val="0062641B"/>
    <w:rsid w:val="00630A23"/>
    <w:rsid w:val="00630C50"/>
    <w:rsid w:val="006315EF"/>
    <w:rsid w:val="00631FDF"/>
    <w:rsid w:val="006333A7"/>
    <w:rsid w:val="006367E3"/>
    <w:rsid w:val="006370E2"/>
    <w:rsid w:val="00642DC7"/>
    <w:rsid w:val="006437E7"/>
    <w:rsid w:val="00644778"/>
    <w:rsid w:val="00646268"/>
    <w:rsid w:val="00653814"/>
    <w:rsid w:val="00654556"/>
    <w:rsid w:val="00655C21"/>
    <w:rsid w:val="00656BCF"/>
    <w:rsid w:val="00662034"/>
    <w:rsid w:val="00663854"/>
    <w:rsid w:val="00663A7E"/>
    <w:rsid w:val="0066528C"/>
    <w:rsid w:val="00665798"/>
    <w:rsid w:val="00665B8D"/>
    <w:rsid w:val="0066651B"/>
    <w:rsid w:val="006712D8"/>
    <w:rsid w:val="00673164"/>
    <w:rsid w:val="0067501E"/>
    <w:rsid w:val="00675DBA"/>
    <w:rsid w:val="00676585"/>
    <w:rsid w:val="00680C0D"/>
    <w:rsid w:val="006819A1"/>
    <w:rsid w:val="006859F7"/>
    <w:rsid w:val="006862F7"/>
    <w:rsid w:val="00686E98"/>
    <w:rsid w:val="0069269C"/>
    <w:rsid w:val="006949D2"/>
    <w:rsid w:val="006950A2"/>
    <w:rsid w:val="00697365"/>
    <w:rsid w:val="006979BF"/>
    <w:rsid w:val="006A0EBE"/>
    <w:rsid w:val="006A1A9E"/>
    <w:rsid w:val="006A2170"/>
    <w:rsid w:val="006A44F0"/>
    <w:rsid w:val="006A7400"/>
    <w:rsid w:val="006A79E4"/>
    <w:rsid w:val="006B42B0"/>
    <w:rsid w:val="006B4DB9"/>
    <w:rsid w:val="006C00D9"/>
    <w:rsid w:val="006C0774"/>
    <w:rsid w:val="006C1B9D"/>
    <w:rsid w:val="006C40CA"/>
    <w:rsid w:val="006C5535"/>
    <w:rsid w:val="006D060B"/>
    <w:rsid w:val="006D07CE"/>
    <w:rsid w:val="006D0DF1"/>
    <w:rsid w:val="006D124D"/>
    <w:rsid w:val="006D43DB"/>
    <w:rsid w:val="006D48DA"/>
    <w:rsid w:val="006D4B6C"/>
    <w:rsid w:val="006E232B"/>
    <w:rsid w:val="006E4108"/>
    <w:rsid w:val="006E41B3"/>
    <w:rsid w:val="006E4BBD"/>
    <w:rsid w:val="006E4FCC"/>
    <w:rsid w:val="006E7554"/>
    <w:rsid w:val="006E77E2"/>
    <w:rsid w:val="006F34D7"/>
    <w:rsid w:val="006F4570"/>
    <w:rsid w:val="006F4769"/>
    <w:rsid w:val="006F5F93"/>
    <w:rsid w:val="006F7841"/>
    <w:rsid w:val="006F7B15"/>
    <w:rsid w:val="00706FEC"/>
    <w:rsid w:val="00711824"/>
    <w:rsid w:val="00714C0F"/>
    <w:rsid w:val="00714E14"/>
    <w:rsid w:val="00720AB4"/>
    <w:rsid w:val="007218AD"/>
    <w:rsid w:val="007249CC"/>
    <w:rsid w:val="00725D81"/>
    <w:rsid w:val="00726B57"/>
    <w:rsid w:val="00736B23"/>
    <w:rsid w:val="0074329D"/>
    <w:rsid w:val="007437DC"/>
    <w:rsid w:val="0074475D"/>
    <w:rsid w:val="007447EC"/>
    <w:rsid w:val="00744AAE"/>
    <w:rsid w:val="00750E92"/>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22A"/>
    <w:rsid w:val="00785720"/>
    <w:rsid w:val="007874BF"/>
    <w:rsid w:val="00791907"/>
    <w:rsid w:val="0079209A"/>
    <w:rsid w:val="007924DE"/>
    <w:rsid w:val="00795DEC"/>
    <w:rsid w:val="00797008"/>
    <w:rsid w:val="00797505"/>
    <w:rsid w:val="007A23C6"/>
    <w:rsid w:val="007A30B7"/>
    <w:rsid w:val="007A4089"/>
    <w:rsid w:val="007A6A6E"/>
    <w:rsid w:val="007A70F6"/>
    <w:rsid w:val="007A7A21"/>
    <w:rsid w:val="007B2E8E"/>
    <w:rsid w:val="007B3200"/>
    <w:rsid w:val="007B46CF"/>
    <w:rsid w:val="007B7448"/>
    <w:rsid w:val="007B7909"/>
    <w:rsid w:val="007C1646"/>
    <w:rsid w:val="007C4C3F"/>
    <w:rsid w:val="007C50C2"/>
    <w:rsid w:val="007D1516"/>
    <w:rsid w:val="007D2682"/>
    <w:rsid w:val="007D3FB5"/>
    <w:rsid w:val="007D52BE"/>
    <w:rsid w:val="007D6BB9"/>
    <w:rsid w:val="007E14FB"/>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16A"/>
    <w:rsid w:val="00811C2F"/>
    <w:rsid w:val="008153B6"/>
    <w:rsid w:val="008154DC"/>
    <w:rsid w:val="00816BD9"/>
    <w:rsid w:val="00816D65"/>
    <w:rsid w:val="00820982"/>
    <w:rsid w:val="00823674"/>
    <w:rsid w:val="008238A7"/>
    <w:rsid w:val="00824FC2"/>
    <w:rsid w:val="00830680"/>
    <w:rsid w:val="00831F03"/>
    <w:rsid w:val="00832F00"/>
    <w:rsid w:val="0083614F"/>
    <w:rsid w:val="00837699"/>
    <w:rsid w:val="0084190E"/>
    <w:rsid w:val="00842ADB"/>
    <w:rsid w:val="0084667C"/>
    <w:rsid w:val="008469BA"/>
    <w:rsid w:val="00846F26"/>
    <w:rsid w:val="00847155"/>
    <w:rsid w:val="00847544"/>
    <w:rsid w:val="0085081B"/>
    <w:rsid w:val="0085780F"/>
    <w:rsid w:val="00860DC5"/>
    <w:rsid w:val="00861F90"/>
    <w:rsid w:val="00864538"/>
    <w:rsid w:val="00865003"/>
    <w:rsid w:val="00865966"/>
    <w:rsid w:val="008662E9"/>
    <w:rsid w:val="008669E1"/>
    <w:rsid w:val="008737A9"/>
    <w:rsid w:val="0087668A"/>
    <w:rsid w:val="00876A87"/>
    <w:rsid w:val="008778A1"/>
    <w:rsid w:val="00880930"/>
    <w:rsid w:val="00880E25"/>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3D9F"/>
    <w:rsid w:val="008D437B"/>
    <w:rsid w:val="008D4AB7"/>
    <w:rsid w:val="008D6419"/>
    <w:rsid w:val="008E1A96"/>
    <w:rsid w:val="008E4D0D"/>
    <w:rsid w:val="008E5AFB"/>
    <w:rsid w:val="008E647E"/>
    <w:rsid w:val="008E6594"/>
    <w:rsid w:val="008F01E3"/>
    <w:rsid w:val="008F2E32"/>
    <w:rsid w:val="009028AD"/>
    <w:rsid w:val="00910C2F"/>
    <w:rsid w:val="00912A76"/>
    <w:rsid w:val="00912BB6"/>
    <w:rsid w:val="00915575"/>
    <w:rsid w:val="0092067E"/>
    <w:rsid w:val="00923C87"/>
    <w:rsid w:val="00924AF9"/>
    <w:rsid w:val="0092539A"/>
    <w:rsid w:val="00930202"/>
    <w:rsid w:val="009320A0"/>
    <w:rsid w:val="00941764"/>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0A14"/>
    <w:rsid w:val="00992E1D"/>
    <w:rsid w:val="0099519A"/>
    <w:rsid w:val="009976F8"/>
    <w:rsid w:val="009A079E"/>
    <w:rsid w:val="009A2D38"/>
    <w:rsid w:val="009A4B26"/>
    <w:rsid w:val="009A5E20"/>
    <w:rsid w:val="009A6AA5"/>
    <w:rsid w:val="009B067A"/>
    <w:rsid w:val="009B0C35"/>
    <w:rsid w:val="009B3D0A"/>
    <w:rsid w:val="009B4C6E"/>
    <w:rsid w:val="009C39F5"/>
    <w:rsid w:val="009C3C48"/>
    <w:rsid w:val="009C65B3"/>
    <w:rsid w:val="009C729C"/>
    <w:rsid w:val="009D021A"/>
    <w:rsid w:val="009D0647"/>
    <w:rsid w:val="009D2FCA"/>
    <w:rsid w:val="009D4A39"/>
    <w:rsid w:val="009D552D"/>
    <w:rsid w:val="009D7A25"/>
    <w:rsid w:val="009E3FD5"/>
    <w:rsid w:val="009E403F"/>
    <w:rsid w:val="009E45D1"/>
    <w:rsid w:val="009E4B8F"/>
    <w:rsid w:val="009E4D61"/>
    <w:rsid w:val="009E5126"/>
    <w:rsid w:val="009E5EB3"/>
    <w:rsid w:val="009F119A"/>
    <w:rsid w:val="009F1602"/>
    <w:rsid w:val="009F2497"/>
    <w:rsid w:val="009F2C79"/>
    <w:rsid w:val="009F3AF7"/>
    <w:rsid w:val="009F45C5"/>
    <w:rsid w:val="009F5107"/>
    <w:rsid w:val="009F5311"/>
    <w:rsid w:val="009F57B3"/>
    <w:rsid w:val="009F620E"/>
    <w:rsid w:val="00A030F6"/>
    <w:rsid w:val="00A04985"/>
    <w:rsid w:val="00A067DE"/>
    <w:rsid w:val="00A06E18"/>
    <w:rsid w:val="00A1048B"/>
    <w:rsid w:val="00A1558F"/>
    <w:rsid w:val="00A16F2D"/>
    <w:rsid w:val="00A213CE"/>
    <w:rsid w:val="00A21C5A"/>
    <w:rsid w:val="00A24EA9"/>
    <w:rsid w:val="00A256E6"/>
    <w:rsid w:val="00A274DE"/>
    <w:rsid w:val="00A3103E"/>
    <w:rsid w:val="00A32878"/>
    <w:rsid w:val="00A32C2C"/>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24A0"/>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0685"/>
    <w:rsid w:val="00A826FA"/>
    <w:rsid w:val="00A8440B"/>
    <w:rsid w:val="00A8454F"/>
    <w:rsid w:val="00A84637"/>
    <w:rsid w:val="00A87307"/>
    <w:rsid w:val="00A92AD7"/>
    <w:rsid w:val="00A948D1"/>
    <w:rsid w:val="00A94CCB"/>
    <w:rsid w:val="00A961CC"/>
    <w:rsid w:val="00A9714F"/>
    <w:rsid w:val="00A97609"/>
    <w:rsid w:val="00AA0087"/>
    <w:rsid w:val="00AA2458"/>
    <w:rsid w:val="00AA3D1C"/>
    <w:rsid w:val="00AA4206"/>
    <w:rsid w:val="00AA4B4A"/>
    <w:rsid w:val="00AA50CD"/>
    <w:rsid w:val="00AA794D"/>
    <w:rsid w:val="00AB3A48"/>
    <w:rsid w:val="00AB4160"/>
    <w:rsid w:val="00AB4570"/>
    <w:rsid w:val="00AB6B3D"/>
    <w:rsid w:val="00AC31FF"/>
    <w:rsid w:val="00AC45A4"/>
    <w:rsid w:val="00AD0D4A"/>
    <w:rsid w:val="00AD0EC4"/>
    <w:rsid w:val="00AD1E98"/>
    <w:rsid w:val="00AD5921"/>
    <w:rsid w:val="00AD7D8B"/>
    <w:rsid w:val="00AE1E2C"/>
    <w:rsid w:val="00AE20FF"/>
    <w:rsid w:val="00AE328F"/>
    <w:rsid w:val="00AF2507"/>
    <w:rsid w:val="00AF6CDD"/>
    <w:rsid w:val="00B00E2B"/>
    <w:rsid w:val="00B06A67"/>
    <w:rsid w:val="00B06A78"/>
    <w:rsid w:val="00B07ED0"/>
    <w:rsid w:val="00B11B23"/>
    <w:rsid w:val="00B12A0B"/>
    <w:rsid w:val="00B1366E"/>
    <w:rsid w:val="00B14B86"/>
    <w:rsid w:val="00B20BE3"/>
    <w:rsid w:val="00B20D68"/>
    <w:rsid w:val="00B21F5D"/>
    <w:rsid w:val="00B2275B"/>
    <w:rsid w:val="00B22CFC"/>
    <w:rsid w:val="00B24883"/>
    <w:rsid w:val="00B2609B"/>
    <w:rsid w:val="00B26474"/>
    <w:rsid w:val="00B27A95"/>
    <w:rsid w:val="00B301F1"/>
    <w:rsid w:val="00B30CCD"/>
    <w:rsid w:val="00B30F57"/>
    <w:rsid w:val="00B328F3"/>
    <w:rsid w:val="00B3400D"/>
    <w:rsid w:val="00B36AF6"/>
    <w:rsid w:val="00B428F7"/>
    <w:rsid w:val="00B429D8"/>
    <w:rsid w:val="00B44AF9"/>
    <w:rsid w:val="00B4679B"/>
    <w:rsid w:val="00B5311A"/>
    <w:rsid w:val="00B561CA"/>
    <w:rsid w:val="00B6014C"/>
    <w:rsid w:val="00B60D59"/>
    <w:rsid w:val="00B610C4"/>
    <w:rsid w:val="00B62888"/>
    <w:rsid w:val="00B656D4"/>
    <w:rsid w:val="00B65957"/>
    <w:rsid w:val="00B674A6"/>
    <w:rsid w:val="00B72282"/>
    <w:rsid w:val="00B7292A"/>
    <w:rsid w:val="00B73921"/>
    <w:rsid w:val="00B7444C"/>
    <w:rsid w:val="00B749A9"/>
    <w:rsid w:val="00B80302"/>
    <w:rsid w:val="00B80D32"/>
    <w:rsid w:val="00B8238E"/>
    <w:rsid w:val="00B85257"/>
    <w:rsid w:val="00B857D5"/>
    <w:rsid w:val="00B8760A"/>
    <w:rsid w:val="00B908A8"/>
    <w:rsid w:val="00B93B69"/>
    <w:rsid w:val="00B9510D"/>
    <w:rsid w:val="00B95A70"/>
    <w:rsid w:val="00B971F5"/>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A32"/>
    <w:rsid w:val="00BD23C5"/>
    <w:rsid w:val="00BD4AC5"/>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25EA"/>
    <w:rsid w:val="00C13542"/>
    <w:rsid w:val="00C1559D"/>
    <w:rsid w:val="00C179CA"/>
    <w:rsid w:val="00C20276"/>
    <w:rsid w:val="00C245C3"/>
    <w:rsid w:val="00C269DA"/>
    <w:rsid w:val="00C3457A"/>
    <w:rsid w:val="00C3544D"/>
    <w:rsid w:val="00C35C99"/>
    <w:rsid w:val="00C35EF4"/>
    <w:rsid w:val="00C370E8"/>
    <w:rsid w:val="00C4000D"/>
    <w:rsid w:val="00C4063C"/>
    <w:rsid w:val="00C40AF0"/>
    <w:rsid w:val="00C432BD"/>
    <w:rsid w:val="00C47504"/>
    <w:rsid w:val="00C50125"/>
    <w:rsid w:val="00C5145F"/>
    <w:rsid w:val="00C51867"/>
    <w:rsid w:val="00C51E94"/>
    <w:rsid w:val="00C531F8"/>
    <w:rsid w:val="00C5364D"/>
    <w:rsid w:val="00C56145"/>
    <w:rsid w:val="00C566D8"/>
    <w:rsid w:val="00C619DD"/>
    <w:rsid w:val="00C64A5A"/>
    <w:rsid w:val="00C65010"/>
    <w:rsid w:val="00C660C6"/>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A212F"/>
    <w:rsid w:val="00CA3736"/>
    <w:rsid w:val="00CB2849"/>
    <w:rsid w:val="00CB373A"/>
    <w:rsid w:val="00CB4660"/>
    <w:rsid w:val="00CC0AF8"/>
    <w:rsid w:val="00CC225F"/>
    <w:rsid w:val="00CC2B00"/>
    <w:rsid w:val="00CC480F"/>
    <w:rsid w:val="00CC4A70"/>
    <w:rsid w:val="00CC5A69"/>
    <w:rsid w:val="00CC696C"/>
    <w:rsid w:val="00CC741C"/>
    <w:rsid w:val="00CD0759"/>
    <w:rsid w:val="00CD1D92"/>
    <w:rsid w:val="00CD2D23"/>
    <w:rsid w:val="00CD46D5"/>
    <w:rsid w:val="00CD4D91"/>
    <w:rsid w:val="00CD66BA"/>
    <w:rsid w:val="00CD7317"/>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4CED"/>
    <w:rsid w:val="00D153B9"/>
    <w:rsid w:val="00D164AC"/>
    <w:rsid w:val="00D16817"/>
    <w:rsid w:val="00D16CFF"/>
    <w:rsid w:val="00D17904"/>
    <w:rsid w:val="00D17F05"/>
    <w:rsid w:val="00D21345"/>
    <w:rsid w:val="00D24F04"/>
    <w:rsid w:val="00D25C56"/>
    <w:rsid w:val="00D25E7E"/>
    <w:rsid w:val="00D30049"/>
    <w:rsid w:val="00D31C40"/>
    <w:rsid w:val="00D325EB"/>
    <w:rsid w:val="00D32DE1"/>
    <w:rsid w:val="00D34842"/>
    <w:rsid w:val="00D34888"/>
    <w:rsid w:val="00D360C6"/>
    <w:rsid w:val="00D41061"/>
    <w:rsid w:val="00D426E7"/>
    <w:rsid w:val="00D42E5F"/>
    <w:rsid w:val="00D4333B"/>
    <w:rsid w:val="00D45C18"/>
    <w:rsid w:val="00D502CB"/>
    <w:rsid w:val="00D522DD"/>
    <w:rsid w:val="00D549ED"/>
    <w:rsid w:val="00D54AB2"/>
    <w:rsid w:val="00D5573A"/>
    <w:rsid w:val="00D55ECE"/>
    <w:rsid w:val="00D565E0"/>
    <w:rsid w:val="00D57126"/>
    <w:rsid w:val="00D57168"/>
    <w:rsid w:val="00D612DE"/>
    <w:rsid w:val="00D61CBA"/>
    <w:rsid w:val="00D61F0D"/>
    <w:rsid w:val="00D65296"/>
    <w:rsid w:val="00D65C51"/>
    <w:rsid w:val="00D730EE"/>
    <w:rsid w:val="00D73F2F"/>
    <w:rsid w:val="00D7467E"/>
    <w:rsid w:val="00D74DE1"/>
    <w:rsid w:val="00D74F6E"/>
    <w:rsid w:val="00D766D5"/>
    <w:rsid w:val="00D7682B"/>
    <w:rsid w:val="00D80A1C"/>
    <w:rsid w:val="00D80B67"/>
    <w:rsid w:val="00D80F6D"/>
    <w:rsid w:val="00D8221A"/>
    <w:rsid w:val="00D82D38"/>
    <w:rsid w:val="00D9094F"/>
    <w:rsid w:val="00D9371C"/>
    <w:rsid w:val="00DA01CB"/>
    <w:rsid w:val="00DA2014"/>
    <w:rsid w:val="00DA25FC"/>
    <w:rsid w:val="00DA2CEA"/>
    <w:rsid w:val="00DA2F76"/>
    <w:rsid w:val="00DA3185"/>
    <w:rsid w:val="00DA435C"/>
    <w:rsid w:val="00DA4756"/>
    <w:rsid w:val="00DA4B97"/>
    <w:rsid w:val="00DA6823"/>
    <w:rsid w:val="00DA7577"/>
    <w:rsid w:val="00DA7F71"/>
    <w:rsid w:val="00DB2969"/>
    <w:rsid w:val="00DB2C29"/>
    <w:rsid w:val="00DB424C"/>
    <w:rsid w:val="00DB68A1"/>
    <w:rsid w:val="00DB6DB6"/>
    <w:rsid w:val="00DC30C6"/>
    <w:rsid w:val="00DC536E"/>
    <w:rsid w:val="00DC60A2"/>
    <w:rsid w:val="00DD11F7"/>
    <w:rsid w:val="00DD2433"/>
    <w:rsid w:val="00DD24CE"/>
    <w:rsid w:val="00DD3A9E"/>
    <w:rsid w:val="00DD43B4"/>
    <w:rsid w:val="00DD4FAD"/>
    <w:rsid w:val="00DD6B7D"/>
    <w:rsid w:val="00DD6EBA"/>
    <w:rsid w:val="00DD7B21"/>
    <w:rsid w:val="00DD7F4E"/>
    <w:rsid w:val="00DE046E"/>
    <w:rsid w:val="00DE06AF"/>
    <w:rsid w:val="00DE0987"/>
    <w:rsid w:val="00DE09B9"/>
    <w:rsid w:val="00DE1C9A"/>
    <w:rsid w:val="00DE3B56"/>
    <w:rsid w:val="00DE47F5"/>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17EF2"/>
    <w:rsid w:val="00E2033F"/>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2980"/>
    <w:rsid w:val="00E54FFE"/>
    <w:rsid w:val="00E55B5A"/>
    <w:rsid w:val="00E61E67"/>
    <w:rsid w:val="00E629B4"/>
    <w:rsid w:val="00E62CED"/>
    <w:rsid w:val="00E67960"/>
    <w:rsid w:val="00E71419"/>
    <w:rsid w:val="00E7763C"/>
    <w:rsid w:val="00E8070A"/>
    <w:rsid w:val="00E82CE7"/>
    <w:rsid w:val="00E82DBE"/>
    <w:rsid w:val="00E83501"/>
    <w:rsid w:val="00E83A66"/>
    <w:rsid w:val="00E84481"/>
    <w:rsid w:val="00E84519"/>
    <w:rsid w:val="00E8567B"/>
    <w:rsid w:val="00E87DAC"/>
    <w:rsid w:val="00E90405"/>
    <w:rsid w:val="00E90CDB"/>
    <w:rsid w:val="00E90FA1"/>
    <w:rsid w:val="00E92D3D"/>
    <w:rsid w:val="00E95203"/>
    <w:rsid w:val="00E95C18"/>
    <w:rsid w:val="00E967EB"/>
    <w:rsid w:val="00E968D5"/>
    <w:rsid w:val="00EA57B8"/>
    <w:rsid w:val="00EA6F6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3FCD"/>
    <w:rsid w:val="00F05204"/>
    <w:rsid w:val="00F056B1"/>
    <w:rsid w:val="00F073C7"/>
    <w:rsid w:val="00F07412"/>
    <w:rsid w:val="00F119BC"/>
    <w:rsid w:val="00F13E3F"/>
    <w:rsid w:val="00F17CB3"/>
    <w:rsid w:val="00F20E34"/>
    <w:rsid w:val="00F21734"/>
    <w:rsid w:val="00F22D0E"/>
    <w:rsid w:val="00F2305C"/>
    <w:rsid w:val="00F24BA9"/>
    <w:rsid w:val="00F3098A"/>
    <w:rsid w:val="00F311CA"/>
    <w:rsid w:val="00F32FB6"/>
    <w:rsid w:val="00F34EE9"/>
    <w:rsid w:val="00F34F64"/>
    <w:rsid w:val="00F375D4"/>
    <w:rsid w:val="00F4199F"/>
    <w:rsid w:val="00F422DC"/>
    <w:rsid w:val="00F42854"/>
    <w:rsid w:val="00F4447A"/>
    <w:rsid w:val="00F47EDE"/>
    <w:rsid w:val="00F5435E"/>
    <w:rsid w:val="00F544E6"/>
    <w:rsid w:val="00F5517B"/>
    <w:rsid w:val="00F600C1"/>
    <w:rsid w:val="00F603A6"/>
    <w:rsid w:val="00F61731"/>
    <w:rsid w:val="00F61904"/>
    <w:rsid w:val="00F61D4E"/>
    <w:rsid w:val="00F6425C"/>
    <w:rsid w:val="00F645C7"/>
    <w:rsid w:val="00F664F8"/>
    <w:rsid w:val="00F66DFE"/>
    <w:rsid w:val="00F66F28"/>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CE0"/>
    <w:rsid w:val="00FA375B"/>
    <w:rsid w:val="00FA4E2B"/>
    <w:rsid w:val="00FA57B6"/>
    <w:rsid w:val="00FA5F60"/>
    <w:rsid w:val="00FA7E0B"/>
    <w:rsid w:val="00FB34C5"/>
    <w:rsid w:val="00FB4DA0"/>
    <w:rsid w:val="00FC034D"/>
    <w:rsid w:val="00FC205F"/>
    <w:rsid w:val="00FC582A"/>
    <w:rsid w:val="00FC65EB"/>
    <w:rsid w:val="00FD02D0"/>
    <w:rsid w:val="00FD10F8"/>
    <w:rsid w:val="00FD1706"/>
    <w:rsid w:val="00FD2E09"/>
    <w:rsid w:val="00FD4308"/>
    <w:rsid w:val="00FD4B87"/>
    <w:rsid w:val="00FD4F47"/>
    <w:rsid w:val="00FD758A"/>
    <w:rsid w:val="00FE1D3D"/>
    <w:rsid w:val="00FE25C0"/>
    <w:rsid w:val="00FE4B71"/>
    <w:rsid w:val="00FE6418"/>
    <w:rsid w:val="00FE6DAB"/>
    <w:rsid w:val="00FF158F"/>
    <w:rsid w:val="00FF15EB"/>
    <w:rsid w:val="00FF37F2"/>
    <w:rsid w:val="00FF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5EE0"/>
  <w15:docId w15:val="{10A51996-08C0-4AF3-8807-D16FBB27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3FCD"/>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F03FCD"/>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F03FCD"/>
    <w:pPr>
      <w:spacing w:before="200" w:after="0" w:line="271" w:lineRule="auto"/>
      <w:outlineLvl w:val="2"/>
    </w:pPr>
    <w:rPr>
      <w:rFonts w:ascii="Cambria" w:eastAsia="Times New Roman" w:hAnsi="Cambria" w:cs="Times New Roman"/>
      <w:i/>
      <w:iCs/>
      <w:smallCaps/>
      <w:spacing w:val="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FCD"/>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F03FCD"/>
    <w:rPr>
      <w:rFonts w:ascii="Cambria" w:eastAsia="Times New Roman" w:hAnsi="Cambria" w:cs="Times New Roman"/>
      <w:smallCaps/>
      <w:sz w:val="28"/>
      <w:szCs w:val="28"/>
    </w:rPr>
  </w:style>
  <w:style w:type="character" w:customStyle="1" w:styleId="Heading3Char">
    <w:name w:val="Heading 3 Char"/>
    <w:basedOn w:val="DefaultParagraphFont"/>
    <w:link w:val="Heading3"/>
    <w:uiPriority w:val="9"/>
    <w:rsid w:val="00F03FCD"/>
    <w:rPr>
      <w:rFonts w:ascii="Cambria" w:eastAsia="Times New Roman" w:hAnsi="Cambria" w:cs="Times New Roman"/>
      <w:i/>
      <w:iCs/>
      <w:smallCaps/>
      <w:spacing w:val="5"/>
      <w:sz w:val="26"/>
      <w:szCs w:val="26"/>
    </w:rPr>
  </w:style>
  <w:style w:type="paragraph" w:styleId="NormalWeb">
    <w:name w:val="Normal (Web)"/>
    <w:basedOn w:val="Normal"/>
    <w:uiPriority w:val="99"/>
    <w:rsid w:val="00F03FCD"/>
    <w:pPr>
      <w:spacing w:before="100" w:beforeAutospacing="1" w:after="100" w:afterAutospacing="1"/>
    </w:pPr>
    <w:rPr>
      <w:rFonts w:ascii="Cambria" w:eastAsia="Times New Roman" w:hAnsi="Cambria" w:cs="Times New Roman"/>
    </w:rPr>
  </w:style>
  <w:style w:type="paragraph" w:styleId="ListParagraph">
    <w:name w:val="List Paragraph"/>
    <w:basedOn w:val="Normal"/>
    <w:uiPriority w:val="34"/>
    <w:qFormat/>
    <w:rsid w:val="006D0DF1"/>
    <w:pPr>
      <w:ind w:left="720"/>
      <w:contextualSpacing/>
    </w:pPr>
  </w:style>
  <w:style w:type="character" w:styleId="Hyperlink">
    <w:name w:val="Hyperlink"/>
    <w:basedOn w:val="DefaultParagraphFont"/>
    <w:uiPriority w:val="99"/>
    <w:unhideWhenUsed/>
    <w:rsid w:val="00F375D4"/>
    <w:rPr>
      <w:color w:val="0000FF" w:themeColor="hyperlink"/>
      <w:u w:val="single"/>
    </w:rPr>
  </w:style>
  <w:style w:type="paragraph" w:styleId="PlainText">
    <w:name w:val="Plain Text"/>
    <w:basedOn w:val="Normal"/>
    <w:link w:val="PlainTextChar"/>
    <w:uiPriority w:val="99"/>
    <w:semiHidden/>
    <w:unhideWhenUsed/>
    <w:rsid w:val="005C008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C0082"/>
    <w:rPr>
      <w:rFonts w:ascii="Calibri" w:hAnsi="Calibri"/>
      <w:szCs w:val="21"/>
    </w:rPr>
  </w:style>
  <w:style w:type="character" w:styleId="CommentReference">
    <w:name w:val="annotation reference"/>
    <w:basedOn w:val="DefaultParagraphFont"/>
    <w:uiPriority w:val="99"/>
    <w:semiHidden/>
    <w:unhideWhenUsed/>
    <w:rsid w:val="00001E25"/>
    <w:rPr>
      <w:sz w:val="16"/>
      <w:szCs w:val="16"/>
    </w:rPr>
  </w:style>
  <w:style w:type="paragraph" w:styleId="CommentText">
    <w:name w:val="annotation text"/>
    <w:basedOn w:val="Normal"/>
    <w:link w:val="CommentTextChar"/>
    <w:uiPriority w:val="99"/>
    <w:semiHidden/>
    <w:unhideWhenUsed/>
    <w:rsid w:val="00001E25"/>
    <w:pPr>
      <w:spacing w:line="240" w:lineRule="auto"/>
    </w:pPr>
    <w:rPr>
      <w:sz w:val="20"/>
      <w:szCs w:val="20"/>
    </w:rPr>
  </w:style>
  <w:style w:type="character" w:customStyle="1" w:styleId="CommentTextChar">
    <w:name w:val="Comment Text Char"/>
    <w:basedOn w:val="DefaultParagraphFont"/>
    <w:link w:val="CommentText"/>
    <w:uiPriority w:val="99"/>
    <w:semiHidden/>
    <w:rsid w:val="00001E25"/>
    <w:rPr>
      <w:sz w:val="20"/>
      <w:szCs w:val="20"/>
    </w:rPr>
  </w:style>
  <w:style w:type="paragraph" w:styleId="CommentSubject">
    <w:name w:val="annotation subject"/>
    <w:basedOn w:val="CommentText"/>
    <w:next w:val="CommentText"/>
    <w:link w:val="CommentSubjectChar"/>
    <w:uiPriority w:val="99"/>
    <w:semiHidden/>
    <w:unhideWhenUsed/>
    <w:rsid w:val="00001E25"/>
    <w:rPr>
      <w:b/>
      <w:bCs/>
    </w:rPr>
  </w:style>
  <w:style w:type="character" w:customStyle="1" w:styleId="CommentSubjectChar">
    <w:name w:val="Comment Subject Char"/>
    <w:basedOn w:val="CommentTextChar"/>
    <w:link w:val="CommentSubject"/>
    <w:uiPriority w:val="99"/>
    <w:semiHidden/>
    <w:rsid w:val="00001E25"/>
    <w:rPr>
      <w:b/>
      <w:bCs/>
      <w:sz w:val="20"/>
      <w:szCs w:val="20"/>
    </w:rPr>
  </w:style>
  <w:style w:type="paragraph" w:styleId="BalloonText">
    <w:name w:val="Balloon Text"/>
    <w:basedOn w:val="Normal"/>
    <w:link w:val="BalloonTextChar"/>
    <w:uiPriority w:val="99"/>
    <w:semiHidden/>
    <w:unhideWhenUsed/>
    <w:rsid w:val="00001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E25"/>
    <w:rPr>
      <w:rFonts w:ascii="Segoe UI" w:hAnsi="Segoe UI" w:cs="Segoe UI"/>
      <w:sz w:val="18"/>
      <w:szCs w:val="18"/>
    </w:rPr>
  </w:style>
  <w:style w:type="character" w:styleId="SubtleReference">
    <w:name w:val="Subtle Reference"/>
    <w:uiPriority w:val="31"/>
    <w:qFormat/>
    <w:rsid w:val="007C4C3F"/>
    <w:rPr>
      <w:color w:val="4F81BD" w:themeColor="accent1"/>
      <w:u w:val="none" w:color="9BBB59" w:themeColor="accent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38938">
      <w:bodyDiv w:val="1"/>
      <w:marLeft w:val="0"/>
      <w:marRight w:val="0"/>
      <w:marTop w:val="0"/>
      <w:marBottom w:val="0"/>
      <w:divBdr>
        <w:top w:val="none" w:sz="0" w:space="0" w:color="auto"/>
        <w:left w:val="none" w:sz="0" w:space="0" w:color="auto"/>
        <w:bottom w:val="none" w:sz="0" w:space="0" w:color="auto"/>
        <w:right w:val="none" w:sz="0" w:space="0" w:color="auto"/>
      </w:divBdr>
    </w:div>
    <w:div w:id="364332476">
      <w:bodyDiv w:val="1"/>
      <w:marLeft w:val="0"/>
      <w:marRight w:val="0"/>
      <w:marTop w:val="0"/>
      <w:marBottom w:val="0"/>
      <w:divBdr>
        <w:top w:val="none" w:sz="0" w:space="0" w:color="auto"/>
        <w:left w:val="none" w:sz="0" w:space="0" w:color="auto"/>
        <w:bottom w:val="none" w:sz="0" w:space="0" w:color="auto"/>
        <w:right w:val="none" w:sz="0" w:space="0" w:color="auto"/>
      </w:divBdr>
    </w:div>
    <w:div w:id="633483872">
      <w:bodyDiv w:val="1"/>
      <w:marLeft w:val="0"/>
      <w:marRight w:val="0"/>
      <w:marTop w:val="0"/>
      <w:marBottom w:val="0"/>
      <w:divBdr>
        <w:top w:val="none" w:sz="0" w:space="0" w:color="auto"/>
        <w:left w:val="none" w:sz="0" w:space="0" w:color="auto"/>
        <w:bottom w:val="none" w:sz="0" w:space="0" w:color="auto"/>
        <w:right w:val="none" w:sz="0" w:space="0" w:color="auto"/>
      </w:divBdr>
    </w:div>
    <w:div w:id="970555114">
      <w:bodyDiv w:val="1"/>
      <w:marLeft w:val="0"/>
      <w:marRight w:val="0"/>
      <w:marTop w:val="0"/>
      <w:marBottom w:val="0"/>
      <w:divBdr>
        <w:top w:val="none" w:sz="0" w:space="0" w:color="auto"/>
        <w:left w:val="none" w:sz="0" w:space="0" w:color="auto"/>
        <w:bottom w:val="none" w:sz="0" w:space="0" w:color="auto"/>
        <w:right w:val="none" w:sz="0" w:space="0" w:color="auto"/>
      </w:divBdr>
    </w:div>
    <w:div w:id="1461456873">
      <w:bodyDiv w:val="1"/>
      <w:marLeft w:val="0"/>
      <w:marRight w:val="0"/>
      <w:marTop w:val="0"/>
      <w:marBottom w:val="0"/>
      <w:divBdr>
        <w:top w:val="none" w:sz="0" w:space="0" w:color="auto"/>
        <w:left w:val="none" w:sz="0" w:space="0" w:color="auto"/>
        <w:bottom w:val="none" w:sz="0" w:space="0" w:color="auto"/>
        <w:right w:val="none" w:sz="0" w:space="0" w:color="auto"/>
      </w:divBdr>
    </w:div>
    <w:div w:id="20267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4</cp:revision>
  <dcterms:created xsi:type="dcterms:W3CDTF">2017-02-16T18:16:00Z</dcterms:created>
  <dcterms:modified xsi:type="dcterms:W3CDTF">2017-03-06T18:46:00Z</dcterms:modified>
</cp:coreProperties>
</file>