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BF6" w:rsidRPr="00240BF6" w:rsidRDefault="00240BF6" w:rsidP="00240BF6">
      <w:pPr>
        <w:pStyle w:val="Heading1"/>
        <w:rPr>
          <w:rFonts w:asciiTheme="minorHAnsi" w:hAnsiTheme="minorHAnsi" w:cstheme="minorHAnsi"/>
          <w:b/>
          <w:color w:val="000000" w:themeColor="text1"/>
          <w:sz w:val="36"/>
          <w:szCs w:val="36"/>
        </w:rPr>
      </w:pPr>
      <w:r w:rsidRPr="00240BF6">
        <w:rPr>
          <w:rFonts w:asciiTheme="minorHAnsi" w:hAnsiTheme="minorHAnsi" w:cstheme="minorHAnsi"/>
          <w:b/>
          <w:color w:val="000000" w:themeColor="text1"/>
          <w:sz w:val="36"/>
          <w:szCs w:val="36"/>
        </w:rPr>
        <w:t>Early American History to 1877</w:t>
      </w:r>
    </w:p>
    <w:p w:rsidR="00240BF6" w:rsidRDefault="00240BF6" w:rsidP="00240BF6">
      <w:r>
        <w:t>Spring 2010</w:t>
      </w:r>
    </w:p>
    <w:p w:rsidR="00240BF6" w:rsidRDefault="00240BF6" w:rsidP="00240BF6">
      <w:r>
        <w:t>Examiner: Kyle G. Volk</w:t>
      </w:r>
    </w:p>
    <w:p w:rsidR="00240BF6" w:rsidRDefault="00240BF6" w:rsidP="00240BF6">
      <w:bookmarkStart w:id="0" w:name="_GoBack"/>
      <w:bookmarkEnd w:id="0"/>
    </w:p>
    <w:p w:rsidR="00240BF6" w:rsidRPr="00240BF6" w:rsidRDefault="00240BF6" w:rsidP="00240BF6">
      <w:pPr>
        <w:pStyle w:val="Heading2"/>
        <w:rPr>
          <w:b/>
          <w:color w:val="000000" w:themeColor="text1"/>
          <w:sz w:val="32"/>
          <w:szCs w:val="32"/>
        </w:rPr>
      </w:pPr>
      <w:r w:rsidRPr="00240BF6">
        <w:rPr>
          <w:b/>
          <w:color w:val="000000" w:themeColor="text1"/>
          <w:sz w:val="32"/>
          <w:szCs w:val="32"/>
        </w:rPr>
        <w:t>Survey Texts</w:t>
      </w:r>
    </w:p>
    <w:p w:rsidR="00240BF6" w:rsidRPr="00240BF6" w:rsidRDefault="00240BF6" w:rsidP="00240BF6">
      <w:pPr>
        <w:pStyle w:val="ListParagraph"/>
        <w:numPr>
          <w:ilvl w:val="0"/>
          <w:numId w:val="1"/>
        </w:numPr>
      </w:pPr>
      <w:proofErr w:type="spellStart"/>
      <w:r w:rsidRPr="00240BF6">
        <w:t>Foner</w:t>
      </w:r>
      <w:proofErr w:type="spellEnd"/>
      <w:r w:rsidRPr="00240BF6">
        <w:t xml:space="preserve">, Eric. </w:t>
      </w:r>
      <w:r w:rsidRPr="00CA7B40">
        <w:rPr>
          <w:i/>
        </w:rPr>
        <w:t>Give Me Liberty!</w:t>
      </w:r>
      <w:r w:rsidRPr="00240BF6">
        <w:t xml:space="preserve"> (2006)</w:t>
      </w:r>
    </w:p>
    <w:p w:rsidR="00240BF6" w:rsidRPr="00240BF6" w:rsidRDefault="00240BF6" w:rsidP="00240BF6">
      <w:pPr>
        <w:pStyle w:val="ListParagraph"/>
        <w:numPr>
          <w:ilvl w:val="0"/>
          <w:numId w:val="1"/>
        </w:numPr>
      </w:pPr>
      <w:r w:rsidRPr="00240BF6">
        <w:t>Ayers, Edward, et.al. American Passages: A History of the United States (2008)</w:t>
      </w:r>
    </w:p>
    <w:p w:rsidR="00240BF6" w:rsidRPr="00240BF6" w:rsidRDefault="00240BF6" w:rsidP="00240BF6">
      <w:pPr>
        <w:pStyle w:val="Heading2"/>
        <w:rPr>
          <w:b/>
          <w:color w:val="000000" w:themeColor="text1"/>
          <w:sz w:val="32"/>
          <w:szCs w:val="32"/>
        </w:rPr>
      </w:pPr>
      <w:r w:rsidRPr="00240BF6">
        <w:rPr>
          <w:b/>
          <w:color w:val="000000" w:themeColor="text1"/>
          <w:sz w:val="32"/>
          <w:szCs w:val="32"/>
        </w:rPr>
        <w:t>Colonial &amp; Revolutionary America</w:t>
      </w:r>
    </w:p>
    <w:p w:rsidR="00240BF6" w:rsidRPr="00240BF6" w:rsidRDefault="00240BF6" w:rsidP="00240BF6">
      <w:pPr>
        <w:pStyle w:val="Heading3"/>
        <w:rPr>
          <w:b/>
          <w:i/>
          <w:color w:val="000000" w:themeColor="text1"/>
          <w:sz w:val="26"/>
          <w:szCs w:val="26"/>
        </w:rPr>
      </w:pPr>
      <w:r w:rsidRPr="00240BF6">
        <w:rPr>
          <w:b/>
          <w:i/>
          <w:color w:val="000000" w:themeColor="text1"/>
          <w:sz w:val="26"/>
          <w:szCs w:val="26"/>
        </w:rPr>
        <w:t>Colonial Overview</w:t>
      </w:r>
    </w:p>
    <w:p w:rsidR="00CA7B40" w:rsidRDefault="00240BF6" w:rsidP="00240BF6">
      <w:pPr>
        <w:pStyle w:val="ListParagraph"/>
        <w:numPr>
          <w:ilvl w:val="0"/>
          <w:numId w:val="2"/>
        </w:numPr>
      </w:pPr>
      <w:r>
        <w:t xml:space="preserve">Greene, Jack P. </w:t>
      </w:r>
      <w:r w:rsidRPr="00CA7B40">
        <w:rPr>
          <w:i/>
        </w:rPr>
        <w:t>Pursuits of Happiness: The Social Deve</w:t>
      </w:r>
      <w:r w:rsidRPr="00CA7B40">
        <w:rPr>
          <w:i/>
        </w:rPr>
        <w:t xml:space="preserve">lopment of Early Modern British Colonies and the </w:t>
      </w:r>
      <w:r w:rsidRPr="00CA7B40">
        <w:rPr>
          <w:i/>
        </w:rPr>
        <w:t>Forma</w:t>
      </w:r>
      <w:r w:rsidRPr="00CA7B40">
        <w:rPr>
          <w:i/>
        </w:rPr>
        <w:t>tion of American Culture</w:t>
      </w:r>
      <w:r>
        <w:t xml:space="preserve"> (1988)</w:t>
      </w:r>
      <w:r w:rsidR="00CA7B40">
        <w:t xml:space="preserve"> </w:t>
      </w:r>
    </w:p>
    <w:p w:rsidR="00240BF6" w:rsidRDefault="00240BF6" w:rsidP="00240BF6">
      <w:pPr>
        <w:pStyle w:val="ListParagraph"/>
        <w:numPr>
          <w:ilvl w:val="0"/>
          <w:numId w:val="2"/>
        </w:numPr>
      </w:pPr>
      <w:r>
        <w:t xml:space="preserve">Taylor, Alan. </w:t>
      </w:r>
      <w:r w:rsidRPr="00CA7B40">
        <w:rPr>
          <w:i/>
        </w:rPr>
        <w:t>American Colonies</w:t>
      </w:r>
      <w:r>
        <w:t xml:space="preserve"> (2001)</w:t>
      </w:r>
    </w:p>
    <w:p w:rsidR="00240BF6" w:rsidRPr="00240BF6" w:rsidRDefault="00240BF6" w:rsidP="00240BF6">
      <w:pPr>
        <w:pStyle w:val="Heading3"/>
        <w:rPr>
          <w:b/>
          <w:i/>
          <w:color w:val="000000" w:themeColor="text1"/>
          <w:sz w:val="26"/>
          <w:szCs w:val="26"/>
        </w:rPr>
      </w:pPr>
      <w:r w:rsidRPr="00240BF6">
        <w:rPr>
          <w:b/>
          <w:i/>
          <w:color w:val="000000" w:themeColor="text1"/>
          <w:sz w:val="26"/>
          <w:szCs w:val="26"/>
        </w:rPr>
        <w:t>Contacts &amp; Collisions</w:t>
      </w:r>
    </w:p>
    <w:p w:rsidR="00240BF6" w:rsidRDefault="00240BF6" w:rsidP="00240BF6">
      <w:pPr>
        <w:pStyle w:val="ListParagraph"/>
        <w:numPr>
          <w:ilvl w:val="0"/>
          <w:numId w:val="2"/>
        </w:numPr>
      </w:pPr>
      <w:r>
        <w:t xml:space="preserve">Crosby, Alfred. </w:t>
      </w:r>
      <w:r w:rsidRPr="00240BF6">
        <w:rPr>
          <w:i/>
        </w:rPr>
        <w:t>The Columbian Exchange: Biological an</w:t>
      </w:r>
      <w:r w:rsidRPr="00240BF6">
        <w:rPr>
          <w:i/>
        </w:rPr>
        <w:t>d Cultural Consequences of 1492</w:t>
      </w:r>
      <w:r>
        <w:t xml:space="preserve"> </w:t>
      </w:r>
      <w:r>
        <w:t>(1972)</w:t>
      </w:r>
    </w:p>
    <w:p w:rsidR="00240BF6" w:rsidRDefault="00240BF6" w:rsidP="00240BF6">
      <w:pPr>
        <w:pStyle w:val="ListParagraph"/>
        <w:numPr>
          <w:ilvl w:val="0"/>
          <w:numId w:val="2"/>
        </w:numPr>
      </w:pPr>
      <w:proofErr w:type="spellStart"/>
      <w:r>
        <w:t>Cronon</w:t>
      </w:r>
      <w:proofErr w:type="spellEnd"/>
      <w:r>
        <w:t xml:space="preserve">, William. </w:t>
      </w:r>
      <w:r w:rsidRPr="00240BF6">
        <w:rPr>
          <w:i/>
        </w:rPr>
        <w:t>Changes in the Land: Indians Colonists,</w:t>
      </w:r>
      <w:r w:rsidRPr="00240BF6">
        <w:rPr>
          <w:i/>
        </w:rPr>
        <w:t xml:space="preserve"> and the Ecology of New England</w:t>
      </w:r>
      <w:r>
        <w:t xml:space="preserve"> </w:t>
      </w:r>
      <w:r>
        <w:t>(1983)</w:t>
      </w:r>
    </w:p>
    <w:p w:rsidR="00240BF6" w:rsidRDefault="00240BF6" w:rsidP="00240BF6">
      <w:pPr>
        <w:pStyle w:val="ListParagraph"/>
        <w:numPr>
          <w:ilvl w:val="0"/>
          <w:numId w:val="2"/>
        </w:numPr>
      </w:pPr>
      <w:r>
        <w:t xml:space="preserve">Cook, Noble David. </w:t>
      </w:r>
      <w:r w:rsidRPr="00240BF6">
        <w:rPr>
          <w:i/>
        </w:rPr>
        <w:t>Born to Die: Disease and New World Conquest, 1492-1605</w:t>
      </w:r>
      <w:r>
        <w:t xml:space="preserve"> (1998)</w:t>
      </w:r>
    </w:p>
    <w:p w:rsidR="00240BF6" w:rsidRDefault="00240BF6" w:rsidP="00240BF6">
      <w:pPr>
        <w:pStyle w:val="ListParagraph"/>
        <w:numPr>
          <w:ilvl w:val="0"/>
          <w:numId w:val="2"/>
        </w:numPr>
      </w:pPr>
      <w:r>
        <w:t xml:space="preserve">Nash, Gary B. </w:t>
      </w:r>
      <w:r w:rsidRPr="00240BF6">
        <w:rPr>
          <w:i/>
        </w:rPr>
        <w:t>Red, White, and Black: The Pe</w:t>
      </w:r>
      <w:r w:rsidRPr="00240BF6">
        <w:rPr>
          <w:i/>
        </w:rPr>
        <w:t>oples of Early North America</w:t>
      </w:r>
      <w:r>
        <w:t>. 4</w:t>
      </w:r>
      <w:r w:rsidRPr="00240BF6">
        <w:rPr>
          <w:vertAlign w:val="superscript"/>
        </w:rPr>
        <w:t>th</w:t>
      </w:r>
      <w:r>
        <w:t xml:space="preserve"> </w:t>
      </w:r>
      <w:r>
        <w:t>ed. (2000)</w:t>
      </w:r>
    </w:p>
    <w:p w:rsidR="00240BF6" w:rsidRDefault="00240BF6" w:rsidP="00240BF6">
      <w:pPr>
        <w:pStyle w:val="ListParagraph"/>
        <w:numPr>
          <w:ilvl w:val="0"/>
          <w:numId w:val="2"/>
        </w:numPr>
      </w:pPr>
      <w:r>
        <w:t xml:space="preserve">Richter, Daniel K. </w:t>
      </w:r>
      <w:r w:rsidRPr="00240BF6">
        <w:rPr>
          <w:i/>
        </w:rPr>
        <w:t>Facing East from Indian Country: A Native History of Early America</w:t>
      </w:r>
      <w:r>
        <w:t xml:space="preserve"> (2001)</w:t>
      </w:r>
    </w:p>
    <w:p w:rsidR="00240BF6" w:rsidRDefault="00240BF6" w:rsidP="00240BF6">
      <w:pPr>
        <w:pStyle w:val="ListParagraph"/>
        <w:numPr>
          <w:ilvl w:val="0"/>
          <w:numId w:val="2"/>
        </w:numPr>
      </w:pPr>
      <w:r>
        <w:t xml:space="preserve">Thornton, John. </w:t>
      </w:r>
      <w:r w:rsidRPr="00240BF6">
        <w:rPr>
          <w:i/>
        </w:rPr>
        <w:t xml:space="preserve">Africa and the Africans in the Making of </w:t>
      </w:r>
      <w:r w:rsidRPr="00240BF6">
        <w:rPr>
          <w:i/>
        </w:rPr>
        <w:t>the Atlantic World, 1440-</w:t>
      </w:r>
      <w:r>
        <w:t xml:space="preserve">1680 2nd ed. </w:t>
      </w:r>
      <w:r>
        <w:t>(1998)</w:t>
      </w:r>
    </w:p>
    <w:p w:rsidR="00240BF6" w:rsidRDefault="00240BF6" w:rsidP="00240BF6">
      <w:pPr>
        <w:pStyle w:val="ListParagraph"/>
        <w:numPr>
          <w:ilvl w:val="0"/>
          <w:numId w:val="2"/>
        </w:numPr>
      </w:pPr>
      <w:r>
        <w:t xml:space="preserve">Sparks, Randy J. </w:t>
      </w:r>
      <w:r w:rsidRPr="00240BF6">
        <w:rPr>
          <w:i/>
        </w:rPr>
        <w:t xml:space="preserve">The Two Princes of </w:t>
      </w:r>
      <w:proofErr w:type="spellStart"/>
      <w:r w:rsidRPr="00240BF6">
        <w:rPr>
          <w:i/>
        </w:rPr>
        <w:t>Calabar</w:t>
      </w:r>
      <w:proofErr w:type="spellEnd"/>
      <w:r w:rsidRPr="00240BF6">
        <w:rPr>
          <w:i/>
        </w:rPr>
        <w:t xml:space="preserve">: An Eighteenth-Century Atlantic Odyssey </w:t>
      </w:r>
      <w:r>
        <w:t>(2004)</w:t>
      </w:r>
    </w:p>
    <w:p w:rsidR="00240BF6" w:rsidRPr="00240BF6" w:rsidRDefault="00240BF6" w:rsidP="00240BF6">
      <w:pPr>
        <w:pStyle w:val="Heading3"/>
        <w:rPr>
          <w:b/>
          <w:i/>
          <w:color w:val="000000" w:themeColor="text1"/>
          <w:sz w:val="26"/>
          <w:szCs w:val="26"/>
        </w:rPr>
      </w:pPr>
      <w:r w:rsidRPr="00240BF6">
        <w:rPr>
          <w:b/>
          <w:i/>
          <w:color w:val="000000" w:themeColor="text1"/>
          <w:sz w:val="26"/>
          <w:szCs w:val="26"/>
        </w:rPr>
        <w:t>Peoples, Ideas, and Cultures</w:t>
      </w:r>
    </w:p>
    <w:p w:rsidR="00240BF6" w:rsidRDefault="00240BF6" w:rsidP="00240BF6">
      <w:pPr>
        <w:pStyle w:val="ListParagraph"/>
        <w:numPr>
          <w:ilvl w:val="0"/>
          <w:numId w:val="3"/>
        </w:numPr>
      </w:pPr>
      <w:proofErr w:type="spellStart"/>
      <w:r>
        <w:t>Bailyn</w:t>
      </w:r>
      <w:proofErr w:type="spellEnd"/>
      <w:r>
        <w:t xml:space="preserve">, Bernard. </w:t>
      </w:r>
      <w:r w:rsidRPr="00240BF6">
        <w:rPr>
          <w:i/>
        </w:rPr>
        <w:t>The Peopling of British North America: An Introduction</w:t>
      </w:r>
      <w:r>
        <w:t xml:space="preserve"> (1986)</w:t>
      </w:r>
    </w:p>
    <w:p w:rsidR="00240BF6" w:rsidRDefault="00240BF6" w:rsidP="00240BF6">
      <w:pPr>
        <w:pStyle w:val="ListParagraph"/>
        <w:numPr>
          <w:ilvl w:val="0"/>
          <w:numId w:val="3"/>
        </w:numPr>
      </w:pPr>
      <w:r>
        <w:t xml:space="preserve">Fischer, David H. </w:t>
      </w:r>
      <w:r w:rsidRPr="00240BF6">
        <w:rPr>
          <w:i/>
        </w:rPr>
        <w:t>Albion’s Seed: Four British Folkways in America</w:t>
      </w:r>
      <w:r>
        <w:t xml:space="preserve"> (1989)</w:t>
      </w:r>
    </w:p>
    <w:p w:rsidR="00240BF6" w:rsidRPr="00240BF6" w:rsidRDefault="00240BF6" w:rsidP="00240BF6">
      <w:pPr>
        <w:pStyle w:val="Heading3"/>
        <w:rPr>
          <w:b/>
          <w:i/>
          <w:color w:val="000000" w:themeColor="text1"/>
          <w:sz w:val="26"/>
          <w:szCs w:val="26"/>
        </w:rPr>
      </w:pPr>
      <w:r w:rsidRPr="00240BF6">
        <w:rPr>
          <w:b/>
          <w:i/>
          <w:color w:val="000000" w:themeColor="text1"/>
          <w:sz w:val="26"/>
          <w:szCs w:val="26"/>
        </w:rPr>
        <w:t>Labor, Slavery &amp; Race</w:t>
      </w:r>
    </w:p>
    <w:p w:rsidR="00240BF6" w:rsidRDefault="00240BF6" w:rsidP="00240BF6">
      <w:pPr>
        <w:pStyle w:val="ListParagraph"/>
        <w:numPr>
          <w:ilvl w:val="0"/>
          <w:numId w:val="4"/>
        </w:numPr>
      </w:pPr>
      <w:r>
        <w:t xml:space="preserve">Jordan, Winthrop D. </w:t>
      </w:r>
      <w:r w:rsidRPr="00240BF6">
        <w:rPr>
          <w:i/>
        </w:rPr>
        <w:t>White Over Black: American Attitudes Towa</w:t>
      </w:r>
      <w:r w:rsidRPr="00240BF6">
        <w:rPr>
          <w:i/>
        </w:rPr>
        <w:t>rd the Negro, 1550-1812</w:t>
      </w:r>
      <w:r>
        <w:t xml:space="preserve"> </w:t>
      </w:r>
      <w:r>
        <w:t>(1968)</w:t>
      </w:r>
    </w:p>
    <w:p w:rsidR="00240BF6" w:rsidRDefault="00240BF6" w:rsidP="00240BF6">
      <w:pPr>
        <w:pStyle w:val="ListParagraph"/>
        <w:numPr>
          <w:ilvl w:val="0"/>
          <w:numId w:val="4"/>
        </w:numPr>
      </w:pPr>
      <w:r>
        <w:t xml:space="preserve">Morgan, Edmund. </w:t>
      </w:r>
      <w:r w:rsidRPr="00240BF6">
        <w:rPr>
          <w:i/>
        </w:rPr>
        <w:t xml:space="preserve">American Slavery, American Freedom: </w:t>
      </w:r>
      <w:r w:rsidRPr="00240BF6">
        <w:rPr>
          <w:i/>
        </w:rPr>
        <w:t>The Ordeal of Colonial Virginia</w:t>
      </w:r>
      <w:r>
        <w:t xml:space="preserve"> </w:t>
      </w:r>
      <w:r>
        <w:t>(1975)</w:t>
      </w:r>
    </w:p>
    <w:p w:rsidR="00240BF6" w:rsidRDefault="00240BF6" w:rsidP="00240BF6">
      <w:pPr>
        <w:pStyle w:val="ListParagraph"/>
        <w:numPr>
          <w:ilvl w:val="0"/>
          <w:numId w:val="4"/>
        </w:numPr>
      </w:pPr>
      <w:r>
        <w:t>Fields, Barbara. “Ideology and Race in American History,” in</w:t>
      </w:r>
      <w:r>
        <w:t xml:space="preserve"> J. Morgan </w:t>
      </w:r>
      <w:proofErr w:type="spellStart"/>
      <w:r>
        <w:t>Kousser</w:t>
      </w:r>
      <w:proofErr w:type="spellEnd"/>
      <w:r>
        <w:t xml:space="preserve"> and James M. </w:t>
      </w:r>
      <w:r>
        <w:t xml:space="preserve">McPherson, eds. </w:t>
      </w:r>
      <w:r w:rsidRPr="00240BF6">
        <w:rPr>
          <w:i/>
        </w:rPr>
        <w:t>Region, Race, and Reconstruct</w:t>
      </w:r>
      <w:r w:rsidRPr="00240BF6">
        <w:rPr>
          <w:i/>
        </w:rPr>
        <w:t xml:space="preserve">ion: Essays in Honor of C. Vann </w:t>
      </w:r>
      <w:r w:rsidRPr="00240BF6">
        <w:rPr>
          <w:i/>
        </w:rPr>
        <w:t>Woodward</w:t>
      </w:r>
      <w:r>
        <w:t xml:space="preserve"> (1982)</w:t>
      </w:r>
    </w:p>
    <w:p w:rsidR="00240BF6" w:rsidRDefault="00240BF6" w:rsidP="00240BF6">
      <w:pPr>
        <w:pStyle w:val="ListParagraph"/>
        <w:numPr>
          <w:ilvl w:val="0"/>
          <w:numId w:val="4"/>
        </w:numPr>
      </w:pPr>
      <w:r>
        <w:t xml:space="preserve">Berlin, Ira. </w:t>
      </w:r>
      <w:r w:rsidRPr="00240BF6">
        <w:rPr>
          <w:i/>
        </w:rPr>
        <w:t>Many Thousands Gone: The First Two Centuries of Slavery in North America</w:t>
      </w:r>
      <w:r>
        <w:t>, (1998)</w:t>
      </w:r>
    </w:p>
    <w:p w:rsidR="00240BF6" w:rsidRDefault="00240BF6" w:rsidP="00240BF6">
      <w:pPr>
        <w:pStyle w:val="ListParagraph"/>
        <w:numPr>
          <w:ilvl w:val="0"/>
          <w:numId w:val="4"/>
        </w:numPr>
      </w:pPr>
      <w:r>
        <w:t xml:space="preserve">Davis, David </w:t>
      </w:r>
      <w:proofErr w:type="spellStart"/>
      <w:r>
        <w:t>Brion</w:t>
      </w:r>
      <w:proofErr w:type="spellEnd"/>
      <w:r>
        <w:t xml:space="preserve">. </w:t>
      </w:r>
      <w:r w:rsidRPr="00240BF6">
        <w:rPr>
          <w:i/>
        </w:rPr>
        <w:t>Inhuman Bondage: The Rise and Fall of Slavery in the New World</w:t>
      </w:r>
      <w:r>
        <w:t xml:space="preserve"> (2006)</w:t>
      </w:r>
    </w:p>
    <w:p w:rsidR="00240BF6" w:rsidRDefault="00240BF6" w:rsidP="00240BF6">
      <w:pPr>
        <w:pStyle w:val="ListParagraph"/>
        <w:numPr>
          <w:ilvl w:val="0"/>
          <w:numId w:val="4"/>
        </w:numPr>
      </w:pPr>
      <w:r>
        <w:t xml:space="preserve">Blackburn, Robin, </w:t>
      </w:r>
      <w:r w:rsidRPr="00240BF6">
        <w:rPr>
          <w:i/>
        </w:rPr>
        <w:t>The Making of New World Slavery: From t</w:t>
      </w:r>
      <w:r w:rsidRPr="00240BF6">
        <w:rPr>
          <w:i/>
        </w:rPr>
        <w:t>he Baroque to the Modern, 1492-</w:t>
      </w:r>
      <w:r w:rsidRPr="00240BF6">
        <w:rPr>
          <w:i/>
        </w:rPr>
        <w:t xml:space="preserve">1800 </w:t>
      </w:r>
      <w:r>
        <w:t>(1997)</w:t>
      </w:r>
    </w:p>
    <w:p w:rsidR="00240BF6" w:rsidRPr="00240BF6" w:rsidRDefault="00240BF6" w:rsidP="00240BF6">
      <w:pPr>
        <w:pStyle w:val="Heading3"/>
        <w:rPr>
          <w:b/>
          <w:i/>
          <w:color w:val="000000" w:themeColor="text1"/>
          <w:sz w:val="26"/>
          <w:szCs w:val="26"/>
        </w:rPr>
      </w:pPr>
      <w:r w:rsidRPr="00240BF6">
        <w:rPr>
          <w:b/>
          <w:i/>
          <w:color w:val="000000" w:themeColor="text1"/>
          <w:sz w:val="26"/>
          <w:szCs w:val="26"/>
        </w:rPr>
        <w:t>Settlement &amp; Change i</w:t>
      </w:r>
      <w:r w:rsidRPr="00240BF6">
        <w:rPr>
          <w:b/>
          <w:i/>
          <w:color w:val="000000" w:themeColor="text1"/>
          <w:sz w:val="26"/>
          <w:szCs w:val="26"/>
        </w:rPr>
        <w:t>n English/British North America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r>
        <w:t xml:space="preserve">Miller, Perry. </w:t>
      </w:r>
      <w:r w:rsidRPr="00D418BC">
        <w:rPr>
          <w:i/>
        </w:rPr>
        <w:t>Errand into the Wilderness</w:t>
      </w:r>
      <w:r>
        <w:t xml:space="preserve"> (1956)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proofErr w:type="spellStart"/>
      <w:r>
        <w:lastRenderedPageBreak/>
        <w:t>Lockridge</w:t>
      </w:r>
      <w:proofErr w:type="spellEnd"/>
      <w:r>
        <w:t xml:space="preserve">, Kenneth A. </w:t>
      </w:r>
      <w:r w:rsidRPr="00D418BC">
        <w:rPr>
          <w:i/>
        </w:rPr>
        <w:t>A New England Town: The First</w:t>
      </w:r>
      <w:r w:rsidRPr="00D418BC">
        <w:rPr>
          <w:i/>
        </w:rPr>
        <w:t xml:space="preserve"> Hundred Years, Dedham, </w:t>
      </w:r>
      <w:r w:rsidRPr="00D418BC">
        <w:rPr>
          <w:i/>
        </w:rPr>
        <w:t xml:space="preserve">Massachusetts, 1636-1736 </w:t>
      </w:r>
      <w:r>
        <w:t>(1970)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proofErr w:type="spellStart"/>
      <w:r>
        <w:t>Karlsen</w:t>
      </w:r>
      <w:proofErr w:type="spellEnd"/>
      <w:r>
        <w:t>, Carol F. T</w:t>
      </w:r>
      <w:r w:rsidRPr="00D418BC">
        <w:rPr>
          <w:i/>
        </w:rPr>
        <w:t>he Devil in the Shape of a Woman: Wit</w:t>
      </w:r>
      <w:r w:rsidRPr="00D418BC">
        <w:rPr>
          <w:i/>
        </w:rPr>
        <w:t xml:space="preserve">chcraft in Colonial New England </w:t>
      </w:r>
      <w:r>
        <w:t>(1987)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r>
        <w:t xml:space="preserve">Bonomi, Patricia U. </w:t>
      </w:r>
      <w:r w:rsidRPr="00D418BC">
        <w:rPr>
          <w:i/>
        </w:rPr>
        <w:t>Under the Cope of Heaven: Religion a</w:t>
      </w:r>
      <w:r w:rsidRPr="00D418BC">
        <w:rPr>
          <w:i/>
        </w:rPr>
        <w:t>nd Politics in Colonial America</w:t>
      </w:r>
      <w:r>
        <w:t xml:space="preserve"> </w:t>
      </w:r>
      <w:r>
        <w:t>(1986)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r>
        <w:t xml:space="preserve">Hall, David. </w:t>
      </w:r>
      <w:r w:rsidRPr="00D418BC">
        <w:rPr>
          <w:i/>
        </w:rPr>
        <w:t>Worlds of Wonder, Days of Judgment: Popula</w:t>
      </w:r>
      <w:r w:rsidRPr="00D418BC">
        <w:rPr>
          <w:i/>
        </w:rPr>
        <w:t xml:space="preserve">r Religion in Early New England </w:t>
      </w:r>
      <w:r w:rsidRPr="00D418BC">
        <w:rPr>
          <w:i/>
        </w:rPr>
        <w:t>Cambridge</w:t>
      </w:r>
      <w:r>
        <w:t xml:space="preserve"> (1989)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proofErr w:type="spellStart"/>
      <w:r>
        <w:t>Lepore</w:t>
      </w:r>
      <w:proofErr w:type="spellEnd"/>
      <w:r>
        <w:t xml:space="preserve">, Jill. </w:t>
      </w:r>
      <w:r w:rsidRPr="00D418BC">
        <w:rPr>
          <w:i/>
        </w:rPr>
        <w:t>The Name of War: King Philip’s War and the Origins of American Identity</w:t>
      </w:r>
      <w:r>
        <w:t xml:space="preserve"> (1999)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r>
        <w:t xml:space="preserve">Isaac, Rhys. </w:t>
      </w:r>
      <w:r w:rsidRPr="00D418BC">
        <w:rPr>
          <w:i/>
        </w:rPr>
        <w:t>The Transformation of Virginia, 1740-1790</w:t>
      </w:r>
      <w:r>
        <w:t xml:space="preserve"> (1982)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r>
        <w:t>T.H. Breen, “An Empire of Goods: The Anglicization of Coloni</w:t>
      </w:r>
      <w:r>
        <w:t xml:space="preserve">al America, 1690-1776,” </w:t>
      </w:r>
      <w:r w:rsidRPr="00D418BC">
        <w:rPr>
          <w:i/>
        </w:rPr>
        <w:t xml:space="preserve">Journal </w:t>
      </w:r>
      <w:r w:rsidRPr="00D418BC">
        <w:rPr>
          <w:i/>
        </w:rPr>
        <w:t xml:space="preserve">of British Studies </w:t>
      </w:r>
      <w:r>
        <w:t>25 (1986), 467-499.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proofErr w:type="spellStart"/>
      <w:r>
        <w:t>Merwick</w:t>
      </w:r>
      <w:proofErr w:type="spellEnd"/>
      <w:r>
        <w:t xml:space="preserve">, Donna. </w:t>
      </w:r>
      <w:r w:rsidRPr="00D418BC">
        <w:rPr>
          <w:i/>
        </w:rPr>
        <w:t>Death of a Notary: Conquest and Change in Colonial New York</w:t>
      </w:r>
      <w:r>
        <w:t>, (1999)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r>
        <w:t xml:space="preserve">Brendan </w:t>
      </w:r>
      <w:proofErr w:type="spellStart"/>
      <w:r>
        <w:t>McConville</w:t>
      </w:r>
      <w:proofErr w:type="spellEnd"/>
      <w:r>
        <w:t xml:space="preserve">, </w:t>
      </w:r>
      <w:r w:rsidRPr="00D418BC">
        <w:rPr>
          <w:i/>
        </w:rPr>
        <w:t>The King’s Three Faces: The Rise &amp; F</w:t>
      </w:r>
      <w:r w:rsidRPr="00D418BC">
        <w:rPr>
          <w:i/>
        </w:rPr>
        <w:t>all of Royal America, 1688-1776</w:t>
      </w:r>
      <w:r>
        <w:t xml:space="preserve"> </w:t>
      </w:r>
      <w:r>
        <w:t>(2006)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proofErr w:type="spellStart"/>
      <w:r>
        <w:t>Lepore</w:t>
      </w:r>
      <w:proofErr w:type="spellEnd"/>
      <w:r>
        <w:t xml:space="preserve">, Jill. </w:t>
      </w:r>
      <w:r w:rsidRPr="00D418BC">
        <w:rPr>
          <w:i/>
        </w:rPr>
        <w:t>New York Burning: Liberty, Slavery, and C</w:t>
      </w:r>
      <w:r w:rsidRPr="00D418BC">
        <w:rPr>
          <w:i/>
        </w:rPr>
        <w:t xml:space="preserve">onspiracy in Eighteenth Century </w:t>
      </w:r>
      <w:r w:rsidRPr="00D418BC">
        <w:rPr>
          <w:i/>
        </w:rPr>
        <w:t>Manhattan</w:t>
      </w:r>
      <w:r>
        <w:t xml:space="preserve"> (2005)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proofErr w:type="spellStart"/>
      <w:r>
        <w:t>Mintz</w:t>
      </w:r>
      <w:proofErr w:type="spellEnd"/>
      <w:r>
        <w:t xml:space="preserve">, Sidney, </w:t>
      </w:r>
      <w:r w:rsidRPr="00D418BC">
        <w:rPr>
          <w:i/>
        </w:rPr>
        <w:t>Sweetness and Power: The Place of Sugar in Modern History</w:t>
      </w:r>
      <w:r>
        <w:t xml:space="preserve"> (1985)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r>
        <w:t xml:space="preserve">Dunn, Richard, </w:t>
      </w:r>
      <w:r w:rsidRPr="00D418BC">
        <w:rPr>
          <w:i/>
        </w:rPr>
        <w:t>Sugar and Slaves: The Rise of the Pl</w:t>
      </w:r>
      <w:r w:rsidRPr="00D418BC">
        <w:rPr>
          <w:i/>
        </w:rPr>
        <w:t xml:space="preserve">anter Class in the English West </w:t>
      </w:r>
      <w:r w:rsidRPr="00D418BC">
        <w:rPr>
          <w:i/>
        </w:rPr>
        <w:t>Indies, 1624-1713</w:t>
      </w:r>
      <w:r>
        <w:t xml:space="preserve"> (2000)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r>
        <w:t xml:space="preserve">Webb, Stephen Saunders. </w:t>
      </w:r>
      <w:r w:rsidRPr="00D418BC">
        <w:rPr>
          <w:i/>
        </w:rPr>
        <w:t>Lord Churchill’s Coup: The Anglo-A</w:t>
      </w:r>
      <w:r w:rsidRPr="00D418BC">
        <w:rPr>
          <w:i/>
        </w:rPr>
        <w:t xml:space="preserve">merican Empire and the Glorious </w:t>
      </w:r>
      <w:r w:rsidRPr="00D418BC">
        <w:rPr>
          <w:i/>
        </w:rPr>
        <w:t xml:space="preserve">Revolution Reconsidered </w:t>
      </w:r>
      <w:r>
        <w:t>(1995)</w:t>
      </w:r>
    </w:p>
    <w:p w:rsidR="00240BF6" w:rsidRDefault="00240BF6" w:rsidP="00D418BC">
      <w:pPr>
        <w:pStyle w:val="ListParagraph"/>
        <w:numPr>
          <w:ilvl w:val="0"/>
          <w:numId w:val="5"/>
        </w:numPr>
      </w:pPr>
      <w:r>
        <w:t xml:space="preserve">Kenny, Kevin. </w:t>
      </w:r>
      <w:r w:rsidRPr="00D418BC">
        <w:rPr>
          <w:i/>
        </w:rPr>
        <w:t>Peaceable Kingdom Lost: The Paxton Boys</w:t>
      </w:r>
      <w:r w:rsidRPr="00D418BC">
        <w:rPr>
          <w:i/>
        </w:rPr>
        <w:t xml:space="preserve"> and the Destruction of William </w:t>
      </w:r>
      <w:r w:rsidRPr="00D418BC">
        <w:rPr>
          <w:i/>
        </w:rPr>
        <w:t xml:space="preserve">Penn’s Holy Experiment </w:t>
      </w:r>
      <w:r>
        <w:t>(2009)</w:t>
      </w:r>
    </w:p>
    <w:p w:rsidR="00240BF6" w:rsidRPr="00240BF6" w:rsidRDefault="00240BF6" w:rsidP="00240BF6">
      <w:pPr>
        <w:pStyle w:val="Heading3"/>
        <w:rPr>
          <w:b/>
          <w:i/>
          <w:color w:val="000000" w:themeColor="text1"/>
          <w:sz w:val="26"/>
          <w:szCs w:val="26"/>
        </w:rPr>
      </w:pPr>
      <w:r w:rsidRPr="00240BF6">
        <w:rPr>
          <w:b/>
          <w:i/>
          <w:color w:val="000000" w:themeColor="text1"/>
          <w:sz w:val="26"/>
          <w:szCs w:val="26"/>
        </w:rPr>
        <w:t>Revolutionary America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Wood, Gordon. </w:t>
      </w:r>
      <w:r w:rsidRPr="00D418BC">
        <w:rPr>
          <w:i/>
        </w:rPr>
        <w:t xml:space="preserve">The Radicalism of the American Revolution </w:t>
      </w:r>
      <w:r>
        <w:t>(1992)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Gross, Robert. </w:t>
      </w:r>
      <w:r w:rsidRPr="00D418BC">
        <w:rPr>
          <w:i/>
        </w:rPr>
        <w:t>The Minutemen &amp; Their World</w:t>
      </w:r>
      <w:r>
        <w:t xml:space="preserve"> (1976)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Calloway, Colin. </w:t>
      </w:r>
      <w:r w:rsidRPr="00D418BC">
        <w:rPr>
          <w:i/>
        </w:rPr>
        <w:t>American Revolution in Indian Country</w:t>
      </w:r>
      <w:r>
        <w:t xml:space="preserve"> (1995)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Holton, Woody. </w:t>
      </w:r>
      <w:r w:rsidRPr="00D418BC">
        <w:rPr>
          <w:i/>
        </w:rPr>
        <w:t>Forced Founders: Indians, Debtors, Slaves,</w:t>
      </w:r>
      <w:r w:rsidR="00D418BC" w:rsidRPr="00D418BC">
        <w:rPr>
          <w:i/>
        </w:rPr>
        <w:t xml:space="preserve"> and the Making of the American </w:t>
      </w:r>
      <w:r w:rsidRPr="00D418BC">
        <w:rPr>
          <w:i/>
        </w:rPr>
        <w:t xml:space="preserve">Revolution in Virginia </w:t>
      </w:r>
      <w:r>
        <w:t>(1999)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proofErr w:type="spellStart"/>
      <w:r>
        <w:t>Bailyn</w:t>
      </w:r>
      <w:proofErr w:type="spellEnd"/>
      <w:r>
        <w:t xml:space="preserve">, Bernard. </w:t>
      </w:r>
      <w:r w:rsidRPr="00D418BC">
        <w:rPr>
          <w:i/>
        </w:rPr>
        <w:t>Ideological Origins of the American Revolution</w:t>
      </w:r>
      <w:r>
        <w:t>, (1967)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Wood, Gordon. </w:t>
      </w:r>
      <w:r w:rsidRPr="00D418BC">
        <w:rPr>
          <w:i/>
        </w:rPr>
        <w:t>Creation of the American Republic</w:t>
      </w:r>
      <w:r>
        <w:t xml:space="preserve"> (1969)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Morgan Edmund. </w:t>
      </w:r>
      <w:r w:rsidRPr="00D418BC">
        <w:rPr>
          <w:i/>
        </w:rPr>
        <w:t>Inventing the People: The Rise of Pop</w:t>
      </w:r>
      <w:r w:rsidR="00D418BC" w:rsidRPr="00D418BC">
        <w:rPr>
          <w:i/>
        </w:rPr>
        <w:t>ular Sovereignty in England and</w:t>
      </w:r>
      <w:r w:rsidR="00D418BC">
        <w:rPr>
          <w:i/>
        </w:rPr>
        <w:t xml:space="preserve"> </w:t>
      </w:r>
      <w:r w:rsidRPr="00D418BC">
        <w:rPr>
          <w:i/>
        </w:rPr>
        <w:t>America</w:t>
      </w:r>
      <w:r>
        <w:t xml:space="preserve"> (1988)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Holton, Woody. </w:t>
      </w:r>
      <w:r w:rsidRPr="00D418BC">
        <w:rPr>
          <w:i/>
        </w:rPr>
        <w:t>Unruly Americans and the Origin of the Constitution</w:t>
      </w:r>
      <w:r>
        <w:t xml:space="preserve"> (2007)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McCoy, Drew. </w:t>
      </w:r>
      <w:r w:rsidRPr="00D418BC">
        <w:rPr>
          <w:i/>
        </w:rPr>
        <w:t>The Elusive Republic: Political Economy in Jeffersonian America</w:t>
      </w:r>
      <w:r>
        <w:t xml:space="preserve"> (1980)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Appleby, Joyce O. </w:t>
      </w:r>
      <w:r w:rsidRPr="00D418BC">
        <w:rPr>
          <w:i/>
        </w:rPr>
        <w:t xml:space="preserve">Capitalism and a New Social Order: The </w:t>
      </w:r>
      <w:r w:rsidR="00D418BC" w:rsidRPr="00D418BC">
        <w:rPr>
          <w:i/>
        </w:rPr>
        <w:t>Republican Vision of the 1790s</w:t>
      </w:r>
      <w:r w:rsidR="00D418BC">
        <w:t xml:space="preserve">, </w:t>
      </w:r>
      <w:r>
        <w:t>(1984)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Rodgers, Daniel T. “Republicanism: Career of a Concept,” </w:t>
      </w:r>
      <w:r w:rsidRPr="00D418BC">
        <w:rPr>
          <w:i/>
        </w:rPr>
        <w:t>JAH</w:t>
      </w:r>
      <w:r>
        <w:t xml:space="preserve"> 79 (1992), 11-38.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Jonathan C. D. Clark. </w:t>
      </w:r>
      <w:r w:rsidRPr="00D418BC">
        <w:rPr>
          <w:i/>
        </w:rPr>
        <w:t>The Language of Liberty: Political Disco</w:t>
      </w:r>
      <w:r w:rsidR="00D418BC" w:rsidRPr="00D418BC">
        <w:rPr>
          <w:i/>
        </w:rPr>
        <w:t xml:space="preserve">urse and Social Dynamics in the </w:t>
      </w:r>
      <w:r w:rsidRPr="00D418BC">
        <w:rPr>
          <w:i/>
        </w:rPr>
        <w:t xml:space="preserve">Anglo-American World </w:t>
      </w:r>
      <w:r>
        <w:t>(1994)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O’Shaughnessy, Andrew Jackson, </w:t>
      </w:r>
      <w:r w:rsidRPr="00D418BC">
        <w:rPr>
          <w:i/>
        </w:rPr>
        <w:t xml:space="preserve">An Empire Divided: </w:t>
      </w:r>
      <w:r w:rsidR="00D418BC" w:rsidRPr="00D418BC">
        <w:rPr>
          <w:i/>
        </w:rPr>
        <w:t xml:space="preserve">The American Revolution and the </w:t>
      </w:r>
      <w:r w:rsidRPr="00D418BC">
        <w:rPr>
          <w:i/>
        </w:rPr>
        <w:t xml:space="preserve">British </w:t>
      </w:r>
      <w:r>
        <w:t>Caribbean (2000)</w:t>
      </w:r>
    </w:p>
    <w:p w:rsidR="00240BF6" w:rsidRDefault="00240BF6" w:rsidP="00D418BC">
      <w:pPr>
        <w:pStyle w:val="ListParagraph"/>
        <w:numPr>
          <w:ilvl w:val="0"/>
          <w:numId w:val="6"/>
        </w:numPr>
      </w:pPr>
      <w:r>
        <w:t xml:space="preserve">Nathan </w:t>
      </w:r>
      <w:proofErr w:type="spellStart"/>
      <w:r>
        <w:t>Kozuskanich</w:t>
      </w:r>
      <w:proofErr w:type="spellEnd"/>
      <w:r>
        <w:t xml:space="preserve"> “Falling under the Dominion Totally of P</w:t>
      </w:r>
      <w:r w:rsidR="00D418BC">
        <w:t xml:space="preserve">resbyterians”: The Paxton Riots </w:t>
      </w:r>
      <w:r>
        <w:t xml:space="preserve">and the Coming of the Revolution in Pennsylvania,” </w:t>
      </w:r>
      <w:r w:rsidRPr="00D418BC">
        <w:rPr>
          <w:i/>
        </w:rPr>
        <w:t>Pen</w:t>
      </w:r>
      <w:r w:rsidR="00D418BC" w:rsidRPr="00D418BC">
        <w:rPr>
          <w:i/>
        </w:rPr>
        <w:t>nsylvania’s Revolution</w:t>
      </w:r>
      <w:r w:rsidR="00D418BC">
        <w:t xml:space="preserve">, William </w:t>
      </w:r>
      <w:proofErr w:type="spellStart"/>
      <w:r>
        <w:t>Pencak</w:t>
      </w:r>
      <w:proofErr w:type="spellEnd"/>
      <w:r>
        <w:t>, ed. (2010)</w:t>
      </w:r>
    </w:p>
    <w:p w:rsidR="00240BF6" w:rsidRPr="00240BF6" w:rsidRDefault="00240BF6" w:rsidP="00240BF6">
      <w:pPr>
        <w:pStyle w:val="Heading2"/>
        <w:rPr>
          <w:b/>
          <w:color w:val="000000" w:themeColor="text1"/>
          <w:sz w:val="32"/>
          <w:szCs w:val="32"/>
        </w:rPr>
      </w:pPr>
      <w:r w:rsidRPr="00240BF6">
        <w:rPr>
          <w:b/>
          <w:color w:val="000000" w:themeColor="text1"/>
          <w:sz w:val="32"/>
          <w:szCs w:val="32"/>
        </w:rPr>
        <w:lastRenderedPageBreak/>
        <w:t>The Early Republic</w:t>
      </w:r>
    </w:p>
    <w:p w:rsidR="00240BF6" w:rsidRPr="00D418BC" w:rsidRDefault="00240BF6" w:rsidP="00D418BC">
      <w:pPr>
        <w:pStyle w:val="Heading3"/>
        <w:rPr>
          <w:b/>
          <w:i/>
          <w:color w:val="000000" w:themeColor="text1"/>
          <w:sz w:val="26"/>
          <w:szCs w:val="26"/>
        </w:rPr>
      </w:pPr>
      <w:r w:rsidRPr="00D418BC">
        <w:rPr>
          <w:b/>
          <w:i/>
          <w:color w:val="000000" w:themeColor="text1"/>
          <w:sz w:val="26"/>
          <w:szCs w:val="26"/>
        </w:rPr>
        <w:t>Politics, Law, &amp; Institutions</w:t>
      </w:r>
    </w:p>
    <w:p w:rsidR="00240BF6" w:rsidRDefault="00240BF6" w:rsidP="00D418BC">
      <w:pPr>
        <w:pStyle w:val="ListParagraph"/>
        <w:numPr>
          <w:ilvl w:val="0"/>
          <w:numId w:val="7"/>
        </w:numPr>
      </w:pPr>
      <w:proofErr w:type="spellStart"/>
      <w:r>
        <w:t>Wilentz</w:t>
      </w:r>
      <w:proofErr w:type="spellEnd"/>
      <w:r>
        <w:t xml:space="preserve">, Sean. </w:t>
      </w:r>
      <w:r w:rsidRPr="00D418BC">
        <w:rPr>
          <w:i/>
        </w:rPr>
        <w:t>The Rise of American Democracy: Jefferson to Lincoln</w:t>
      </w:r>
      <w:r>
        <w:t xml:space="preserve"> (2005)</w:t>
      </w:r>
    </w:p>
    <w:p w:rsidR="00240BF6" w:rsidRDefault="00240BF6" w:rsidP="00D418BC">
      <w:pPr>
        <w:pStyle w:val="ListParagraph"/>
        <w:numPr>
          <w:ilvl w:val="0"/>
          <w:numId w:val="7"/>
        </w:numPr>
      </w:pPr>
      <w:proofErr w:type="spellStart"/>
      <w:r>
        <w:t>Horwitz</w:t>
      </w:r>
      <w:proofErr w:type="spellEnd"/>
      <w:r>
        <w:t xml:space="preserve">, Morton. </w:t>
      </w:r>
      <w:r w:rsidRPr="00D418BC">
        <w:rPr>
          <w:i/>
        </w:rPr>
        <w:t>The Transformation of American Law, 1780-1860</w:t>
      </w:r>
      <w:r>
        <w:t xml:space="preserve"> (1979)</w:t>
      </w:r>
    </w:p>
    <w:p w:rsidR="00240BF6" w:rsidRDefault="00240BF6" w:rsidP="00D418BC">
      <w:pPr>
        <w:pStyle w:val="ListParagraph"/>
        <w:numPr>
          <w:ilvl w:val="0"/>
          <w:numId w:val="7"/>
        </w:numPr>
      </w:pPr>
      <w:r>
        <w:t xml:space="preserve">Novak, William J. </w:t>
      </w:r>
      <w:r w:rsidRPr="00D418BC">
        <w:rPr>
          <w:i/>
        </w:rPr>
        <w:t>The People’s Welfare: Law &amp; Regulatio</w:t>
      </w:r>
      <w:r w:rsidR="00D418BC" w:rsidRPr="00D418BC">
        <w:rPr>
          <w:i/>
        </w:rPr>
        <w:t>n in Nineteenth-Century America</w:t>
      </w:r>
      <w:r w:rsidR="00D418BC">
        <w:t xml:space="preserve"> </w:t>
      </w:r>
      <w:r>
        <w:t>(1996)</w:t>
      </w:r>
    </w:p>
    <w:p w:rsidR="00240BF6" w:rsidRDefault="00240BF6" w:rsidP="00D418BC">
      <w:pPr>
        <w:pStyle w:val="ListParagraph"/>
        <w:numPr>
          <w:ilvl w:val="0"/>
          <w:numId w:val="7"/>
        </w:numPr>
      </w:pPr>
      <w:r>
        <w:t>John, Richard. "Governmental Institutions as Agents of Change</w:t>
      </w:r>
      <w:r w:rsidR="00D418BC">
        <w:t xml:space="preserve">: Rethinking American Political </w:t>
      </w:r>
      <w:r>
        <w:t>Development in the Early Republic, 1787-1835,</w:t>
      </w:r>
      <w:r w:rsidR="00D418BC">
        <w:t xml:space="preserve">" </w:t>
      </w:r>
      <w:r w:rsidR="00D418BC" w:rsidRPr="00D418BC">
        <w:rPr>
          <w:i/>
        </w:rPr>
        <w:t xml:space="preserve">Studies in American Political </w:t>
      </w:r>
      <w:r w:rsidRPr="00D418BC">
        <w:rPr>
          <w:i/>
        </w:rPr>
        <w:t>Development</w:t>
      </w:r>
      <w:r>
        <w:t>, 11 (Fall 1997): 347-380.</w:t>
      </w:r>
    </w:p>
    <w:p w:rsidR="00240BF6" w:rsidRDefault="00240BF6" w:rsidP="00D418BC">
      <w:pPr>
        <w:pStyle w:val="ListParagraph"/>
        <w:numPr>
          <w:ilvl w:val="0"/>
          <w:numId w:val="7"/>
        </w:numPr>
      </w:pPr>
      <w:r>
        <w:t xml:space="preserve">Larson, John. </w:t>
      </w:r>
      <w:r w:rsidRPr="00D418BC">
        <w:rPr>
          <w:i/>
        </w:rPr>
        <w:t>Internal Improvements: National Public W</w:t>
      </w:r>
      <w:r w:rsidR="00D418BC" w:rsidRPr="00D418BC">
        <w:rPr>
          <w:i/>
        </w:rPr>
        <w:t xml:space="preserve">orks and the Promise of Popular </w:t>
      </w:r>
      <w:r w:rsidRPr="00D418BC">
        <w:rPr>
          <w:i/>
        </w:rPr>
        <w:t>Government in the Early United States</w:t>
      </w:r>
      <w:r>
        <w:t xml:space="preserve"> (2000)</w:t>
      </w:r>
    </w:p>
    <w:p w:rsidR="00240BF6" w:rsidRDefault="00240BF6" w:rsidP="00D418BC">
      <w:pPr>
        <w:pStyle w:val="ListParagraph"/>
        <w:numPr>
          <w:ilvl w:val="0"/>
          <w:numId w:val="7"/>
        </w:numPr>
      </w:pPr>
      <w:r>
        <w:t xml:space="preserve">Schlesinger, Arthur. </w:t>
      </w:r>
      <w:r w:rsidRPr="00D418BC">
        <w:rPr>
          <w:i/>
        </w:rPr>
        <w:t>The Age of Jackson</w:t>
      </w:r>
      <w:r>
        <w:t xml:space="preserve"> (1945)</w:t>
      </w:r>
    </w:p>
    <w:p w:rsidR="00240BF6" w:rsidRPr="00D418BC" w:rsidRDefault="00240BF6" w:rsidP="00D418BC">
      <w:pPr>
        <w:pStyle w:val="Heading3"/>
        <w:rPr>
          <w:b/>
          <w:i/>
          <w:color w:val="000000" w:themeColor="text1"/>
          <w:sz w:val="26"/>
          <w:szCs w:val="26"/>
        </w:rPr>
      </w:pPr>
      <w:r w:rsidRPr="00D418BC">
        <w:rPr>
          <w:b/>
          <w:i/>
          <w:color w:val="000000" w:themeColor="text1"/>
          <w:sz w:val="26"/>
          <w:szCs w:val="26"/>
        </w:rPr>
        <w:t>Social &amp; Cultural Transformations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r>
        <w:t xml:space="preserve">Clark, Christopher. </w:t>
      </w:r>
      <w:r w:rsidRPr="00D418BC">
        <w:rPr>
          <w:i/>
        </w:rPr>
        <w:t>Social Change in America, From the R</w:t>
      </w:r>
      <w:r w:rsidR="00D418BC" w:rsidRPr="00D418BC">
        <w:rPr>
          <w:i/>
        </w:rPr>
        <w:t>evolution through the Civil War</w:t>
      </w:r>
      <w:r w:rsidR="00D418BC">
        <w:t xml:space="preserve"> </w:t>
      </w:r>
      <w:r>
        <w:t>(2006)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r>
        <w:t xml:space="preserve">Howe, Daniel Walker. </w:t>
      </w:r>
      <w:r w:rsidRPr="00D418BC">
        <w:rPr>
          <w:i/>
        </w:rPr>
        <w:t>What Hath God Wrought: The Transf</w:t>
      </w:r>
      <w:r w:rsidR="00D418BC" w:rsidRPr="00D418BC">
        <w:rPr>
          <w:i/>
        </w:rPr>
        <w:t>ormation of America, 1815-1848</w:t>
      </w:r>
      <w:r w:rsidR="00D418BC">
        <w:t xml:space="preserve">, </w:t>
      </w:r>
      <w:r>
        <w:t>(2007)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r>
        <w:t xml:space="preserve">Johnson, Paul. </w:t>
      </w:r>
      <w:r w:rsidRPr="00D418BC">
        <w:rPr>
          <w:i/>
        </w:rPr>
        <w:t>A Shopkeeper’s Millennium: Society and Revivals in Rochester</w:t>
      </w:r>
      <w:r>
        <w:t xml:space="preserve"> (1978)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r>
        <w:t xml:space="preserve">Walters, Ronald. </w:t>
      </w:r>
      <w:r w:rsidRPr="00D418BC">
        <w:rPr>
          <w:i/>
        </w:rPr>
        <w:t>American Reformers: 1815-1860, Revised Edition</w:t>
      </w:r>
      <w:r>
        <w:t xml:space="preserve"> (1997)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proofErr w:type="spellStart"/>
      <w:r>
        <w:t>Stansell</w:t>
      </w:r>
      <w:proofErr w:type="spellEnd"/>
      <w:r>
        <w:t xml:space="preserve">, Christine. </w:t>
      </w:r>
      <w:r w:rsidRPr="00D418BC">
        <w:rPr>
          <w:i/>
        </w:rPr>
        <w:t>City of Women: Sex and Class in New York, 1789-1860</w:t>
      </w:r>
      <w:r>
        <w:t xml:space="preserve"> (1987)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proofErr w:type="spellStart"/>
      <w:r>
        <w:t>Ginzberg</w:t>
      </w:r>
      <w:proofErr w:type="spellEnd"/>
      <w:r>
        <w:t xml:space="preserve">, Lori. </w:t>
      </w:r>
      <w:r w:rsidRPr="00D418BC">
        <w:rPr>
          <w:i/>
        </w:rPr>
        <w:t>Untidy Origins: A Story of Women’s Rights in Antebellum New York</w:t>
      </w:r>
      <w:r>
        <w:t>, (2005)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r>
        <w:t xml:space="preserve">Clark, Christopher. </w:t>
      </w:r>
      <w:r w:rsidRPr="00D418BC">
        <w:rPr>
          <w:i/>
        </w:rPr>
        <w:t>The Roots of Rural Capitalism: Western Massachusetts, 1780-1860</w:t>
      </w:r>
      <w:r>
        <w:t xml:space="preserve"> (1990)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r>
        <w:t xml:space="preserve">Ulrich, Laurel Thatcher. </w:t>
      </w:r>
      <w:r w:rsidRPr="00D418BC">
        <w:rPr>
          <w:i/>
        </w:rPr>
        <w:t>A Midwife’s Tale: The Life of Martha Ballard</w:t>
      </w:r>
      <w:r>
        <w:t>, (1990)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proofErr w:type="spellStart"/>
      <w:r>
        <w:t>Roediger</w:t>
      </w:r>
      <w:proofErr w:type="spellEnd"/>
      <w:r>
        <w:t xml:space="preserve">, David R. </w:t>
      </w:r>
      <w:r w:rsidRPr="00D418BC">
        <w:rPr>
          <w:i/>
        </w:rPr>
        <w:t>Wages of Whiteness: Race and the Makin</w:t>
      </w:r>
      <w:r w:rsidR="00D418BC" w:rsidRPr="00D418BC">
        <w:rPr>
          <w:i/>
        </w:rPr>
        <w:t>g of the American Working Class</w:t>
      </w:r>
      <w:r w:rsidR="00D418BC">
        <w:t xml:space="preserve"> </w:t>
      </w:r>
      <w:r>
        <w:t>(1991)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r>
        <w:t xml:space="preserve">Bushman, Richard. </w:t>
      </w:r>
      <w:r w:rsidRPr="00D418BC">
        <w:rPr>
          <w:i/>
        </w:rPr>
        <w:t>The Refinement of America: Persons, Houses, Cities</w:t>
      </w:r>
      <w:r>
        <w:t xml:space="preserve"> (1992)</w:t>
      </w:r>
    </w:p>
    <w:p w:rsidR="00240BF6" w:rsidRDefault="00240BF6" w:rsidP="00D418BC">
      <w:pPr>
        <w:pStyle w:val="ListParagraph"/>
        <w:numPr>
          <w:ilvl w:val="0"/>
          <w:numId w:val="8"/>
        </w:numPr>
      </w:pPr>
      <w:r>
        <w:t>Daniel Feller, “The Market Revolution Ate My Homework</w:t>
      </w:r>
      <w:r w:rsidR="00D418BC">
        <w:t xml:space="preserve">,” </w:t>
      </w:r>
      <w:r w:rsidR="00D418BC" w:rsidRPr="00D418BC">
        <w:rPr>
          <w:i/>
        </w:rPr>
        <w:t>Reviews in American History</w:t>
      </w:r>
      <w:r w:rsidR="00D418BC">
        <w:t xml:space="preserve">, </w:t>
      </w:r>
      <w:r>
        <w:t xml:space="preserve">Volume 25, </w:t>
      </w:r>
      <w:proofErr w:type="gramStart"/>
      <w:r>
        <w:t>Number</w:t>
      </w:r>
      <w:proofErr w:type="gramEnd"/>
      <w:r>
        <w:t xml:space="preserve"> 3, September 1997, 408-415.</w:t>
      </w:r>
    </w:p>
    <w:p w:rsidR="00240BF6" w:rsidRPr="00D418BC" w:rsidRDefault="00240BF6" w:rsidP="00D418BC">
      <w:pPr>
        <w:pStyle w:val="Heading3"/>
        <w:rPr>
          <w:b/>
          <w:i/>
          <w:color w:val="000000" w:themeColor="text1"/>
          <w:sz w:val="26"/>
          <w:szCs w:val="26"/>
        </w:rPr>
      </w:pPr>
      <w:r w:rsidRPr="00D418BC">
        <w:rPr>
          <w:b/>
          <w:i/>
          <w:color w:val="000000" w:themeColor="text1"/>
          <w:sz w:val="26"/>
          <w:szCs w:val="26"/>
        </w:rPr>
        <w:t>Slavery &amp; the Antebellum South</w:t>
      </w:r>
    </w:p>
    <w:p w:rsidR="00D418BC" w:rsidRDefault="00240BF6" w:rsidP="00D418B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Genovese, Eugene D. </w:t>
      </w:r>
      <w:r w:rsidRPr="00D418BC">
        <w:rPr>
          <w:i/>
        </w:rPr>
        <w:t xml:space="preserve">Roll Jordan Roll: The World the Slaves Made </w:t>
      </w:r>
      <w:r w:rsidR="00D418BC">
        <w:t>(1976)</w:t>
      </w:r>
    </w:p>
    <w:p w:rsidR="00D418BC" w:rsidRDefault="00240BF6" w:rsidP="00D418B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Fields, Barbara Jeanne. </w:t>
      </w:r>
      <w:r w:rsidRPr="00D418BC">
        <w:rPr>
          <w:i/>
        </w:rPr>
        <w:t>Slavery and Freedom on the Mid</w:t>
      </w:r>
      <w:r w:rsidR="00D418BC" w:rsidRPr="00D418BC">
        <w:rPr>
          <w:i/>
        </w:rPr>
        <w:t xml:space="preserve">dle Ground: Maryland During the </w:t>
      </w:r>
      <w:r w:rsidRPr="00D418BC">
        <w:rPr>
          <w:i/>
        </w:rPr>
        <w:t xml:space="preserve">Nineteenth Century </w:t>
      </w:r>
      <w:r w:rsidR="00D418BC">
        <w:t>(1987)</w:t>
      </w:r>
    </w:p>
    <w:p w:rsidR="00D418BC" w:rsidRDefault="00240BF6" w:rsidP="00D418B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McCurry, Stephanie. </w:t>
      </w:r>
      <w:r w:rsidRPr="00D418BC">
        <w:rPr>
          <w:i/>
        </w:rPr>
        <w:t>Masters of Small Worlds: Yeoman Househ</w:t>
      </w:r>
      <w:r w:rsidR="00D418BC" w:rsidRPr="00D418BC">
        <w:rPr>
          <w:i/>
        </w:rPr>
        <w:t xml:space="preserve">olds, Gender Relations, and the </w:t>
      </w:r>
      <w:r w:rsidRPr="00D418BC">
        <w:rPr>
          <w:i/>
        </w:rPr>
        <w:t>Political Culture of the Antebellum South Carolina Low Country</w:t>
      </w:r>
      <w:r w:rsidR="00D418BC">
        <w:t xml:space="preserve"> (1995)</w:t>
      </w:r>
    </w:p>
    <w:p w:rsidR="00D418BC" w:rsidRDefault="00240BF6" w:rsidP="00D418B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Johnson, Walter. </w:t>
      </w:r>
      <w:r w:rsidRPr="00D418BC">
        <w:rPr>
          <w:i/>
        </w:rPr>
        <w:t>Soul by Soul: Life inside the Antebellum Slave Market</w:t>
      </w:r>
      <w:r w:rsidR="00D418BC">
        <w:t>, (1999)</w:t>
      </w:r>
    </w:p>
    <w:p w:rsidR="00240BF6" w:rsidRDefault="00240BF6" w:rsidP="00D418B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-------- “A Nettlesome Classic Turns Twenty-Five,” </w:t>
      </w:r>
      <w:r w:rsidRPr="00D418BC">
        <w:rPr>
          <w:i/>
        </w:rPr>
        <w:t>Commonplac</w:t>
      </w:r>
      <w:r>
        <w:t>e (July 2001)</w:t>
      </w:r>
    </w:p>
    <w:p w:rsidR="00D418BC" w:rsidRDefault="00240BF6" w:rsidP="00D418BC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Davis, David </w:t>
      </w:r>
      <w:proofErr w:type="spellStart"/>
      <w:r>
        <w:t>Brion</w:t>
      </w:r>
      <w:proofErr w:type="spellEnd"/>
      <w:r>
        <w:t xml:space="preserve">. </w:t>
      </w:r>
      <w:r w:rsidRPr="00D418BC">
        <w:rPr>
          <w:i/>
        </w:rPr>
        <w:t xml:space="preserve">Inhuman Bondage: The Rise and Fall of </w:t>
      </w:r>
      <w:r w:rsidR="00D418BC" w:rsidRPr="00D418BC">
        <w:rPr>
          <w:i/>
        </w:rPr>
        <w:t>Slavery in the New World</w:t>
      </w:r>
      <w:r w:rsidR="00D418BC">
        <w:t xml:space="preserve"> (2006)</w:t>
      </w:r>
    </w:p>
    <w:p w:rsidR="00D418BC" w:rsidRDefault="00D418BC" w:rsidP="00D418BC">
      <w:pPr>
        <w:spacing w:after="0" w:line="240" w:lineRule="auto"/>
      </w:pPr>
    </w:p>
    <w:p w:rsidR="00240BF6" w:rsidRPr="00D418BC" w:rsidRDefault="00240BF6" w:rsidP="00D418BC">
      <w:pPr>
        <w:pStyle w:val="Heading2"/>
        <w:rPr>
          <w:b/>
          <w:color w:val="000000" w:themeColor="text1"/>
          <w:sz w:val="32"/>
          <w:szCs w:val="32"/>
        </w:rPr>
      </w:pPr>
      <w:r w:rsidRPr="00D418BC">
        <w:rPr>
          <w:b/>
          <w:color w:val="000000" w:themeColor="text1"/>
          <w:sz w:val="32"/>
          <w:szCs w:val="32"/>
        </w:rPr>
        <w:t>Sectional Crisis, War, &amp; Reconstruction</w:t>
      </w:r>
    </w:p>
    <w:p w:rsidR="00240BF6" w:rsidRPr="00D418BC" w:rsidRDefault="00240BF6" w:rsidP="00D418BC">
      <w:pPr>
        <w:pStyle w:val="Heading3"/>
        <w:rPr>
          <w:b/>
          <w:i/>
          <w:color w:val="000000" w:themeColor="text1"/>
          <w:sz w:val="26"/>
          <w:szCs w:val="26"/>
        </w:rPr>
      </w:pPr>
      <w:r w:rsidRPr="00D418BC">
        <w:rPr>
          <w:b/>
          <w:i/>
          <w:color w:val="000000" w:themeColor="text1"/>
          <w:sz w:val="26"/>
          <w:szCs w:val="26"/>
        </w:rPr>
        <w:t>Overview</w:t>
      </w:r>
    </w:p>
    <w:p w:rsidR="00240BF6" w:rsidRDefault="00240BF6" w:rsidP="00D418BC">
      <w:pPr>
        <w:pStyle w:val="ListParagraph"/>
        <w:numPr>
          <w:ilvl w:val="0"/>
          <w:numId w:val="10"/>
        </w:numPr>
      </w:pPr>
      <w:r>
        <w:t xml:space="preserve">McPherson, </w:t>
      </w:r>
      <w:r w:rsidRPr="00D418BC">
        <w:rPr>
          <w:i/>
        </w:rPr>
        <w:t>James. Battle Cry of Freedom</w:t>
      </w:r>
      <w:r>
        <w:t>, (1988)</w:t>
      </w:r>
    </w:p>
    <w:p w:rsidR="00240BF6" w:rsidRPr="00D418BC" w:rsidRDefault="00240BF6" w:rsidP="00D418BC">
      <w:pPr>
        <w:pStyle w:val="Heading3"/>
        <w:rPr>
          <w:b/>
          <w:i/>
          <w:color w:val="000000" w:themeColor="text1"/>
          <w:sz w:val="26"/>
          <w:szCs w:val="26"/>
        </w:rPr>
      </w:pPr>
      <w:r w:rsidRPr="00D418BC">
        <w:rPr>
          <w:b/>
          <w:i/>
          <w:color w:val="000000" w:themeColor="text1"/>
          <w:sz w:val="26"/>
          <w:szCs w:val="26"/>
        </w:rPr>
        <w:lastRenderedPageBreak/>
        <w:t>Sectional Crisis</w:t>
      </w:r>
    </w:p>
    <w:p w:rsidR="00240BF6" w:rsidRDefault="00240BF6" w:rsidP="00D418BC">
      <w:pPr>
        <w:pStyle w:val="ListParagraph"/>
        <w:numPr>
          <w:ilvl w:val="0"/>
          <w:numId w:val="10"/>
        </w:numPr>
      </w:pPr>
      <w:proofErr w:type="spellStart"/>
      <w:r>
        <w:t>Foner</w:t>
      </w:r>
      <w:proofErr w:type="spellEnd"/>
      <w:r>
        <w:t xml:space="preserve">, Eric. </w:t>
      </w:r>
      <w:r w:rsidRPr="00D418BC">
        <w:rPr>
          <w:i/>
        </w:rPr>
        <w:t xml:space="preserve">Free Soil, Free Labor, Free Men: The Ideology of </w:t>
      </w:r>
      <w:r w:rsidR="00D418BC" w:rsidRPr="00D418BC">
        <w:rPr>
          <w:i/>
        </w:rPr>
        <w:t xml:space="preserve">the Republican Party before the </w:t>
      </w:r>
      <w:r w:rsidRPr="00D418BC">
        <w:rPr>
          <w:i/>
        </w:rPr>
        <w:t>Civil War</w:t>
      </w:r>
      <w:r>
        <w:t xml:space="preserve"> (1970)</w:t>
      </w:r>
    </w:p>
    <w:p w:rsidR="00240BF6" w:rsidRDefault="00240BF6" w:rsidP="00D418BC">
      <w:pPr>
        <w:pStyle w:val="ListParagraph"/>
        <w:numPr>
          <w:ilvl w:val="0"/>
          <w:numId w:val="10"/>
        </w:numPr>
      </w:pPr>
      <w:r>
        <w:t xml:space="preserve">Potter, David. </w:t>
      </w:r>
      <w:r w:rsidRPr="00D418BC">
        <w:rPr>
          <w:i/>
        </w:rPr>
        <w:t>The Impending Crisis, 1848-1861</w:t>
      </w:r>
      <w:r>
        <w:t xml:space="preserve"> (1976)</w:t>
      </w:r>
    </w:p>
    <w:p w:rsidR="00240BF6" w:rsidRDefault="00240BF6" w:rsidP="00D418BC">
      <w:pPr>
        <w:pStyle w:val="ListParagraph"/>
        <w:numPr>
          <w:ilvl w:val="0"/>
          <w:numId w:val="10"/>
        </w:numPr>
      </w:pPr>
      <w:r>
        <w:t xml:space="preserve">Levine, Bruce. </w:t>
      </w:r>
      <w:r w:rsidRPr="00D418BC">
        <w:rPr>
          <w:i/>
        </w:rPr>
        <w:t>Half Slave and Half Free: The Roots of Civil War</w:t>
      </w:r>
      <w:r>
        <w:t xml:space="preserve"> (1992)</w:t>
      </w:r>
    </w:p>
    <w:p w:rsidR="00240BF6" w:rsidRDefault="00240BF6" w:rsidP="00D418BC">
      <w:pPr>
        <w:pStyle w:val="ListParagraph"/>
        <w:numPr>
          <w:ilvl w:val="0"/>
          <w:numId w:val="10"/>
        </w:numPr>
      </w:pPr>
      <w:proofErr w:type="spellStart"/>
      <w:r>
        <w:t>Anbinder</w:t>
      </w:r>
      <w:proofErr w:type="spellEnd"/>
      <w:r>
        <w:t xml:space="preserve">, Tyler. </w:t>
      </w:r>
      <w:r w:rsidRPr="00D418BC">
        <w:rPr>
          <w:i/>
        </w:rPr>
        <w:t>Nativism &amp; Slavery: The Northern Know Nothi</w:t>
      </w:r>
      <w:r w:rsidR="00D418BC" w:rsidRPr="00D418BC">
        <w:rPr>
          <w:i/>
        </w:rPr>
        <w:t>ngs &amp; the Politics of the 1850s</w:t>
      </w:r>
      <w:r w:rsidR="00D418BC">
        <w:t xml:space="preserve"> </w:t>
      </w:r>
      <w:r>
        <w:t>(1992)</w:t>
      </w:r>
    </w:p>
    <w:p w:rsidR="00240BF6" w:rsidRDefault="00240BF6" w:rsidP="00D418BC">
      <w:pPr>
        <w:pStyle w:val="ListParagraph"/>
        <w:numPr>
          <w:ilvl w:val="0"/>
          <w:numId w:val="10"/>
        </w:numPr>
      </w:pPr>
      <w:r>
        <w:t>Sinha, Manisha. “Revolution or Counterrevolution</w:t>
      </w:r>
      <w:proofErr w:type="gramStart"/>
      <w:r>
        <w:t>?:</w:t>
      </w:r>
      <w:proofErr w:type="gramEnd"/>
      <w:r>
        <w:t xml:space="preserve"> The Politica</w:t>
      </w:r>
      <w:r w:rsidR="00D418BC">
        <w:t xml:space="preserve">l Ideology of Secession” in </w:t>
      </w:r>
      <w:r w:rsidR="00D418BC" w:rsidRPr="00D418BC">
        <w:rPr>
          <w:i/>
        </w:rPr>
        <w:t>Antebellum South Carolina</w:t>
      </w:r>
      <w:r w:rsidR="00D418BC">
        <w:t>,</w:t>
      </w:r>
      <w:r>
        <w:t xml:space="preserve"> (Sept. 2000), 205-226.</w:t>
      </w:r>
    </w:p>
    <w:p w:rsidR="00240BF6" w:rsidRDefault="00240BF6" w:rsidP="00D418BC">
      <w:pPr>
        <w:pStyle w:val="ListParagraph"/>
        <w:numPr>
          <w:ilvl w:val="0"/>
          <w:numId w:val="10"/>
        </w:numPr>
      </w:pPr>
      <w:r>
        <w:t xml:space="preserve">Dew, Charles B. </w:t>
      </w:r>
      <w:r w:rsidRPr="00D418BC">
        <w:rPr>
          <w:i/>
        </w:rPr>
        <w:t>Apostles of Disunion</w:t>
      </w:r>
      <w:r>
        <w:t xml:space="preserve"> (2001)</w:t>
      </w:r>
    </w:p>
    <w:p w:rsidR="00240BF6" w:rsidRDefault="00240BF6" w:rsidP="00D418BC">
      <w:pPr>
        <w:pStyle w:val="ListParagraph"/>
        <w:numPr>
          <w:ilvl w:val="0"/>
          <w:numId w:val="10"/>
        </w:numPr>
      </w:pPr>
      <w:r>
        <w:t xml:space="preserve">Holt, Michael F. </w:t>
      </w:r>
      <w:r w:rsidRPr="00D418BC">
        <w:rPr>
          <w:i/>
        </w:rPr>
        <w:t>The Fate of their Country: Politicians, Slave</w:t>
      </w:r>
      <w:r w:rsidR="00D418BC" w:rsidRPr="00D418BC">
        <w:rPr>
          <w:i/>
        </w:rPr>
        <w:t xml:space="preserve">ry Extension, and the Coming of </w:t>
      </w:r>
      <w:r w:rsidRPr="00D418BC">
        <w:rPr>
          <w:i/>
        </w:rPr>
        <w:t>the American Civil War</w:t>
      </w:r>
      <w:r>
        <w:t xml:space="preserve"> (2005)</w:t>
      </w:r>
    </w:p>
    <w:p w:rsidR="00240BF6" w:rsidRDefault="00240BF6" w:rsidP="00D418BC">
      <w:pPr>
        <w:pStyle w:val="ListParagraph"/>
        <w:numPr>
          <w:ilvl w:val="0"/>
          <w:numId w:val="10"/>
        </w:numPr>
      </w:pPr>
      <w:proofErr w:type="spellStart"/>
      <w:r>
        <w:t>Rugemer</w:t>
      </w:r>
      <w:proofErr w:type="spellEnd"/>
      <w:r>
        <w:t xml:space="preserve">, Edward B. </w:t>
      </w:r>
      <w:r w:rsidRPr="00D418BC">
        <w:rPr>
          <w:i/>
        </w:rPr>
        <w:t>The Problem of Emancipation: The Caribb</w:t>
      </w:r>
      <w:r w:rsidR="00D418BC" w:rsidRPr="00D418BC">
        <w:rPr>
          <w:i/>
        </w:rPr>
        <w:t xml:space="preserve">ean Roots of the American Civil </w:t>
      </w:r>
      <w:r w:rsidRPr="00D418BC">
        <w:rPr>
          <w:i/>
        </w:rPr>
        <w:t>War</w:t>
      </w:r>
      <w:r>
        <w:t xml:space="preserve"> (2008)</w:t>
      </w:r>
    </w:p>
    <w:p w:rsidR="00240BF6" w:rsidRPr="00D418BC" w:rsidRDefault="00240BF6" w:rsidP="00D418BC">
      <w:pPr>
        <w:pStyle w:val="Heading3"/>
        <w:rPr>
          <w:b/>
          <w:i/>
          <w:color w:val="000000" w:themeColor="text1"/>
          <w:sz w:val="26"/>
          <w:szCs w:val="26"/>
        </w:rPr>
      </w:pPr>
      <w:r w:rsidRPr="00D418BC">
        <w:rPr>
          <w:b/>
          <w:i/>
          <w:color w:val="000000" w:themeColor="text1"/>
          <w:sz w:val="26"/>
          <w:szCs w:val="26"/>
        </w:rPr>
        <w:t>Civil War and Reconstruction</w:t>
      </w:r>
    </w:p>
    <w:p w:rsidR="00240BF6" w:rsidRDefault="00240BF6" w:rsidP="00225338">
      <w:pPr>
        <w:pStyle w:val="ListParagraph"/>
        <w:numPr>
          <w:ilvl w:val="0"/>
          <w:numId w:val="11"/>
        </w:numPr>
      </w:pPr>
      <w:r>
        <w:t xml:space="preserve">McPherson, James. </w:t>
      </w:r>
      <w:r w:rsidRPr="00225338">
        <w:rPr>
          <w:i/>
        </w:rPr>
        <w:t xml:space="preserve">For Cause and Comrades: Why Men Fought in the Civil War </w:t>
      </w:r>
      <w:r>
        <w:t>(1997)</w:t>
      </w:r>
    </w:p>
    <w:p w:rsidR="00240BF6" w:rsidRDefault="00240BF6" w:rsidP="00225338">
      <w:pPr>
        <w:pStyle w:val="ListParagraph"/>
        <w:numPr>
          <w:ilvl w:val="0"/>
          <w:numId w:val="11"/>
        </w:numPr>
      </w:pPr>
      <w:r>
        <w:t xml:space="preserve">Ayers, Edward. L. </w:t>
      </w:r>
      <w:r w:rsidRPr="00225338">
        <w:rPr>
          <w:i/>
        </w:rPr>
        <w:t xml:space="preserve">In the Presence of Mine Enemies: War in </w:t>
      </w:r>
      <w:r w:rsidR="00D418BC" w:rsidRPr="00225338">
        <w:rPr>
          <w:i/>
        </w:rPr>
        <w:t xml:space="preserve">the Heart of America, 1859-1863 </w:t>
      </w:r>
      <w:r>
        <w:t>(2003)</w:t>
      </w:r>
    </w:p>
    <w:p w:rsidR="00240BF6" w:rsidRDefault="00240BF6" w:rsidP="00225338">
      <w:pPr>
        <w:pStyle w:val="ListParagraph"/>
        <w:numPr>
          <w:ilvl w:val="0"/>
          <w:numId w:val="11"/>
        </w:numPr>
      </w:pPr>
      <w:r>
        <w:t xml:space="preserve">Manning, Chandra. </w:t>
      </w:r>
      <w:r w:rsidRPr="00225338">
        <w:rPr>
          <w:i/>
        </w:rPr>
        <w:t>What This Cruel War Was Over: Soldiers, Slavery, and the Civil War</w:t>
      </w:r>
      <w:r>
        <w:t xml:space="preserve"> (2007)</w:t>
      </w:r>
    </w:p>
    <w:p w:rsidR="00240BF6" w:rsidRDefault="00240BF6" w:rsidP="00225338">
      <w:pPr>
        <w:pStyle w:val="ListParagraph"/>
        <w:numPr>
          <w:ilvl w:val="0"/>
          <w:numId w:val="11"/>
        </w:numPr>
      </w:pPr>
      <w:r>
        <w:t xml:space="preserve">Faust, Drew Gilpin. </w:t>
      </w:r>
      <w:r w:rsidRPr="00225338">
        <w:rPr>
          <w:i/>
        </w:rPr>
        <w:t>This Republic of Suffering: Death and the American Civil War</w:t>
      </w:r>
      <w:r>
        <w:t xml:space="preserve"> (2008)</w:t>
      </w:r>
    </w:p>
    <w:p w:rsidR="00240BF6" w:rsidRDefault="00240BF6" w:rsidP="00225338">
      <w:pPr>
        <w:pStyle w:val="ListParagraph"/>
        <w:numPr>
          <w:ilvl w:val="0"/>
          <w:numId w:val="11"/>
        </w:numPr>
      </w:pPr>
      <w:proofErr w:type="spellStart"/>
      <w:r>
        <w:t>Foner</w:t>
      </w:r>
      <w:proofErr w:type="spellEnd"/>
      <w:r>
        <w:t xml:space="preserve">, Eric. </w:t>
      </w:r>
      <w:r w:rsidRPr="00225338">
        <w:rPr>
          <w:i/>
        </w:rPr>
        <w:t>Reconstruction: America’s Unfinished Revolution</w:t>
      </w:r>
      <w:r>
        <w:t xml:space="preserve"> (1988)</w:t>
      </w:r>
    </w:p>
    <w:p w:rsidR="00240BF6" w:rsidRDefault="00240BF6" w:rsidP="00225338">
      <w:pPr>
        <w:pStyle w:val="ListParagraph"/>
        <w:numPr>
          <w:ilvl w:val="0"/>
          <w:numId w:val="11"/>
        </w:numPr>
      </w:pPr>
      <w:r>
        <w:t xml:space="preserve">Stanley, Amy </w:t>
      </w:r>
      <w:proofErr w:type="spellStart"/>
      <w:r>
        <w:t>Dru</w:t>
      </w:r>
      <w:proofErr w:type="spellEnd"/>
      <w:r>
        <w:t xml:space="preserve">. From Bondage to Contract: Wage Labor, </w:t>
      </w:r>
      <w:r w:rsidR="00225338">
        <w:t xml:space="preserve">Marriage, and the Market in the </w:t>
      </w:r>
      <w:r>
        <w:t>Age of Slave Emancipation (1998)</w:t>
      </w:r>
    </w:p>
    <w:p w:rsidR="00240BF6" w:rsidRDefault="00240BF6" w:rsidP="00225338">
      <w:pPr>
        <w:pStyle w:val="ListParagraph"/>
        <w:numPr>
          <w:ilvl w:val="0"/>
          <w:numId w:val="11"/>
        </w:numPr>
      </w:pPr>
      <w:r>
        <w:t xml:space="preserve">Richardson, Heather Cox. </w:t>
      </w:r>
      <w:r w:rsidRPr="00225338">
        <w:rPr>
          <w:i/>
        </w:rPr>
        <w:t>The Death of Reconstruction: Race, Labor, an</w:t>
      </w:r>
      <w:r w:rsidR="00225338" w:rsidRPr="00225338">
        <w:rPr>
          <w:i/>
        </w:rPr>
        <w:t xml:space="preserve">d Politics in the </w:t>
      </w:r>
      <w:proofErr w:type="spellStart"/>
      <w:r w:rsidR="00225338" w:rsidRPr="00225338">
        <w:rPr>
          <w:i/>
        </w:rPr>
        <w:t>Post Civil</w:t>
      </w:r>
      <w:proofErr w:type="spellEnd"/>
      <w:r w:rsidR="00225338" w:rsidRPr="00225338">
        <w:rPr>
          <w:i/>
        </w:rPr>
        <w:t xml:space="preserve"> War </w:t>
      </w:r>
      <w:r w:rsidRPr="00225338">
        <w:rPr>
          <w:i/>
        </w:rPr>
        <w:t>North</w:t>
      </w:r>
      <w:r>
        <w:t xml:space="preserve"> (2001)</w:t>
      </w:r>
    </w:p>
    <w:p w:rsidR="00311AC2" w:rsidRDefault="00240BF6" w:rsidP="00225338">
      <w:pPr>
        <w:pStyle w:val="ListParagraph"/>
        <w:numPr>
          <w:ilvl w:val="0"/>
          <w:numId w:val="11"/>
        </w:numPr>
      </w:pPr>
      <w:r>
        <w:t xml:space="preserve">Blight, David W. </w:t>
      </w:r>
      <w:r w:rsidRPr="00225338">
        <w:rPr>
          <w:i/>
        </w:rPr>
        <w:t>Race and Reunion: The Civil War in American Memory</w:t>
      </w:r>
      <w:r>
        <w:t xml:space="preserve"> (2001)</w:t>
      </w:r>
    </w:p>
    <w:sectPr w:rsidR="00311A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6977"/>
    <w:multiLevelType w:val="hybridMultilevel"/>
    <w:tmpl w:val="8E82A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C516A"/>
    <w:multiLevelType w:val="hybridMultilevel"/>
    <w:tmpl w:val="0EDA2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A60F2B"/>
    <w:multiLevelType w:val="hybridMultilevel"/>
    <w:tmpl w:val="15187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3260C"/>
    <w:multiLevelType w:val="hybridMultilevel"/>
    <w:tmpl w:val="A4087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C9259A"/>
    <w:multiLevelType w:val="hybridMultilevel"/>
    <w:tmpl w:val="422E4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DD31A5"/>
    <w:multiLevelType w:val="hybridMultilevel"/>
    <w:tmpl w:val="9E64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224096"/>
    <w:multiLevelType w:val="hybridMultilevel"/>
    <w:tmpl w:val="1814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26944"/>
    <w:multiLevelType w:val="hybridMultilevel"/>
    <w:tmpl w:val="5712A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677D6"/>
    <w:multiLevelType w:val="hybridMultilevel"/>
    <w:tmpl w:val="31E2F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5C1F4F"/>
    <w:multiLevelType w:val="hybridMultilevel"/>
    <w:tmpl w:val="C04A7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D1634B"/>
    <w:multiLevelType w:val="hybridMultilevel"/>
    <w:tmpl w:val="F88EF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  <w:num w:numId="7">
    <w:abstractNumId w:val="10"/>
  </w:num>
  <w:num w:numId="8">
    <w:abstractNumId w:val="8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BF6"/>
    <w:rsid w:val="00225338"/>
    <w:rsid w:val="00240BF6"/>
    <w:rsid w:val="00311AC2"/>
    <w:rsid w:val="00CA7B40"/>
    <w:rsid w:val="00D4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EBC83"/>
  <w15:chartTrackingRefBased/>
  <w15:docId w15:val="{EA12C8EF-3B33-489E-8BC1-269C0F51E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0B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0BF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0B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BF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0BF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0BF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240B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1295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Amy</dc:creator>
  <cp:keywords/>
  <dc:description/>
  <cp:lastModifiedBy>Stout, Amy</cp:lastModifiedBy>
  <cp:revision>2</cp:revision>
  <dcterms:created xsi:type="dcterms:W3CDTF">2019-12-24T19:39:00Z</dcterms:created>
  <dcterms:modified xsi:type="dcterms:W3CDTF">2019-12-24T20:03:00Z</dcterms:modified>
</cp:coreProperties>
</file>