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26733" w14:textId="1C4478D4" w:rsidR="00355FD1" w:rsidRDefault="0061451D" w:rsidP="0061451D">
      <w:pPr>
        <w:pStyle w:val="Heading2"/>
      </w:pPr>
      <w:r>
        <w:t>How to Use This Rubric</w:t>
      </w:r>
    </w:p>
    <w:p w14:paraId="708AE4AB" w14:textId="33AD2991" w:rsidR="00827004" w:rsidRDefault="00875264">
      <w:pPr>
        <w:spacing w:after="120"/>
      </w:pPr>
      <w:r>
        <w:t>This rubric guides faculty mentors in assigning a traditional letter grade for Honors Experiential Learning credit (</w:t>
      </w:r>
      <w:r w:rsidR="00C52D5C">
        <w:t>e.g.,</w:t>
      </w:r>
      <w:r w:rsidR="00437711">
        <w:t xml:space="preserve"> </w:t>
      </w:r>
      <w:r>
        <w:t xml:space="preserve">HONR </w:t>
      </w:r>
      <w:r w:rsidR="00C00C91">
        <w:t>X</w:t>
      </w:r>
      <w:r>
        <w:t>98</w:t>
      </w:r>
      <w:r w:rsidR="00012462">
        <w:t xml:space="preserve"> for honors internship credit</w:t>
      </w:r>
      <w:r w:rsidR="00C00C91">
        <w:t>; HONR X92</w:t>
      </w:r>
      <w:r w:rsidR="00012462">
        <w:t xml:space="preserve"> for honors supervised research</w:t>
      </w:r>
      <w:r w:rsidR="00BF6A8B">
        <w:t>; or approved major-specific internship/</w:t>
      </w:r>
      <w:r w:rsidR="00012462">
        <w:t>independent study</w:t>
      </w:r>
      <w:r w:rsidR="00BF6A8B">
        <w:t>/</w:t>
      </w:r>
      <w:r w:rsidR="00C52D5C">
        <w:t xml:space="preserve"> </w:t>
      </w:r>
      <w:r w:rsidR="00437711">
        <w:t>supervised research</w:t>
      </w:r>
      <w:r w:rsidR="005D1D12">
        <w:t xml:space="preserve"> credit</w:t>
      </w:r>
      <w:r>
        <w:t xml:space="preserve">). Performance is assessed using the student's completed assignments, mentor meetings, fieldwork or internship performance, and the </w:t>
      </w:r>
      <w:hyperlink r:id="rId10">
        <w:r w:rsidRPr="02AC746E">
          <w:rPr>
            <w:rStyle w:val="Hyperlink"/>
          </w:rPr>
          <w:t>Experiential Learning Reflection</w:t>
        </w:r>
      </w:hyperlink>
      <w:r>
        <w:t>.</w:t>
      </w:r>
    </w:p>
    <w:p w14:paraId="4CB84D88" w14:textId="5F59A6D6" w:rsidR="007037C4" w:rsidRDefault="43D17B4B">
      <w:pPr>
        <w:spacing w:after="120"/>
      </w:pPr>
      <w:r>
        <w:t xml:space="preserve">Rate the student on each learning objective below. Not every objective applies equally to every experience; weight objectives according to the academic plan in the </w:t>
      </w:r>
      <w:hyperlink r:id="rId11">
        <w:r w:rsidRPr="787D9C61">
          <w:rPr>
            <w:rStyle w:val="Hyperlink"/>
          </w:rPr>
          <w:t>Honors Experiential Learning Opportunity Approval Form</w:t>
        </w:r>
      </w:hyperlink>
      <w:r>
        <w:t xml:space="preserve">. </w:t>
      </w:r>
      <w:r w:rsidR="5A9D0B79">
        <w:t>Please prioritize grading the</w:t>
      </w:r>
      <w:r w:rsidR="00200BD9">
        <w:t xml:space="preserve"> three</w:t>
      </w:r>
      <w:r w:rsidR="00640948">
        <w:t xml:space="preserve"> to </w:t>
      </w:r>
      <w:r w:rsidR="00200BD9">
        <w:t>five</w:t>
      </w:r>
      <w:r w:rsidR="5A9D0B79">
        <w:t xml:space="preserve"> learning objectives established by you and your mentee. For additional grading criteria, please reference the DHC Learning </w:t>
      </w:r>
      <w:r>
        <w:t>Objective</w:t>
      </w:r>
      <w:r w:rsidR="5A9D0B79">
        <w:t xml:space="preserve">s (not all will be relevant to each experience). </w:t>
      </w:r>
    </w:p>
    <w:p w14:paraId="173D3663" w14:textId="77777777" w:rsidR="00BA3C5E" w:rsidRDefault="00BA3C5E">
      <w:pPr>
        <w:rPr>
          <w:b/>
          <w:bCs/>
          <w:color w:val="70002E"/>
          <w:sz w:val="26"/>
          <w:szCs w:val="26"/>
        </w:rPr>
      </w:pPr>
      <w:r>
        <w:br w:type="page"/>
      </w:r>
    </w:p>
    <w:p w14:paraId="2DA25C5B" w14:textId="77777777" w:rsidR="003F08FC" w:rsidRDefault="003F08FC" w:rsidP="007037C4">
      <w:pPr>
        <w:pStyle w:val="Heading2"/>
      </w:pPr>
    </w:p>
    <w:p w14:paraId="625D58DD" w14:textId="61F88CC4" w:rsidR="007037C4" w:rsidRPr="005F6B85" w:rsidRDefault="007037C4" w:rsidP="007037C4">
      <w:pPr>
        <w:pStyle w:val="Heading2"/>
      </w:pPr>
      <w:r>
        <w:t xml:space="preserve">Rubric Template </w:t>
      </w:r>
      <w:r w:rsidRPr="002A322A">
        <w:rPr>
          <w:b w:val="0"/>
          <w:bCs w:val="0"/>
          <w:sz w:val="22"/>
          <w:szCs w:val="22"/>
        </w:rPr>
        <w:t>(As agreed upon between student and mentor in the approval form.)</w:t>
      </w:r>
    </w:p>
    <w:tbl>
      <w:tblPr>
        <w:tblW w:w="12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0"/>
        <w:gridCol w:w="2000"/>
        <w:gridCol w:w="2000"/>
        <w:gridCol w:w="2000"/>
        <w:gridCol w:w="2000"/>
        <w:gridCol w:w="2000"/>
      </w:tblGrid>
      <w:tr w:rsidR="007037C4" w14:paraId="673DD401" w14:textId="77777777">
        <w:trPr>
          <w:tblHeader/>
        </w:trPr>
        <w:tc>
          <w:tcPr>
            <w:tcW w:w="2960" w:type="dxa"/>
            <w:shd w:val="clear" w:color="auto" w:fill="70002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26FC0A" w14:textId="77777777" w:rsidR="007037C4" w:rsidRDefault="007037C4">
            <w:r>
              <w:rPr>
                <w:b/>
                <w:bCs/>
                <w:color w:val="FFFFFF"/>
                <w:sz w:val="20"/>
                <w:szCs w:val="20"/>
              </w:rPr>
              <w:t>Learning Objective</w:t>
            </w:r>
          </w:p>
        </w:tc>
        <w:tc>
          <w:tcPr>
            <w:tcW w:w="2000" w:type="dxa"/>
            <w:shd w:val="clear" w:color="auto" w:fill="70002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9FD8BD" w14:textId="77777777" w:rsidR="007037C4" w:rsidRDefault="007037C4">
            <w:r>
              <w:rPr>
                <w:b/>
                <w:bCs/>
                <w:color w:val="FFFFFF"/>
                <w:sz w:val="20"/>
                <w:szCs w:val="20"/>
              </w:rPr>
              <w:t>A (Exemplary)</w:t>
            </w:r>
          </w:p>
        </w:tc>
        <w:tc>
          <w:tcPr>
            <w:tcW w:w="2000" w:type="dxa"/>
            <w:shd w:val="clear" w:color="auto" w:fill="70002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4A7A9D" w14:textId="77777777" w:rsidR="007037C4" w:rsidRDefault="007037C4">
            <w:r>
              <w:rPr>
                <w:b/>
                <w:bCs/>
                <w:color w:val="FFFFFF"/>
                <w:sz w:val="20"/>
                <w:szCs w:val="20"/>
              </w:rPr>
              <w:t>B (Proficient)</w:t>
            </w:r>
          </w:p>
        </w:tc>
        <w:tc>
          <w:tcPr>
            <w:tcW w:w="2000" w:type="dxa"/>
            <w:shd w:val="clear" w:color="auto" w:fill="70002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4EBC77" w14:textId="77777777" w:rsidR="007037C4" w:rsidRDefault="007037C4">
            <w:r>
              <w:rPr>
                <w:b/>
                <w:bCs/>
                <w:color w:val="FFFFFF"/>
                <w:sz w:val="20"/>
                <w:szCs w:val="20"/>
              </w:rPr>
              <w:t>C (Developing)</w:t>
            </w:r>
          </w:p>
        </w:tc>
        <w:tc>
          <w:tcPr>
            <w:tcW w:w="2000" w:type="dxa"/>
            <w:shd w:val="clear" w:color="auto" w:fill="70002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A0FC7E" w14:textId="77777777" w:rsidR="007037C4" w:rsidRDefault="007037C4">
            <w:r>
              <w:rPr>
                <w:b/>
                <w:bCs/>
                <w:color w:val="FFFFFF"/>
                <w:sz w:val="20"/>
                <w:szCs w:val="20"/>
              </w:rPr>
              <w:t>D (Marginal)</w:t>
            </w:r>
          </w:p>
        </w:tc>
        <w:tc>
          <w:tcPr>
            <w:tcW w:w="2000" w:type="dxa"/>
            <w:shd w:val="clear" w:color="auto" w:fill="70002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0350C1" w14:textId="77777777" w:rsidR="007037C4" w:rsidRDefault="007037C4">
            <w:r>
              <w:rPr>
                <w:b/>
                <w:bCs/>
                <w:color w:val="FFFFFF"/>
                <w:sz w:val="20"/>
                <w:szCs w:val="20"/>
              </w:rPr>
              <w:t>F (Unsatisfactory)</w:t>
            </w:r>
          </w:p>
        </w:tc>
      </w:tr>
      <w:tr w:rsidR="007037C4" w14:paraId="5571766B" w14:textId="77777777">
        <w:tc>
          <w:tcPr>
            <w:tcW w:w="29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FB06AD" w14:textId="77777777" w:rsidR="007037C4" w:rsidRPr="00C54C57" w:rsidRDefault="007037C4">
            <w:pPr>
              <w:rPr>
                <w:b/>
                <w:bCs/>
                <w:color w:val="70002E"/>
                <w:sz w:val="20"/>
                <w:szCs w:val="20"/>
              </w:rPr>
            </w:pPr>
            <w:r w:rsidRPr="00C54C57">
              <w:rPr>
                <w:b/>
                <w:bCs/>
                <w:color w:val="70002E"/>
                <w:sz w:val="20"/>
                <w:szCs w:val="20"/>
              </w:rPr>
              <w:t xml:space="preserve">E.g., </w:t>
            </w:r>
            <w:r w:rsidRPr="00C54C57">
              <w:rPr>
                <w:sz w:val="20"/>
                <w:szCs w:val="20"/>
                <w:shd w:val="clear" w:color="auto" w:fill="F9F9F9"/>
              </w:rPr>
              <w:t>Evaluate the potential role of outdoor recreation as a wellness strategy for EMS providers and other first responders by connecting research findings, community perspectives, and personal experiential learning.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3BEC4C" w14:textId="77777777" w:rsidR="007037C4" w:rsidRDefault="00703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Fully achieves the agreed objective at a high standard.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E4E419" w14:textId="77777777" w:rsidR="007037C4" w:rsidRDefault="00703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Achieves the objective with minor gaps.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0F474F" w14:textId="77777777" w:rsidR="007037C4" w:rsidRDefault="00703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Partially achieves the objective.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2F6C53" w14:textId="77777777" w:rsidR="007037C4" w:rsidRDefault="00703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Minimal progress toward the objective.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5BA910" w14:textId="77777777" w:rsidR="007037C4" w:rsidRDefault="007037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Objective not addressed.</w:t>
            </w:r>
          </w:p>
        </w:tc>
      </w:tr>
      <w:tr w:rsidR="007037C4" w14:paraId="330C10E4" w14:textId="77777777">
        <w:tc>
          <w:tcPr>
            <w:tcW w:w="29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D8DC21" w14:textId="77777777" w:rsidR="007037C4" w:rsidRDefault="007037C4">
            <w:pPr>
              <w:rPr>
                <w:b/>
                <w:bCs/>
                <w:color w:val="70002E"/>
                <w:sz w:val="20"/>
                <w:szCs w:val="20"/>
              </w:rPr>
            </w:pPr>
            <w:r>
              <w:rPr>
                <w:b/>
                <w:bCs/>
                <w:color w:val="70002E"/>
                <w:sz w:val="20"/>
                <w:szCs w:val="20"/>
              </w:rPr>
              <w:t>Learning Objective 1.</w:t>
            </w:r>
          </w:p>
          <w:p w14:paraId="2681E875" w14:textId="77777777" w:rsidR="007037C4" w:rsidRDefault="007037C4">
            <w:pPr>
              <w:rPr>
                <w:b/>
                <w:bCs/>
                <w:color w:val="70002E"/>
                <w:sz w:val="20"/>
                <w:szCs w:val="20"/>
              </w:rPr>
            </w:pPr>
          </w:p>
          <w:p w14:paraId="60BF9DC1" w14:textId="77777777" w:rsidR="007037C4" w:rsidRDefault="007037C4">
            <w:pPr>
              <w:rPr>
                <w:b/>
                <w:bCs/>
                <w:color w:val="70002E"/>
                <w:sz w:val="20"/>
                <w:szCs w:val="20"/>
              </w:rPr>
            </w:pP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13D95E" w14:textId="77777777" w:rsidR="007037C4" w:rsidRDefault="007037C4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86C656" w14:textId="77777777" w:rsidR="007037C4" w:rsidRDefault="007037C4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73AD41" w14:textId="77777777" w:rsidR="007037C4" w:rsidRDefault="007037C4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CA728E" w14:textId="77777777" w:rsidR="007037C4" w:rsidRDefault="007037C4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996031" w14:textId="77777777" w:rsidR="007037C4" w:rsidRDefault="007037C4">
            <w:pPr>
              <w:rPr>
                <w:sz w:val="20"/>
                <w:szCs w:val="20"/>
              </w:rPr>
            </w:pPr>
          </w:p>
        </w:tc>
      </w:tr>
      <w:tr w:rsidR="007037C4" w14:paraId="5B071527" w14:textId="77777777">
        <w:tc>
          <w:tcPr>
            <w:tcW w:w="29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F0D38A" w14:textId="77777777" w:rsidR="007037C4" w:rsidRDefault="007037C4">
            <w:pPr>
              <w:rPr>
                <w:sz w:val="20"/>
                <w:szCs w:val="20"/>
              </w:rPr>
            </w:pPr>
            <w:r>
              <w:rPr>
                <w:b/>
                <w:bCs/>
                <w:color w:val="70002E"/>
                <w:sz w:val="20"/>
                <w:szCs w:val="20"/>
              </w:rPr>
              <w:t xml:space="preserve">Learning Objective 2. </w:t>
            </w:r>
          </w:p>
          <w:p w14:paraId="61F057BB" w14:textId="77777777" w:rsidR="007037C4" w:rsidRDefault="007037C4">
            <w:pPr>
              <w:rPr>
                <w:sz w:val="20"/>
                <w:szCs w:val="20"/>
              </w:rPr>
            </w:pPr>
          </w:p>
          <w:p w14:paraId="5C6291D9" w14:textId="77777777" w:rsidR="007037C4" w:rsidRDefault="007037C4">
            <w:pPr>
              <w:rPr>
                <w:b/>
                <w:bCs/>
                <w:color w:val="70002E"/>
                <w:sz w:val="20"/>
                <w:szCs w:val="20"/>
              </w:rPr>
            </w:pP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8227C5" w14:textId="77777777" w:rsidR="007037C4" w:rsidRDefault="007037C4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3C86A9" w14:textId="77777777" w:rsidR="007037C4" w:rsidRDefault="007037C4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06CFEC" w14:textId="77777777" w:rsidR="007037C4" w:rsidRDefault="007037C4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6351FF" w14:textId="77777777" w:rsidR="007037C4" w:rsidRDefault="007037C4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4D857F" w14:textId="77777777" w:rsidR="007037C4" w:rsidRDefault="007037C4">
            <w:pPr>
              <w:rPr>
                <w:sz w:val="20"/>
                <w:szCs w:val="20"/>
              </w:rPr>
            </w:pPr>
          </w:p>
        </w:tc>
      </w:tr>
      <w:tr w:rsidR="007037C4" w14:paraId="2BB32D6D" w14:textId="77777777">
        <w:tc>
          <w:tcPr>
            <w:tcW w:w="29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C365F7" w14:textId="77777777" w:rsidR="007037C4" w:rsidRPr="003A5B51" w:rsidRDefault="007037C4">
            <w:pPr>
              <w:rPr>
                <w:b/>
                <w:bCs/>
                <w:color w:val="70002E"/>
                <w:sz w:val="20"/>
                <w:szCs w:val="20"/>
              </w:rPr>
            </w:pPr>
            <w:r>
              <w:rPr>
                <w:b/>
                <w:bCs/>
                <w:color w:val="70002E"/>
                <w:sz w:val="20"/>
                <w:szCs w:val="20"/>
              </w:rPr>
              <w:t xml:space="preserve">Learning Objective 3. </w:t>
            </w:r>
          </w:p>
          <w:p w14:paraId="182B84AF" w14:textId="77777777" w:rsidR="007037C4" w:rsidRDefault="007037C4">
            <w:pPr>
              <w:rPr>
                <w:sz w:val="20"/>
                <w:szCs w:val="20"/>
              </w:rPr>
            </w:pPr>
          </w:p>
          <w:p w14:paraId="588DD9C8" w14:textId="77777777" w:rsidR="007037C4" w:rsidRDefault="007037C4">
            <w:pPr>
              <w:rPr>
                <w:b/>
                <w:bCs/>
                <w:color w:val="70002E"/>
                <w:sz w:val="20"/>
                <w:szCs w:val="20"/>
              </w:rPr>
            </w:pP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E8ADF0" w14:textId="77777777" w:rsidR="007037C4" w:rsidRDefault="007037C4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65B9AF" w14:textId="77777777" w:rsidR="007037C4" w:rsidRDefault="007037C4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916530" w14:textId="77777777" w:rsidR="007037C4" w:rsidRDefault="007037C4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E3AA98" w14:textId="77777777" w:rsidR="007037C4" w:rsidRDefault="007037C4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145FFC" w14:textId="77777777" w:rsidR="007037C4" w:rsidRDefault="007037C4">
            <w:pPr>
              <w:rPr>
                <w:sz w:val="20"/>
                <w:szCs w:val="20"/>
              </w:rPr>
            </w:pPr>
          </w:p>
        </w:tc>
      </w:tr>
      <w:tr w:rsidR="007037C4" w14:paraId="78B5E7BC" w14:textId="77777777">
        <w:tc>
          <w:tcPr>
            <w:tcW w:w="29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E27123" w14:textId="77777777" w:rsidR="007037C4" w:rsidRDefault="007037C4">
            <w:pPr>
              <w:rPr>
                <w:b/>
                <w:bCs/>
                <w:color w:val="70002E"/>
                <w:sz w:val="20"/>
                <w:szCs w:val="20"/>
              </w:rPr>
            </w:pPr>
            <w:r>
              <w:rPr>
                <w:b/>
                <w:bCs/>
                <w:color w:val="70002E"/>
                <w:sz w:val="20"/>
                <w:szCs w:val="20"/>
              </w:rPr>
              <w:t xml:space="preserve">Learning Objective 4. </w:t>
            </w:r>
          </w:p>
          <w:p w14:paraId="711B0A94" w14:textId="77777777" w:rsidR="007037C4" w:rsidRDefault="007037C4">
            <w:pPr>
              <w:rPr>
                <w:sz w:val="20"/>
                <w:szCs w:val="20"/>
              </w:rPr>
            </w:pPr>
          </w:p>
          <w:p w14:paraId="3571B8D1" w14:textId="77777777" w:rsidR="007037C4" w:rsidRDefault="007037C4">
            <w:pPr>
              <w:rPr>
                <w:b/>
                <w:bCs/>
                <w:color w:val="70002E"/>
                <w:sz w:val="20"/>
                <w:szCs w:val="20"/>
              </w:rPr>
            </w:pP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CBF6BA" w14:textId="77777777" w:rsidR="007037C4" w:rsidRDefault="007037C4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C51E61" w14:textId="77777777" w:rsidR="007037C4" w:rsidRDefault="007037C4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2B3CCA" w14:textId="77777777" w:rsidR="007037C4" w:rsidRDefault="007037C4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C7EB26" w14:textId="77777777" w:rsidR="007037C4" w:rsidRDefault="007037C4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94DB82" w14:textId="77777777" w:rsidR="007037C4" w:rsidRDefault="007037C4">
            <w:pPr>
              <w:rPr>
                <w:sz w:val="20"/>
                <w:szCs w:val="20"/>
              </w:rPr>
            </w:pPr>
          </w:p>
        </w:tc>
      </w:tr>
      <w:tr w:rsidR="007037C4" w14:paraId="2C709C42" w14:textId="77777777">
        <w:tc>
          <w:tcPr>
            <w:tcW w:w="29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880B82" w14:textId="77777777" w:rsidR="007037C4" w:rsidRDefault="007037C4">
            <w:pPr>
              <w:rPr>
                <w:b/>
                <w:bCs/>
                <w:color w:val="70002E"/>
                <w:sz w:val="20"/>
                <w:szCs w:val="20"/>
              </w:rPr>
            </w:pPr>
            <w:r>
              <w:rPr>
                <w:b/>
                <w:bCs/>
                <w:color w:val="70002E"/>
                <w:sz w:val="20"/>
                <w:szCs w:val="20"/>
              </w:rPr>
              <w:t xml:space="preserve">Learning Objective 5. </w:t>
            </w:r>
          </w:p>
          <w:p w14:paraId="7F2E6FEF" w14:textId="77777777" w:rsidR="007037C4" w:rsidRDefault="007037C4">
            <w:pPr>
              <w:rPr>
                <w:sz w:val="20"/>
                <w:szCs w:val="20"/>
              </w:rPr>
            </w:pPr>
          </w:p>
          <w:p w14:paraId="338931D0" w14:textId="77777777" w:rsidR="007037C4" w:rsidRDefault="007037C4">
            <w:pPr>
              <w:rPr>
                <w:b/>
                <w:bCs/>
                <w:color w:val="70002E"/>
                <w:sz w:val="20"/>
                <w:szCs w:val="20"/>
              </w:rPr>
            </w:pP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48DA7F" w14:textId="77777777" w:rsidR="007037C4" w:rsidRDefault="007037C4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F2FD1F" w14:textId="77777777" w:rsidR="007037C4" w:rsidRDefault="007037C4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E576F0" w14:textId="77777777" w:rsidR="007037C4" w:rsidRDefault="007037C4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10A582" w14:textId="77777777" w:rsidR="007037C4" w:rsidRDefault="007037C4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AA61A4" w14:textId="77777777" w:rsidR="007037C4" w:rsidRDefault="007037C4">
            <w:pPr>
              <w:rPr>
                <w:sz w:val="20"/>
                <w:szCs w:val="20"/>
              </w:rPr>
            </w:pPr>
          </w:p>
        </w:tc>
      </w:tr>
    </w:tbl>
    <w:p w14:paraId="23DFF8ED" w14:textId="77777777" w:rsidR="007037C4" w:rsidRDefault="007037C4">
      <w:pPr>
        <w:spacing w:after="120"/>
      </w:pPr>
    </w:p>
    <w:p w14:paraId="3F89F2F2" w14:textId="181A2987" w:rsidR="00BF6991" w:rsidRPr="00C31A4A" w:rsidRDefault="009A7725" w:rsidP="00C31A4A">
      <w:pPr>
        <w:pStyle w:val="Heading2"/>
      </w:pPr>
      <w:r>
        <w:br w:type="page"/>
      </w:r>
      <w:r w:rsidR="001F654A">
        <w:t xml:space="preserve">DHC </w:t>
      </w:r>
      <w:r w:rsidR="00BF6991">
        <w:t>Learning Objective</w:t>
      </w:r>
      <w:r w:rsidR="000D485E">
        <w:t>s</w:t>
      </w:r>
      <w:r w:rsidR="00BF6991">
        <w:t xml:space="preserve"> Rubric (If needed/relevant)</w:t>
      </w:r>
    </w:p>
    <w:tbl>
      <w:tblPr>
        <w:tblW w:w="12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0"/>
        <w:gridCol w:w="2000"/>
        <w:gridCol w:w="2000"/>
        <w:gridCol w:w="2000"/>
        <w:gridCol w:w="2000"/>
        <w:gridCol w:w="2000"/>
      </w:tblGrid>
      <w:tr w:rsidR="00465882" w14:paraId="7DC15D9B" w14:textId="77777777" w:rsidTr="00D13B99">
        <w:trPr>
          <w:tblHeader/>
        </w:trPr>
        <w:tc>
          <w:tcPr>
            <w:tcW w:w="2960" w:type="dxa"/>
            <w:shd w:val="clear" w:color="auto" w:fill="70002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AA0A3E" w14:textId="77777777" w:rsidR="00465882" w:rsidRDefault="00465882" w:rsidP="00D13B99">
            <w:r>
              <w:rPr>
                <w:b/>
                <w:bCs/>
                <w:color w:val="FFFFFF"/>
                <w:sz w:val="20"/>
                <w:szCs w:val="20"/>
              </w:rPr>
              <w:t>Learning Objective</w:t>
            </w:r>
          </w:p>
        </w:tc>
        <w:tc>
          <w:tcPr>
            <w:tcW w:w="2000" w:type="dxa"/>
            <w:shd w:val="clear" w:color="auto" w:fill="70002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57A386" w14:textId="77777777" w:rsidR="00465882" w:rsidRDefault="00465882" w:rsidP="00D13B99">
            <w:r>
              <w:rPr>
                <w:b/>
                <w:bCs/>
                <w:color w:val="FFFFFF"/>
                <w:sz w:val="20"/>
                <w:szCs w:val="20"/>
              </w:rPr>
              <w:t>A (Exemplary)</w:t>
            </w:r>
          </w:p>
        </w:tc>
        <w:tc>
          <w:tcPr>
            <w:tcW w:w="2000" w:type="dxa"/>
            <w:shd w:val="clear" w:color="auto" w:fill="70002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290B98" w14:textId="77777777" w:rsidR="00465882" w:rsidRDefault="00465882" w:rsidP="00D13B99">
            <w:r>
              <w:rPr>
                <w:b/>
                <w:bCs/>
                <w:color w:val="FFFFFF"/>
                <w:sz w:val="20"/>
                <w:szCs w:val="20"/>
              </w:rPr>
              <w:t>B (Proficient)</w:t>
            </w:r>
          </w:p>
        </w:tc>
        <w:tc>
          <w:tcPr>
            <w:tcW w:w="2000" w:type="dxa"/>
            <w:shd w:val="clear" w:color="auto" w:fill="70002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AE9DBD" w14:textId="77777777" w:rsidR="00465882" w:rsidRDefault="00465882" w:rsidP="00D13B99">
            <w:r>
              <w:rPr>
                <w:b/>
                <w:bCs/>
                <w:color w:val="FFFFFF"/>
                <w:sz w:val="20"/>
                <w:szCs w:val="20"/>
              </w:rPr>
              <w:t>C (Developing)</w:t>
            </w:r>
          </w:p>
        </w:tc>
        <w:tc>
          <w:tcPr>
            <w:tcW w:w="2000" w:type="dxa"/>
            <w:shd w:val="clear" w:color="auto" w:fill="70002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E61521" w14:textId="77777777" w:rsidR="00465882" w:rsidRDefault="00465882" w:rsidP="00D13B99">
            <w:r>
              <w:rPr>
                <w:b/>
                <w:bCs/>
                <w:color w:val="FFFFFF"/>
                <w:sz w:val="20"/>
                <w:szCs w:val="20"/>
              </w:rPr>
              <w:t>D (Marginal)</w:t>
            </w:r>
          </w:p>
        </w:tc>
        <w:tc>
          <w:tcPr>
            <w:tcW w:w="2000" w:type="dxa"/>
            <w:shd w:val="clear" w:color="auto" w:fill="70002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C5790A" w14:textId="77777777" w:rsidR="00465882" w:rsidRDefault="00465882" w:rsidP="00D13B99">
            <w:r>
              <w:rPr>
                <w:b/>
                <w:bCs/>
                <w:color w:val="FFFFFF"/>
                <w:sz w:val="20"/>
                <w:szCs w:val="20"/>
              </w:rPr>
              <w:t>F (Unsatisfactory)</w:t>
            </w:r>
          </w:p>
        </w:tc>
      </w:tr>
      <w:tr w:rsidR="00F26CC4" w14:paraId="4542B6A7" w14:textId="77777777" w:rsidTr="787D9C61">
        <w:tc>
          <w:tcPr>
            <w:tcW w:w="29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3DB16B" w14:textId="78C4FC54" w:rsidR="00F26CC4" w:rsidRDefault="00F26CC4" w:rsidP="00F26CC4">
            <w:r>
              <w:rPr>
                <w:b/>
                <w:bCs/>
                <w:color w:val="70002E"/>
                <w:sz w:val="20"/>
                <w:szCs w:val="20"/>
              </w:rPr>
              <w:t xml:space="preserve">Think critically. </w:t>
            </w:r>
            <w:r>
              <w:rPr>
                <w:sz w:val="20"/>
                <w:szCs w:val="20"/>
              </w:rPr>
              <w:t>Identify, evaluate, and integrate information and arguments; develop logical positions.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CC3D80" w14:textId="77777777" w:rsidR="00F26CC4" w:rsidRDefault="00F26CC4" w:rsidP="00F26CC4">
            <w:r>
              <w:rPr>
                <w:sz w:val="20"/>
                <w:szCs w:val="20"/>
              </w:rPr>
              <w:t>Synthesizes diverse sources independently; positions are nuanced and anticipate counterarguments.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601311" w14:textId="77777777" w:rsidR="00F26CC4" w:rsidRDefault="00F26CC4" w:rsidP="00F26CC4">
            <w:r>
              <w:rPr>
                <w:sz w:val="20"/>
                <w:szCs w:val="20"/>
              </w:rPr>
              <w:t>Integrates relevant information with minor gaps; positions are logical and supported.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C85C86" w14:textId="77777777" w:rsidR="00F26CC4" w:rsidRDefault="00F26CC4" w:rsidP="00F26CC4">
            <w:r>
              <w:rPr>
                <w:sz w:val="20"/>
                <w:szCs w:val="20"/>
              </w:rPr>
              <w:t>Identifies relevant information but analysis is uneven; support is limited.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92695A" w14:textId="77777777" w:rsidR="00F26CC4" w:rsidRDefault="00F26CC4" w:rsidP="00F26CC4">
            <w:r>
              <w:rPr>
                <w:sz w:val="20"/>
                <w:szCs w:val="20"/>
              </w:rPr>
              <w:t>Relies on surface-level information; positions are weakly reasoned.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E09861" w14:textId="77777777" w:rsidR="00F26CC4" w:rsidRDefault="00F26CC4" w:rsidP="00F26CC4">
            <w:r>
              <w:rPr>
                <w:sz w:val="20"/>
                <w:szCs w:val="20"/>
              </w:rPr>
              <w:t>No meaningful evaluation; positions absent or unsupported.</w:t>
            </w:r>
          </w:p>
        </w:tc>
      </w:tr>
      <w:tr w:rsidR="00F26CC4" w14:paraId="5519540E" w14:textId="77777777" w:rsidTr="787D9C61">
        <w:tc>
          <w:tcPr>
            <w:tcW w:w="29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65F06C" w14:textId="77777777" w:rsidR="00F26CC4" w:rsidRDefault="00F26CC4" w:rsidP="00F26CC4">
            <w:r>
              <w:rPr>
                <w:b/>
                <w:bCs/>
                <w:color w:val="70002E"/>
                <w:sz w:val="20"/>
                <w:szCs w:val="20"/>
              </w:rPr>
              <w:t xml:space="preserve">Communicate. </w:t>
            </w:r>
            <w:r>
              <w:rPr>
                <w:sz w:val="20"/>
                <w:szCs w:val="20"/>
              </w:rPr>
              <w:t>Express ideas through oral and written strategies; listen well.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C52B37" w14:textId="77777777" w:rsidR="00F26CC4" w:rsidRDefault="00F26CC4" w:rsidP="00F26CC4">
            <w:r>
              <w:rPr>
                <w:sz w:val="20"/>
                <w:szCs w:val="20"/>
              </w:rPr>
              <w:t>Work is clear, polished, and adapted to audience; incorporates feedback thoughtfully.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179780" w14:textId="77777777" w:rsidR="00F26CC4" w:rsidRDefault="00F26CC4" w:rsidP="00F26CC4">
            <w:r>
              <w:rPr>
                <w:sz w:val="20"/>
                <w:szCs w:val="20"/>
              </w:rPr>
              <w:t>Communicates clearly with minor lapses; responsive to feedback.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1BDE05" w14:textId="77777777" w:rsidR="00F26CC4" w:rsidRDefault="00F26CC4" w:rsidP="00F26CC4">
            <w:r>
              <w:rPr>
                <w:sz w:val="20"/>
                <w:szCs w:val="20"/>
              </w:rPr>
              <w:t>Understandable but inconsistent in clarity or organization.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2146F5" w14:textId="77777777" w:rsidR="00F26CC4" w:rsidRDefault="00F26CC4" w:rsidP="00F26CC4">
            <w:r>
              <w:rPr>
                <w:sz w:val="20"/>
                <w:szCs w:val="20"/>
              </w:rPr>
              <w:t>Frequently unclear or disorganized; feedback rarely applied.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AC2522" w14:textId="77777777" w:rsidR="00F26CC4" w:rsidRDefault="00F26CC4" w:rsidP="00F26CC4">
            <w:r>
              <w:rPr>
                <w:sz w:val="20"/>
                <w:szCs w:val="20"/>
              </w:rPr>
              <w:t>Work incomprehensible, incomplete, or not submitted.</w:t>
            </w:r>
          </w:p>
        </w:tc>
      </w:tr>
      <w:tr w:rsidR="00F26CC4" w14:paraId="61C2FCF5" w14:textId="77777777" w:rsidTr="787D9C61">
        <w:tc>
          <w:tcPr>
            <w:tcW w:w="29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BA7A99" w14:textId="77777777" w:rsidR="00F26CC4" w:rsidRDefault="00F26CC4" w:rsidP="00F26CC4">
            <w:r>
              <w:rPr>
                <w:b/>
                <w:bCs/>
                <w:color w:val="70002E"/>
                <w:sz w:val="20"/>
                <w:szCs w:val="20"/>
              </w:rPr>
              <w:t xml:space="preserve">Collaborate. </w:t>
            </w:r>
            <w:r>
              <w:rPr>
                <w:sz w:val="20"/>
                <w:szCs w:val="20"/>
              </w:rPr>
              <w:t>Contribute to, and lead if necessary, a diverse team.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FE0D6E" w14:textId="77777777" w:rsidR="00F26CC4" w:rsidRDefault="00F26CC4" w:rsidP="00F26CC4">
            <w:r>
              <w:rPr>
                <w:sz w:val="20"/>
                <w:szCs w:val="20"/>
              </w:rPr>
              <w:t>Contributes substantively; leads when needed; builds strong relationships with team, mentor, and partners.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562A99" w14:textId="77777777" w:rsidR="00F26CC4" w:rsidRDefault="00F26CC4" w:rsidP="00F26CC4">
            <w:r>
              <w:rPr>
                <w:sz w:val="20"/>
                <w:szCs w:val="20"/>
              </w:rPr>
              <w:t>Contributes consistently and works well with others.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AD102B" w14:textId="77777777" w:rsidR="00F26CC4" w:rsidRDefault="00F26CC4" w:rsidP="00F26CC4">
            <w:r>
              <w:rPr>
                <w:sz w:val="20"/>
                <w:szCs w:val="20"/>
              </w:rPr>
              <w:t>Participation is uneven; needs prompting to engage.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51FA45" w14:textId="77777777" w:rsidR="00F26CC4" w:rsidRDefault="00F26CC4" w:rsidP="00F26CC4">
            <w:r>
              <w:rPr>
                <w:sz w:val="20"/>
                <w:szCs w:val="20"/>
              </w:rPr>
              <w:t>Minimal or unreliable participation.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FAE8D5" w14:textId="77777777" w:rsidR="00F26CC4" w:rsidRDefault="00F26CC4" w:rsidP="00F26CC4">
            <w:r>
              <w:rPr>
                <w:sz w:val="20"/>
                <w:szCs w:val="20"/>
              </w:rPr>
              <w:t>Fails to participate or undermines the team.</w:t>
            </w:r>
          </w:p>
        </w:tc>
      </w:tr>
      <w:tr w:rsidR="00F26CC4" w14:paraId="03BAF6B1" w14:textId="77777777" w:rsidTr="787D9C61">
        <w:tc>
          <w:tcPr>
            <w:tcW w:w="29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6F2B15" w14:textId="77777777" w:rsidR="00F26CC4" w:rsidRDefault="00F26CC4" w:rsidP="00F26CC4">
            <w:r>
              <w:rPr>
                <w:b/>
                <w:bCs/>
                <w:color w:val="70002E"/>
                <w:sz w:val="20"/>
                <w:szCs w:val="20"/>
              </w:rPr>
              <w:t xml:space="preserve">Solve problems. </w:t>
            </w:r>
            <w:r>
              <w:rPr>
                <w:sz w:val="20"/>
                <w:szCs w:val="20"/>
              </w:rPr>
              <w:t>Use rigorous quantitative and/or qualitative analysis to address complex challenges.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D48392" w14:textId="77777777" w:rsidR="00F26CC4" w:rsidRDefault="00F26CC4" w:rsidP="00F26CC4">
            <w:r>
              <w:rPr>
                <w:sz w:val="20"/>
                <w:szCs w:val="20"/>
              </w:rPr>
              <w:t>Analysis is rigorous and well chosen; solutions are feasible, creative, and evidence-based.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C841B1" w14:textId="77777777" w:rsidR="00F26CC4" w:rsidRDefault="00F26CC4" w:rsidP="00F26CC4">
            <w:r>
              <w:rPr>
                <w:sz w:val="20"/>
                <w:szCs w:val="20"/>
              </w:rPr>
              <w:t>Analysis is appropriate with minor gaps; solutions are reasonable.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8D1258" w14:textId="77777777" w:rsidR="00F26CC4" w:rsidRDefault="00F26CC4" w:rsidP="00F26CC4">
            <w:r>
              <w:rPr>
                <w:sz w:val="20"/>
                <w:szCs w:val="20"/>
              </w:rPr>
              <w:t>Analysis lacks rigor or depth; solutions only partially supported.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059B26" w14:textId="77777777" w:rsidR="00F26CC4" w:rsidRDefault="00F26CC4" w:rsidP="00F26CC4">
            <w:r>
              <w:rPr>
                <w:sz w:val="20"/>
                <w:szCs w:val="20"/>
              </w:rPr>
              <w:t>Analysis superficial or misapplied; solutions impractical.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1DF132" w14:textId="77777777" w:rsidR="00F26CC4" w:rsidRDefault="00F26CC4" w:rsidP="00F26CC4">
            <w:r>
              <w:rPr>
                <w:sz w:val="20"/>
                <w:szCs w:val="20"/>
              </w:rPr>
              <w:t>No meaningful analysis or solutions.</w:t>
            </w:r>
          </w:p>
        </w:tc>
      </w:tr>
      <w:tr w:rsidR="00F26CC4" w14:paraId="30E3AF57" w14:textId="77777777" w:rsidTr="787D9C61">
        <w:tc>
          <w:tcPr>
            <w:tcW w:w="29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968A84" w14:textId="77777777" w:rsidR="00F26CC4" w:rsidRDefault="00F26CC4" w:rsidP="00F26CC4">
            <w:r w:rsidRPr="787D9C61">
              <w:rPr>
                <w:b/>
                <w:bCs/>
                <w:color w:val="70002E"/>
                <w:sz w:val="20"/>
                <w:szCs w:val="20"/>
              </w:rPr>
              <w:t xml:space="preserve">Design and execute an original project. </w:t>
            </w:r>
            <w:r w:rsidRPr="787D9C61">
              <w:rPr>
                <w:sz w:val="20"/>
                <w:szCs w:val="20"/>
              </w:rPr>
              <w:t>From initiation to public presentation.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4CB5DB" w14:textId="77777777" w:rsidR="00F26CC4" w:rsidRDefault="00F26CC4" w:rsidP="00F26CC4">
            <w:r>
              <w:rPr>
                <w:sz w:val="20"/>
                <w:szCs w:val="20"/>
              </w:rPr>
              <w:t>Initiates, plans, and completes the project independently; meets all milestones; presents compellingly.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E96C79" w14:textId="77777777" w:rsidR="00F26CC4" w:rsidRDefault="00F26CC4" w:rsidP="00F26CC4">
            <w:r>
              <w:rPr>
                <w:sz w:val="20"/>
                <w:szCs w:val="20"/>
              </w:rPr>
              <w:t>Completes project with modest guidance; meets most milestones; presents competently.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F33699" w14:textId="77777777" w:rsidR="00F26CC4" w:rsidRDefault="00F26CC4" w:rsidP="00F26CC4">
            <w:r>
              <w:rPr>
                <w:sz w:val="20"/>
                <w:szCs w:val="20"/>
              </w:rPr>
              <w:t>Requires substantial guidance; misses some milestones; presentation underdeveloped.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8260DA" w14:textId="77777777" w:rsidR="00F26CC4" w:rsidRDefault="00F26CC4" w:rsidP="00F26CC4">
            <w:r>
              <w:rPr>
                <w:sz w:val="20"/>
                <w:szCs w:val="20"/>
              </w:rPr>
              <w:t>Project incomplete; milestones largely missed; presentation weak or absent.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CA59CC" w14:textId="77777777" w:rsidR="00F26CC4" w:rsidRDefault="00F26CC4" w:rsidP="00F26CC4">
            <w:r>
              <w:rPr>
                <w:sz w:val="20"/>
                <w:szCs w:val="20"/>
              </w:rPr>
              <w:t>Project not executed; no presentation.</w:t>
            </w:r>
          </w:p>
        </w:tc>
      </w:tr>
      <w:tr w:rsidR="00F26CC4" w14:paraId="22492148" w14:textId="77777777" w:rsidTr="787D9C61">
        <w:tc>
          <w:tcPr>
            <w:tcW w:w="29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CA7A58" w14:textId="77777777" w:rsidR="00F26CC4" w:rsidRDefault="00F26CC4" w:rsidP="00F26CC4">
            <w:r>
              <w:rPr>
                <w:b/>
                <w:bCs/>
                <w:color w:val="70002E"/>
                <w:sz w:val="20"/>
                <w:szCs w:val="20"/>
              </w:rPr>
              <w:t xml:space="preserve">Act ethically. </w:t>
            </w:r>
            <w:r>
              <w:rPr>
                <w:sz w:val="20"/>
                <w:szCs w:val="20"/>
              </w:rPr>
              <w:t>Decide based on UM's guiding principles: innovation and creativity, openness, partnership, and impact.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C43E5C" w14:textId="77777777" w:rsidR="00F26CC4" w:rsidRDefault="00F26CC4" w:rsidP="00F26CC4">
            <w:r>
              <w:rPr>
                <w:sz w:val="20"/>
                <w:szCs w:val="20"/>
              </w:rPr>
              <w:t>Models integrity; decisions consistently reflect the guiding principles.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9938B3" w14:textId="77777777" w:rsidR="00F26CC4" w:rsidRDefault="00F26CC4" w:rsidP="00F26CC4">
            <w:r>
              <w:rPr>
                <w:sz w:val="20"/>
                <w:szCs w:val="20"/>
              </w:rPr>
              <w:t>Acts with integrity; generally reflects the principles.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20E65E" w14:textId="77777777" w:rsidR="00F26CC4" w:rsidRDefault="00F26CC4" w:rsidP="00F26CC4">
            <w:r>
              <w:rPr>
                <w:sz w:val="20"/>
                <w:szCs w:val="20"/>
              </w:rPr>
              <w:t>Conduct acceptable but shows little reflection on principles or impact.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329EF5" w14:textId="77777777" w:rsidR="00F26CC4" w:rsidRDefault="00F26CC4" w:rsidP="00F26CC4">
            <w:r>
              <w:rPr>
                <w:sz w:val="20"/>
                <w:szCs w:val="20"/>
              </w:rPr>
              <w:t>Occasional lapses in professionalism or responsibility.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08EBC0" w14:textId="77777777" w:rsidR="00F26CC4" w:rsidRDefault="00F26CC4" w:rsidP="00F26CC4">
            <w:r>
              <w:rPr>
                <w:sz w:val="20"/>
                <w:szCs w:val="20"/>
              </w:rPr>
              <w:t>Serious ethical violations or dishonesty.</w:t>
            </w:r>
          </w:p>
        </w:tc>
      </w:tr>
      <w:tr w:rsidR="00F26CC4" w14:paraId="6FA3B864" w14:textId="77777777" w:rsidTr="787D9C61">
        <w:tc>
          <w:tcPr>
            <w:tcW w:w="296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8E9CA6" w14:textId="77777777" w:rsidR="00F26CC4" w:rsidRDefault="00F26CC4" w:rsidP="00F26CC4">
            <w:r>
              <w:rPr>
                <w:b/>
                <w:bCs/>
                <w:color w:val="70002E"/>
                <w:sz w:val="20"/>
                <w:szCs w:val="20"/>
              </w:rPr>
              <w:t xml:space="preserve">Engage as a citizen. </w:t>
            </w:r>
            <w:r>
              <w:rPr>
                <w:sz w:val="20"/>
                <w:szCs w:val="20"/>
              </w:rPr>
              <w:t>Strengthen commitment to service and community.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1C6FCE" w14:textId="77777777" w:rsidR="00F26CC4" w:rsidRDefault="00F26CC4" w:rsidP="00F26CC4">
            <w:r>
              <w:rPr>
                <w:sz w:val="20"/>
                <w:szCs w:val="20"/>
              </w:rPr>
              <w:t>Work tangibly benefits the community or partner; reflection shows civic growth.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FA3A6E" w14:textId="77777777" w:rsidR="00F26CC4" w:rsidRDefault="00F26CC4" w:rsidP="00F26CC4">
            <w:r>
              <w:rPr>
                <w:sz w:val="20"/>
                <w:szCs w:val="20"/>
              </w:rPr>
              <w:t>Engages meaningfully; reflection shows genuine civic consideration.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A06CE5" w14:textId="77777777" w:rsidR="00F26CC4" w:rsidRDefault="00F26CC4" w:rsidP="00F26CC4">
            <w:r>
              <w:rPr>
                <w:sz w:val="20"/>
                <w:szCs w:val="20"/>
              </w:rPr>
              <w:t>Engagement limited in depth; reflection cursory.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7E6C5B" w14:textId="77777777" w:rsidR="00F26CC4" w:rsidRDefault="00F26CC4" w:rsidP="00F26CC4">
            <w:r>
              <w:rPr>
                <w:sz w:val="20"/>
                <w:szCs w:val="20"/>
              </w:rPr>
              <w:t>Engagement minimal; little civic reflection.</w:t>
            </w:r>
          </w:p>
        </w:tc>
        <w:tc>
          <w:tcPr>
            <w:tcW w:w="20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0F8665" w14:textId="77777777" w:rsidR="00F26CC4" w:rsidRDefault="00F26CC4" w:rsidP="00F26CC4">
            <w:r>
              <w:rPr>
                <w:sz w:val="20"/>
                <w:szCs w:val="20"/>
              </w:rPr>
              <w:t>No genuine engagement; reflection absent.</w:t>
            </w:r>
          </w:p>
        </w:tc>
      </w:tr>
    </w:tbl>
    <w:p w14:paraId="5BC0D79E" w14:textId="77777777" w:rsidR="00827004" w:rsidRDefault="00875264">
      <w:pPr>
        <w:pStyle w:val="Heading2"/>
      </w:pPr>
      <w:r>
        <w:t>Overall Grade Determination</w:t>
      </w:r>
    </w:p>
    <w:p w14:paraId="101CA11E" w14:textId="77777777" w:rsidR="00827004" w:rsidRDefault="00875264">
      <w:pPr>
        <w:pStyle w:val="ListParagraph"/>
        <w:numPr>
          <w:ilvl w:val="0"/>
          <w:numId w:val="1"/>
        </w:numPr>
        <w:spacing w:after="60"/>
      </w:pPr>
      <w:r>
        <w:rPr>
          <w:b/>
          <w:bCs/>
        </w:rPr>
        <w:t xml:space="preserve">A: </w:t>
      </w:r>
      <w:r>
        <w:t>Exemplary on most objectives; all assignments, hours, and reflection completed at a high standard.</w:t>
      </w:r>
    </w:p>
    <w:p w14:paraId="355DB1C6" w14:textId="77777777" w:rsidR="00827004" w:rsidRDefault="00875264">
      <w:pPr>
        <w:pStyle w:val="ListParagraph"/>
        <w:numPr>
          <w:ilvl w:val="0"/>
          <w:numId w:val="1"/>
        </w:numPr>
        <w:spacing w:after="60"/>
      </w:pPr>
      <w:r>
        <w:rPr>
          <w:b/>
          <w:bCs/>
        </w:rPr>
        <w:t xml:space="preserve">B: </w:t>
      </w:r>
      <w:r>
        <w:t>Proficient across objectives; all major work completed with good quality.</w:t>
      </w:r>
    </w:p>
    <w:p w14:paraId="6679C368" w14:textId="77777777" w:rsidR="00827004" w:rsidRDefault="00875264">
      <w:pPr>
        <w:pStyle w:val="ListParagraph"/>
        <w:numPr>
          <w:ilvl w:val="0"/>
          <w:numId w:val="1"/>
        </w:numPr>
        <w:spacing w:after="60"/>
      </w:pPr>
      <w:r>
        <w:rPr>
          <w:b/>
          <w:bCs/>
        </w:rPr>
        <w:t xml:space="preserve">C: </w:t>
      </w:r>
      <w:r>
        <w:t>Assignments completed but with notable gaps in quality, depth, or timeliness.</w:t>
      </w:r>
    </w:p>
    <w:p w14:paraId="684A5BBF" w14:textId="77777777" w:rsidR="00827004" w:rsidRDefault="00875264">
      <w:pPr>
        <w:pStyle w:val="ListParagraph"/>
        <w:numPr>
          <w:ilvl w:val="0"/>
          <w:numId w:val="1"/>
        </w:numPr>
        <w:spacing w:after="60"/>
      </w:pPr>
      <w:r>
        <w:rPr>
          <w:b/>
          <w:bCs/>
        </w:rPr>
        <w:t xml:space="preserve">D: </w:t>
      </w:r>
      <w:r>
        <w:t>Significant work incomplete or below expectations. A D may not satisfy honors requirements; students should consult their Honors College advisor.</w:t>
      </w:r>
    </w:p>
    <w:p w14:paraId="07AEAEF8" w14:textId="77777777" w:rsidR="00827004" w:rsidRDefault="00875264">
      <w:pPr>
        <w:pStyle w:val="ListParagraph"/>
        <w:numPr>
          <w:ilvl w:val="0"/>
          <w:numId w:val="1"/>
        </w:numPr>
        <w:spacing w:after="60"/>
      </w:pPr>
      <w:r>
        <w:rPr>
          <w:b/>
          <w:bCs/>
        </w:rPr>
        <w:t xml:space="preserve">F: </w:t>
      </w:r>
      <w:r>
        <w:t>Requirements of the academic plan were not met.</w:t>
      </w:r>
    </w:p>
    <w:p w14:paraId="537B07E1" w14:textId="77777777" w:rsidR="00827004" w:rsidRDefault="00875264">
      <w:pPr>
        <w:spacing w:before="160" w:after="120"/>
      </w:pPr>
      <w:r>
        <w:rPr>
          <w:b/>
          <w:bCs/>
        </w:rPr>
        <w:t xml:space="preserve">Incomplete work: </w:t>
      </w:r>
      <w:r>
        <w:t>If coursework is unfinished at semester's end, the mentor should submit an "I" (incomplete) or "N" (in progress), followed by a final grade when complete, per DHC policy.</w:t>
      </w:r>
    </w:p>
    <w:p w14:paraId="31EA2DE3" w14:textId="0F5951B3" w:rsidR="00827004" w:rsidRDefault="43D17B4B">
      <w:pPr>
        <w:spacing w:after="120"/>
      </w:pPr>
      <w:r w:rsidRPr="787D9C61">
        <w:rPr>
          <w:b/>
          <w:bCs/>
        </w:rPr>
        <w:t xml:space="preserve">Baseline requirements: </w:t>
      </w:r>
      <w:r>
        <w:t xml:space="preserve">A passing grade requires the contact hours for registered credits (100 hours = 2 credits; 150 hours = 3 credits), all assignments agreed upon with the mentor, and the </w:t>
      </w:r>
      <w:r w:rsidR="77D90800">
        <w:t xml:space="preserve">Honors </w:t>
      </w:r>
      <w:r>
        <w:t>Experiential Learning Reflection Form.</w:t>
      </w:r>
      <w:r w:rsidR="5A9D0B79">
        <w:t xml:space="preserve"> Grades below a C will not satisfy </w:t>
      </w:r>
      <w:r w:rsidR="18F3F036">
        <w:t xml:space="preserve">the </w:t>
      </w:r>
      <w:r w:rsidR="5A9D0B79">
        <w:t>honors experiential learning requirement.</w:t>
      </w:r>
    </w:p>
    <w:sectPr w:rsidR="00827004">
      <w:headerReference w:type="default" r:id="rId12"/>
      <w:pgSz w:w="15840" w:h="12240" w:orient="landscape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BB94F" w14:textId="77777777" w:rsidR="00C9581A" w:rsidRDefault="00C9581A" w:rsidP="00C54C57">
      <w:r>
        <w:separator/>
      </w:r>
    </w:p>
  </w:endnote>
  <w:endnote w:type="continuationSeparator" w:id="0">
    <w:p w14:paraId="24757BDF" w14:textId="77777777" w:rsidR="00C9581A" w:rsidRDefault="00C9581A" w:rsidP="00C54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38CA0" w14:textId="77777777" w:rsidR="00C9581A" w:rsidRDefault="00C9581A" w:rsidP="00C54C57">
      <w:r>
        <w:separator/>
      </w:r>
    </w:p>
  </w:footnote>
  <w:footnote w:type="continuationSeparator" w:id="0">
    <w:p w14:paraId="7DF41662" w14:textId="77777777" w:rsidR="00C9581A" w:rsidRDefault="00C9581A" w:rsidP="00C54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D8A98" w14:textId="77777777" w:rsidR="00C54C57" w:rsidRDefault="00C54C57" w:rsidP="00C54C57">
    <w:pPr>
      <w:pStyle w:val="Heading1"/>
      <w:jc w:val="center"/>
    </w:pPr>
    <w:r>
      <w:t>Honors Experiential Learning Rubric</w:t>
    </w:r>
  </w:p>
  <w:p w14:paraId="48EEC69C" w14:textId="6E93472E" w:rsidR="00C54C57" w:rsidRDefault="00C54C57" w:rsidP="00C54C57">
    <w:pPr>
      <w:spacing w:after="120"/>
      <w:jc w:val="center"/>
    </w:pPr>
    <w:r>
      <w:rPr>
        <w:b/>
        <w:bCs/>
      </w:rPr>
      <w:t>Davidson Honors College, University of Montana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97F2F"/>
    <w:multiLevelType w:val="hybridMultilevel"/>
    <w:tmpl w:val="0F00D8BA"/>
    <w:lvl w:ilvl="0" w:tplc="11DEF248">
      <w:start w:val="1"/>
      <w:numFmt w:val="bullet"/>
      <w:lvlText w:val="●"/>
      <w:lvlJc w:val="left"/>
      <w:pPr>
        <w:ind w:left="720" w:hanging="360"/>
      </w:pPr>
    </w:lvl>
    <w:lvl w:ilvl="1" w:tplc="368C00EE">
      <w:start w:val="1"/>
      <w:numFmt w:val="bullet"/>
      <w:lvlText w:val="○"/>
      <w:lvlJc w:val="left"/>
      <w:pPr>
        <w:ind w:left="1440" w:hanging="360"/>
      </w:pPr>
    </w:lvl>
    <w:lvl w:ilvl="2" w:tplc="086A3A2A">
      <w:start w:val="1"/>
      <w:numFmt w:val="bullet"/>
      <w:lvlText w:val="■"/>
      <w:lvlJc w:val="left"/>
      <w:pPr>
        <w:ind w:left="2160" w:hanging="360"/>
      </w:pPr>
    </w:lvl>
    <w:lvl w:ilvl="3" w:tplc="EAE28BAE">
      <w:start w:val="1"/>
      <w:numFmt w:val="bullet"/>
      <w:lvlText w:val="●"/>
      <w:lvlJc w:val="left"/>
      <w:pPr>
        <w:ind w:left="2880" w:hanging="360"/>
      </w:pPr>
    </w:lvl>
    <w:lvl w:ilvl="4" w:tplc="0826F23C">
      <w:start w:val="1"/>
      <w:numFmt w:val="bullet"/>
      <w:lvlText w:val="○"/>
      <w:lvlJc w:val="left"/>
      <w:pPr>
        <w:ind w:left="3600" w:hanging="360"/>
      </w:pPr>
    </w:lvl>
    <w:lvl w:ilvl="5" w:tplc="A2D43306">
      <w:start w:val="1"/>
      <w:numFmt w:val="bullet"/>
      <w:lvlText w:val="■"/>
      <w:lvlJc w:val="left"/>
      <w:pPr>
        <w:ind w:left="4320" w:hanging="360"/>
      </w:pPr>
    </w:lvl>
    <w:lvl w:ilvl="6" w:tplc="C50E5DF2">
      <w:start w:val="1"/>
      <w:numFmt w:val="bullet"/>
      <w:lvlText w:val="●"/>
      <w:lvlJc w:val="left"/>
      <w:pPr>
        <w:ind w:left="5040" w:hanging="360"/>
      </w:pPr>
    </w:lvl>
    <w:lvl w:ilvl="7" w:tplc="9D9E4AB6">
      <w:start w:val="1"/>
      <w:numFmt w:val="bullet"/>
      <w:lvlText w:val="●"/>
      <w:lvlJc w:val="left"/>
      <w:pPr>
        <w:ind w:left="5760" w:hanging="360"/>
      </w:pPr>
    </w:lvl>
    <w:lvl w:ilvl="8" w:tplc="97D09F9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D3B16B2"/>
    <w:multiLevelType w:val="hybridMultilevel"/>
    <w:tmpl w:val="C5AAA7DA"/>
    <w:lvl w:ilvl="0" w:tplc="F40038BE">
      <w:start w:val="1"/>
      <w:numFmt w:val="bullet"/>
      <w:lvlText w:val="•"/>
      <w:lvlJc w:val="left"/>
      <w:pPr>
        <w:ind w:left="720" w:hanging="360"/>
      </w:pPr>
    </w:lvl>
    <w:lvl w:ilvl="1" w:tplc="539CF256">
      <w:numFmt w:val="decimal"/>
      <w:lvlText w:val=""/>
      <w:lvlJc w:val="left"/>
    </w:lvl>
    <w:lvl w:ilvl="2" w:tplc="97E00DE2">
      <w:numFmt w:val="decimal"/>
      <w:lvlText w:val=""/>
      <w:lvlJc w:val="left"/>
    </w:lvl>
    <w:lvl w:ilvl="3" w:tplc="E60E4276">
      <w:numFmt w:val="decimal"/>
      <w:lvlText w:val=""/>
      <w:lvlJc w:val="left"/>
    </w:lvl>
    <w:lvl w:ilvl="4" w:tplc="1DC427C2">
      <w:numFmt w:val="decimal"/>
      <w:lvlText w:val=""/>
      <w:lvlJc w:val="left"/>
    </w:lvl>
    <w:lvl w:ilvl="5" w:tplc="8E6AE2C2">
      <w:numFmt w:val="decimal"/>
      <w:lvlText w:val=""/>
      <w:lvlJc w:val="left"/>
    </w:lvl>
    <w:lvl w:ilvl="6" w:tplc="A74C8B88">
      <w:numFmt w:val="decimal"/>
      <w:lvlText w:val=""/>
      <w:lvlJc w:val="left"/>
    </w:lvl>
    <w:lvl w:ilvl="7" w:tplc="6FE4FD26">
      <w:numFmt w:val="decimal"/>
      <w:lvlText w:val=""/>
      <w:lvlJc w:val="left"/>
    </w:lvl>
    <w:lvl w:ilvl="8" w:tplc="68ACE4DA">
      <w:numFmt w:val="decimal"/>
      <w:lvlText w:val=""/>
      <w:lvlJc w:val="left"/>
    </w:lvl>
  </w:abstractNum>
  <w:num w:numId="1" w16cid:durableId="1137837330">
    <w:abstractNumId w:val="1"/>
    <w:lvlOverride w:ilvl="0">
      <w:startOverride w:val="1"/>
    </w:lvlOverride>
  </w:num>
  <w:num w:numId="2" w16cid:durableId="19895057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004"/>
    <w:rsid w:val="00012462"/>
    <w:rsid w:val="000320AE"/>
    <w:rsid w:val="00050B9F"/>
    <w:rsid w:val="000D485E"/>
    <w:rsid w:val="000F1629"/>
    <w:rsid w:val="000F6B94"/>
    <w:rsid w:val="00123087"/>
    <w:rsid w:val="00123D34"/>
    <w:rsid w:val="0015038E"/>
    <w:rsid w:val="001772AD"/>
    <w:rsid w:val="00187AE1"/>
    <w:rsid w:val="001B30B6"/>
    <w:rsid w:val="001C017B"/>
    <w:rsid w:val="001F654A"/>
    <w:rsid w:val="00200BD9"/>
    <w:rsid w:val="00224EED"/>
    <w:rsid w:val="00225C8F"/>
    <w:rsid w:val="00230B25"/>
    <w:rsid w:val="00234FC3"/>
    <w:rsid w:val="002418ED"/>
    <w:rsid w:val="00252E0D"/>
    <w:rsid w:val="00255517"/>
    <w:rsid w:val="002A322A"/>
    <w:rsid w:val="002A6B1C"/>
    <w:rsid w:val="002B38CD"/>
    <w:rsid w:val="002E20E3"/>
    <w:rsid w:val="0030206C"/>
    <w:rsid w:val="003049C4"/>
    <w:rsid w:val="00310C51"/>
    <w:rsid w:val="00347C7B"/>
    <w:rsid w:val="00355FD1"/>
    <w:rsid w:val="003A5B51"/>
    <w:rsid w:val="003C24D7"/>
    <w:rsid w:val="003D4BE1"/>
    <w:rsid w:val="003E0BFC"/>
    <w:rsid w:val="003F08FC"/>
    <w:rsid w:val="003F7C2F"/>
    <w:rsid w:val="0042360B"/>
    <w:rsid w:val="00437711"/>
    <w:rsid w:val="00465882"/>
    <w:rsid w:val="004F6529"/>
    <w:rsid w:val="005100DD"/>
    <w:rsid w:val="00520AD6"/>
    <w:rsid w:val="005B0EE9"/>
    <w:rsid w:val="005D1D12"/>
    <w:rsid w:val="005E0C67"/>
    <w:rsid w:val="005F6B85"/>
    <w:rsid w:val="00612D0E"/>
    <w:rsid w:val="0061451D"/>
    <w:rsid w:val="00624C98"/>
    <w:rsid w:val="00640948"/>
    <w:rsid w:val="006D4A91"/>
    <w:rsid w:val="006D6921"/>
    <w:rsid w:val="007030B7"/>
    <w:rsid w:val="007037C4"/>
    <w:rsid w:val="00725C6D"/>
    <w:rsid w:val="007377B9"/>
    <w:rsid w:val="00740583"/>
    <w:rsid w:val="007562F8"/>
    <w:rsid w:val="007C528A"/>
    <w:rsid w:val="007F3B66"/>
    <w:rsid w:val="00827004"/>
    <w:rsid w:val="008612E5"/>
    <w:rsid w:val="00875264"/>
    <w:rsid w:val="00876C53"/>
    <w:rsid w:val="00881F3A"/>
    <w:rsid w:val="00907CD1"/>
    <w:rsid w:val="00910046"/>
    <w:rsid w:val="00961B66"/>
    <w:rsid w:val="00993D59"/>
    <w:rsid w:val="009A7725"/>
    <w:rsid w:val="00A01447"/>
    <w:rsid w:val="00A14DD3"/>
    <w:rsid w:val="00A24EA6"/>
    <w:rsid w:val="00A3237A"/>
    <w:rsid w:val="00A47ED0"/>
    <w:rsid w:val="00A63471"/>
    <w:rsid w:val="00A816F6"/>
    <w:rsid w:val="00AD0A63"/>
    <w:rsid w:val="00B41542"/>
    <w:rsid w:val="00B5437F"/>
    <w:rsid w:val="00B775BA"/>
    <w:rsid w:val="00BA3C5E"/>
    <w:rsid w:val="00BE2EFA"/>
    <w:rsid w:val="00BF66B7"/>
    <w:rsid w:val="00BF6991"/>
    <w:rsid w:val="00BF6A8B"/>
    <w:rsid w:val="00C00C91"/>
    <w:rsid w:val="00C31A4A"/>
    <w:rsid w:val="00C52D5C"/>
    <w:rsid w:val="00C54C57"/>
    <w:rsid w:val="00C9581A"/>
    <w:rsid w:val="00D01914"/>
    <w:rsid w:val="00D13B99"/>
    <w:rsid w:val="00D32909"/>
    <w:rsid w:val="00D32D30"/>
    <w:rsid w:val="00D64105"/>
    <w:rsid w:val="00D966B4"/>
    <w:rsid w:val="00E448B0"/>
    <w:rsid w:val="00EF3827"/>
    <w:rsid w:val="00EF4995"/>
    <w:rsid w:val="00F1526B"/>
    <w:rsid w:val="00F26CC4"/>
    <w:rsid w:val="00F76EAF"/>
    <w:rsid w:val="00F97893"/>
    <w:rsid w:val="00FC029E"/>
    <w:rsid w:val="00FD3566"/>
    <w:rsid w:val="00FD4FFC"/>
    <w:rsid w:val="00FE2B83"/>
    <w:rsid w:val="02AC746E"/>
    <w:rsid w:val="103670C4"/>
    <w:rsid w:val="18F3F036"/>
    <w:rsid w:val="1CCA6ACF"/>
    <w:rsid w:val="1DB157B2"/>
    <w:rsid w:val="309E47F6"/>
    <w:rsid w:val="43D17B4B"/>
    <w:rsid w:val="5A9D0B79"/>
    <w:rsid w:val="67E0C983"/>
    <w:rsid w:val="77D90800"/>
    <w:rsid w:val="787D9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9785C4"/>
  <w15:docId w15:val="{79A0CE63-819B-485E-990D-60F5E1273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333333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20"/>
      <w:outlineLvl w:val="0"/>
    </w:pPr>
    <w:rPr>
      <w:b/>
      <w:bCs/>
      <w:color w:val="70002E"/>
      <w:sz w:val="32"/>
      <w:szCs w:val="32"/>
    </w:rPr>
  </w:style>
  <w:style w:type="paragraph" w:styleId="Heading2">
    <w:name w:val="heading 2"/>
    <w:uiPriority w:val="9"/>
    <w:unhideWhenUsed/>
    <w:qFormat/>
    <w:pPr>
      <w:spacing w:before="200" w:after="100"/>
      <w:outlineLvl w:val="1"/>
    </w:pPr>
    <w:rPr>
      <w:b/>
      <w:bCs/>
      <w:color w:val="70002E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6347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4C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4C57"/>
  </w:style>
  <w:style w:type="paragraph" w:styleId="Footer">
    <w:name w:val="footer"/>
    <w:basedOn w:val="Normal"/>
    <w:link w:val="FooterChar"/>
    <w:uiPriority w:val="99"/>
    <w:unhideWhenUsed/>
    <w:rsid w:val="00C54C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4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hc.submittable.com/submit/271738/honors-experiential-learning-approval-form" TargetMode="External"/><Relationship Id="rId5" Type="http://schemas.openxmlformats.org/officeDocument/2006/relationships/styles" Target="styles.xml"/><Relationship Id="rId10" Type="http://schemas.openxmlformats.org/officeDocument/2006/relationships/hyperlink" Target="https://dhc.submittable.com/submit/153151/honors-experiential-learning-reflecti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8cedd5-35a5-4516-af92-1825b0a1ab85">
      <Terms xmlns="http://schemas.microsoft.com/office/infopath/2007/PartnerControls"/>
    </lcf76f155ced4ddcb4097134ff3c332f>
    <TaxCatchAll xmlns="002d056e-8f0e-42da-8ebc-ca1782ad8ef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327B7705F43742B22E628EA8E32A95" ma:contentTypeVersion="14" ma:contentTypeDescription="Create a new document." ma:contentTypeScope="" ma:versionID="5fd2c700f84872c29ac752a778450cee">
  <xsd:schema xmlns:xsd="http://www.w3.org/2001/XMLSchema" xmlns:xs="http://www.w3.org/2001/XMLSchema" xmlns:p="http://schemas.microsoft.com/office/2006/metadata/properties" xmlns:ns2="428cedd5-35a5-4516-af92-1825b0a1ab85" xmlns:ns3="002d056e-8f0e-42da-8ebc-ca1782ad8ef9" targetNamespace="http://schemas.microsoft.com/office/2006/metadata/properties" ma:root="true" ma:fieldsID="a94fec5fbc014de9b36bdd16472fd122" ns2:_="" ns3:_="">
    <xsd:import namespace="428cedd5-35a5-4516-af92-1825b0a1ab85"/>
    <xsd:import namespace="002d056e-8f0e-42da-8ebc-ca1782ad8e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cedd5-35a5-4516-af92-1825b0a1ab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c2dd9a6-8483-4555-a8f4-00fbe5822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d056e-8f0e-42da-8ebc-ca1782ad8ef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6277b3-193f-4321-8334-4ce9cabbd1aa}" ma:internalName="TaxCatchAll" ma:showField="CatchAllData" ma:web="002d056e-8f0e-42da-8ebc-ca1782ad8e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BF216E-EF95-4967-80E9-3E25A7087208}">
  <ds:schemaRefs>
    <ds:schemaRef ds:uri="http://schemas.microsoft.com/office/2006/metadata/properties"/>
    <ds:schemaRef ds:uri="http://schemas.microsoft.com/office/infopath/2007/PartnerControls"/>
    <ds:schemaRef ds:uri="428cedd5-35a5-4516-af92-1825b0a1ab85"/>
    <ds:schemaRef ds:uri="002d056e-8f0e-42da-8ebc-ca1782ad8ef9"/>
  </ds:schemaRefs>
</ds:datastoreItem>
</file>

<file path=customXml/itemProps2.xml><?xml version="1.0" encoding="utf-8"?>
<ds:datastoreItem xmlns:ds="http://schemas.openxmlformats.org/officeDocument/2006/customXml" ds:itemID="{3D0F1EDE-71C6-4163-9CA9-7ABB3370A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8cedd5-35a5-4516-af92-1825b0a1ab85"/>
    <ds:schemaRef ds:uri="002d056e-8f0e-42da-8ebc-ca1782ad8e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AE60A3-27D8-4E21-97A5-DC5508C7BA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Honors Experiential Learning Rubric - Davidson Honors College, University of Montana</dc:title>
  <dc:subject>Grading rubric for Honors Experiential Learning credit</dc:subject>
  <dc:creator>University of Montana Davidson Honors College</dc:creator>
  <cp:keywords>rubric, experiential learning, Davidson Honors College, University of Montana</cp:keywords>
  <dc:description>Letter-grade rubric aligned to the seven Davidson Honors College learning objectives for experiential learning credit.</dc:description>
  <cp:lastModifiedBy>Cordingley, Kaetlyn</cp:lastModifiedBy>
  <cp:revision>67</cp:revision>
  <dcterms:created xsi:type="dcterms:W3CDTF">2026-07-09T17:42:00Z</dcterms:created>
  <dcterms:modified xsi:type="dcterms:W3CDTF">2026-07-29T15:51:00Z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0x010100BD327B7705F43742B22E628EA8E32A95</vt:lpwstr>
  </property>
  <property fmtid="{D5CDD505-2E9C-101B-9397-08002B2CF9AE}" pid="3" name="MediaServiceImageTags">
    <vt:lpwstr/>
  </property>
</Properties>
</file>