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8E7" w:rsidRDefault="00E978E7" w:rsidP="00C52EC5">
      <w:pPr>
        <w:pStyle w:val="NoSpacing"/>
        <w:jc w:val="center"/>
        <w:rPr>
          <w:b/>
          <w:sz w:val="28"/>
          <w:szCs w:val="28"/>
          <w:u w:val="single"/>
        </w:rPr>
      </w:pPr>
      <w:r w:rsidRPr="00AA5909">
        <w:rPr>
          <w:noProof/>
        </w:rPr>
        <w:drawing>
          <wp:inline distT="0" distB="0" distL="0" distR="0">
            <wp:extent cx="5943600" cy="532765"/>
            <wp:effectExtent l="0" t="0" r="0" b="635"/>
            <wp:docPr id="1" name="Picture 1" descr="Human Resource Services Letterhead:  Emma B. Lommasson Center&#10;Room 252&#10;University of Montana&#10;Missoula, MT  59812&#10;Phone:  406-243-6766&#10;Fax:  406-243-6095" title="Human Resource Services Letterhe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Human Resource Services Letterhead:  Emma B. Lommasson Center&#10;Room 252&#10;University of Montana&#10;Missoula, MT  59812&#10;Phone:  406-243-6766&#10;Fax:  406-243-6095" title="Human Resource Services Letterhea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32765"/>
                    </a:xfrm>
                    <a:prstGeom prst="rect">
                      <a:avLst/>
                    </a:prstGeom>
                    <a:noFill/>
                    <a:ln>
                      <a:noFill/>
                    </a:ln>
                  </pic:spPr>
                </pic:pic>
              </a:graphicData>
            </a:graphic>
          </wp:inline>
        </w:drawing>
      </w:r>
    </w:p>
    <w:p w:rsidR="00E978E7" w:rsidRDefault="00E978E7" w:rsidP="00C52EC5">
      <w:pPr>
        <w:pStyle w:val="NoSpacing"/>
        <w:jc w:val="center"/>
        <w:rPr>
          <w:b/>
          <w:sz w:val="28"/>
          <w:szCs w:val="28"/>
          <w:u w:val="single"/>
        </w:rPr>
      </w:pPr>
    </w:p>
    <w:p w:rsidR="00D34322" w:rsidRDefault="00D34322" w:rsidP="00C52EC5">
      <w:pPr>
        <w:pStyle w:val="NoSpacing"/>
        <w:jc w:val="center"/>
        <w:rPr>
          <w:b/>
          <w:sz w:val="28"/>
          <w:szCs w:val="28"/>
          <w:u w:val="single"/>
        </w:rPr>
      </w:pPr>
    </w:p>
    <w:p w:rsidR="00157C93" w:rsidRDefault="00C52EC5" w:rsidP="00C52EC5">
      <w:pPr>
        <w:pStyle w:val="NoSpacing"/>
        <w:jc w:val="center"/>
        <w:rPr>
          <w:b/>
          <w:sz w:val="28"/>
          <w:szCs w:val="28"/>
          <w:u w:val="single"/>
        </w:rPr>
      </w:pPr>
      <w:r w:rsidRPr="0061719B">
        <w:rPr>
          <w:b/>
          <w:sz w:val="28"/>
          <w:szCs w:val="28"/>
          <w:u w:val="single"/>
        </w:rPr>
        <w:t>HIRING FOREIGN NATIONALS: What to Know, Who</w:t>
      </w:r>
      <w:r w:rsidR="006F78DB">
        <w:rPr>
          <w:b/>
          <w:sz w:val="28"/>
          <w:szCs w:val="28"/>
          <w:u w:val="single"/>
        </w:rPr>
        <w:t>m</w:t>
      </w:r>
      <w:r w:rsidRPr="0061719B">
        <w:rPr>
          <w:b/>
          <w:sz w:val="28"/>
          <w:szCs w:val="28"/>
          <w:u w:val="single"/>
        </w:rPr>
        <w:t xml:space="preserve"> to Contact, What to Do</w:t>
      </w:r>
    </w:p>
    <w:p w:rsidR="00C52EC5" w:rsidRDefault="00C52EC5" w:rsidP="00C52EC5">
      <w:pPr>
        <w:pStyle w:val="NoSpacing"/>
        <w:jc w:val="center"/>
        <w:rPr>
          <w:b/>
          <w:u w:val="single"/>
        </w:rPr>
      </w:pPr>
    </w:p>
    <w:p w:rsidR="00191964" w:rsidRPr="00191964" w:rsidRDefault="00FC57AF" w:rsidP="00FF4475">
      <w:pPr>
        <w:pStyle w:val="NoSpacing"/>
        <w:pBdr>
          <w:top w:val="single" w:sz="4" w:space="1" w:color="auto"/>
          <w:left w:val="single" w:sz="4" w:space="4" w:color="auto"/>
          <w:bottom w:val="single" w:sz="4" w:space="1" w:color="auto"/>
          <w:right w:val="single" w:sz="4" w:space="4" w:color="auto"/>
        </w:pBdr>
        <w:rPr>
          <w:i/>
        </w:rPr>
      </w:pPr>
      <w:r>
        <w:t>As t</w:t>
      </w:r>
      <w:r w:rsidR="00191964">
        <w:t xml:space="preserve">he United States Citizenship and Immigration Service (USCIS) </w:t>
      </w:r>
      <w:r>
        <w:t>notes</w:t>
      </w:r>
      <w:r w:rsidR="00191964">
        <w:t xml:space="preserve"> on their website</w:t>
      </w:r>
      <w:r w:rsidR="00191964" w:rsidRPr="00FC57AF">
        <w:rPr>
          <w:i/>
        </w:rPr>
        <w:t>, Immigration</w:t>
      </w:r>
      <w:r w:rsidR="00191964">
        <w:t xml:space="preserve"> </w:t>
      </w:r>
      <w:r w:rsidR="00191964" w:rsidRPr="00FC57AF">
        <w:rPr>
          <w:i/>
        </w:rPr>
        <w:t xml:space="preserve">Direct </w:t>
      </w:r>
      <w:r w:rsidR="00191964">
        <w:t>(</w:t>
      </w:r>
      <w:hyperlink r:id="rId9" w:history="1">
        <w:r w:rsidR="00191964" w:rsidRPr="00F27ADF">
          <w:rPr>
            <w:rStyle w:val="Hyperlink"/>
          </w:rPr>
          <w:t>http://www.immigrationdirect.com/us-visas.jsp</w:t>
        </w:r>
      </w:hyperlink>
      <w:r w:rsidR="00191964">
        <w:t>):</w:t>
      </w:r>
      <w:r w:rsidR="00191964" w:rsidRPr="00191964">
        <w:rPr>
          <w:i/>
        </w:rPr>
        <w:t xml:space="preserve"> “Applying for a visa can seem long and complicated. Having the right documents is essential. If you do not have the required documents with you, your visa application is likely to be rejected…”</w:t>
      </w:r>
    </w:p>
    <w:p w:rsidR="00191964" w:rsidRDefault="00191964" w:rsidP="00C52EC5">
      <w:pPr>
        <w:pStyle w:val="NoSpacing"/>
      </w:pPr>
    </w:p>
    <w:p w:rsidR="00191964" w:rsidRPr="00E236E4" w:rsidRDefault="00D5586C" w:rsidP="00A94259">
      <w:pPr>
        <w:pStyle w:val="NoSpacing"/>
        <w:jc w:val="center"/>
        <w:rPr>
          <w:b/>
          <w:sz w:val="26"/>
          <w:szCs w:val="26"/>
        </w:rPr>
      </w:pPr>
      <w:r w:rsidRPr="00E236E4">
        <w:rPr>
          <w:b/>
          <w:sz w:val="26"/>
          <w:szCs w:val="26"/>
          <w:u w:val="single"/>
        </w:rPr>
        <w:t>FACT</w:t>
      </w:r>
      <w:r w:rsidRPr="00E236E4">
        <w:rPr>
          <w:b/>
          <w:sz w:val="26"/>
          <w:szCs w:val="26"/>
        </w:rPr>
        <w:t>:  There are currently more than 80 types of visas in the United States.</w:t>
      </w:r>
    </w:p>
    <w:p w:rsidR="00D5586C" w:rsidRPr="00D04A71" w:rsidRDefault="00D5586C" w:rsidP="00C52EC5">
      <w:pPr>
        <w:pStyle w:val="NoSpacing"/>
        <w:rPr>
          <w:sz w:val="24"/>
          <w:szCs w:val="24"/>
        </w:rPr>
      </w:pPr>
    </w:p>
    <w:p w:rsidR="00DA17D2" w:rsidRPr="00E554DA" w:rsidRDefault="00DA17D2" w:rsidP="00C52EC5">
      <w:pPr>
        <w:pStyle w:val="NoSpacing"/>
        <w:rPr>
          <w:sz w:val="24"/>
          <w:szCs w:val="24"/>
        </w:rPr>
      </w:pPr>
      <w:r w:rsidRPr="00E554DA">
        <w:rPr>
          <w:sz w:val="24"/>
          <w:szCs w:val="24"/>
          <w:u w:val="single"/>
        </w:rPr>
        <w:t>INTRODUCTION</w:t>
      </w:r>
      <w:r w:rsidRPr="00E554DA">
        <w:rPr>
          <w:sz w:val="24"/>
          <w:szCs w:val="24"/>
        </w:rPr>
        <w:t>:</w:t>
      </w:r>
    </w:p>
    <w:p w:rsidR="00EC533B" w:rsidRPr="00E554DA" w:rsidRDefault="00EC533B" w:rsidP="00C52EC5">
      <w:pPr>
        <w:pStyle w:val="NoSpacing"/>
        <w:rPr>
          <w:i/>
          <w:sz w:val="24"/>
          <w:szCs w:val="24"/>
        </w:rPr>
      </w:pPr>
      <w:r w:rsidRPr="00E554DA">
        <w:rPr>
          <w:i/>
          <w:sz w:val="24"/>
          <w:szCs w:val="24"/>
        </w:rPr>
        <w:t xml:space="preserve">So what is a visa?  </w:t>
      </w:r>
    </w:p>
    <w:p w:rsidR="00EC533B" w:rsidRPr="00E554DA" w:rsidRDefault="00EC533B" w:rsidP="00C52EC5">
      <w:pPr>
        <w:pStyle w:val="NoSpacing"/>
        <w:rPr>
          <w:sz w:val="24"/>
          <w:szCs w:val="24"/>
        </w:rPr>
      </w:pPr>
      <w:r w:rsidRPr="00E554DA">
        <w:rPr>
          <w:b/>
          <w:sz w:val="24"/>
          <w:szCs w:val="24"/>
        </w:rPr>
        <w:t>A visa is an official authorization appended to a passport, permitting entry into and travel within a particular country or region.</w:t>
      </w:r>
      <w:r w:rsidRPr="00E554DA">
        <w:rPr>
          <w:sz w:val="24"/>
          <w:szCs w:val="24"/>
        </w:rPr>
        <w:t xml:space="preserve"> This endorsement signifies that the document is in order and permits its bearer to travel into or through the country of the government issuing it.  </w:t>
      </w:r>
      <w:r w:rsidR="00A76AD8" w:rsidRPr="00E554DA">
        <w:rPr>
          <w:sz w:val="24"/>
          <w:szCs w:val="24"/>
        </w:rPr>
        <w:t xml:space="preserve">Visas are alphabetically coded, and each alpha character denotes a different type of visa, each with its own qualifiers and restrictions.  </w:t>
      </w:r>
    </w:p>
    <w:p w:rsidR="00EC533B" w:rsidRPr="00E554DA" w:rsidRDefault="00EC533B" w:rsidP="00C52EC5">
      <w:pPr>
        <w:pStyle w:val="NoSpacing"/>
        <w:rPr>
          <w:sz w:val="24"/>
          <w:szCs w:val="24"/>
        </w:rPr>
      </w:pPr>
    </w:p>
    <w:p w:rsidR="00EC533B" w:rsidRPr="00E554DA" w:rsidRDefault="00EC533B" w:rsidP="00C52EC5">
      <w:pPr>
        <w:pStyle w:val="NoSpacing"/>
        <w:rPr>
          <w:i/>
          <w:sz w:val="24"/>
          <w:szCs w:val="24"/>
        </w:rPr>
      </w:pPr>
      <w:r w:rsidRPr="00E554DA">
        <w:rPr>
          <w:i/>
          <w:sz w:val="24"/>
          <w:szCs w:val="24"/>
        </w:rPr>
        <w:t xml:space="preserve">And why is this important to me?  </w:t>
      </w:r>
    </w:p>
    <w:p w:rsidR="00DA17D2" w:rsidRPr="00EC533B" w:rsidRDefault="00EC533B" w:rsidP="00C52EC5">
      <w:pPr>
        <w:pStyle w:val="NoSpacing"/>
        <w:rPr>
          <w:i/>
          <w:sz w:val="24"/>
          <w:szCs w:val="24"/>
        </w:rPr>
      </w:pPr>
      <w:r w:rsidRPr="00E554DA">
        <w:rPr>
          <w:sz w:val="24"/>
          <w:szCs w:val="24"/>
        </w:rPr>
        <w:t xml:space="preserve">As UM reaches toward the goal of building a university for </w:t>
      </w:r>
      <w:r w:rsidR="001A0EA1" w:rsidRPr="00E554DA">
        <w:rPr>
          <w:sz w:val="24"/>
          <w:szCs w:val="24"/>
        </w:rPr>
        <w:t>the</w:t>
      </w:r>
      <w:r w:rsidRPr="00E554DA">
        <w:rPr>
          <w:sz w:val="24"/>
          <w:szCs w:val="24"/>
        </w:rPr>
        <w:t xml:space="preserve"> global century, our applicant pools </w:t>
      </w:r>
      <w:r w:rsidR="00C155E2" w:rsidRPr="00E554DA">
        <w:rPr>
          <w:sz w:val="24"/>
          <w:szCs w:val="24"/>
        </w:rPr>
        <w:t>are becoming</w:t>
      </w:r>
      <w:r w:rsidRPr="00E554DA">
        <w:rPr>
          <w:sz w:val="24"/>
          <w:szCs w:val="24"/>
        </w:rPr>
        <w:t xml:space="preserve"> more diverse and our sourcing </w:t>
      </w:r>
      <w:r w:rsidR="00C155E2" w:rsidRPr="00E554DA">
        <w:rPr>
          <w:sz w:val="24"/>
          <w:szCs w:val="24"/>
        </w:rPr>
        <w:t xml:space="preserve">is </w:t>
      </w:r>
      <w:r w:rsidRPr="00E554DA">
        <w:rPr>
          <w:sz w:val="24"/>
          <w:szCs w:val="24"/>
        </w:rPr>
        <w:t>generat</w:t>
      </w:r>
      <w:r w:rsidR="00C155E2" w:rsidRPr="00E554DA">
        <w:rPr>
          <w:sz w:val="24"/>
          <w:szCs w:val="24"/>
        </w:rPr>
        <w:t>ing</w:t>
      </w:r>
      <w:r w:rsidRPr="00E554DA">
        <w:rPr>
          <w:sz w:val="24"/>
          <w:szCs w:val="24"/>
        </w:rPr>
        <w:t xml:space="preserve"> more candidates. </w:t>
      </w:r>
      <w:r w:rsidR="00F40EB2" w:rsidRPr="00E554DA">
        <w:rPr>
          <w:sz w:val="24"/>
          <w:szCs w:val="24"/>
        </w:rPr>
        <w:t>For many years</w:t>
      </w:r>
      <w:r w:rsidR="00C155E2" w:rsidRPr="00E554DA">
        <w:rPr>
          <w:sz w:val="24"/>
          <w:szCs w:val="24"/>
        </w:rPr>
        <w:t>,</w:t>
      </w:r>
      <w:r w:rsidR="00F40EB2" w:rsidRPr="00E554DA">
        <w:rPr>
          <w:sz w:val="24"/>
          <w:szCs w:val="24"/>
        </w:rPr>
        <w:t xml:space="preserve"> UM has been a</w:t>
      </w:r>
      <w:r w:rsidRPr="00E554DA">
        <w:rPr>
          <w:sz w:val="24"/>
          <w:szCs w:val="24"/>
        </w:rPr>
        <w:t>ttract</w:t>
      </w:r>
      <w:r w:rsidR="00F40EB2" w:rsidRPr="00E554DA">
        <w:rPr>
          <w:sz w:val="24"/>
          <w:szCs w:val="24"/>
        </w:rPr>
        <w:t>ing</w:t>
      </w:r>
      <w:r w:rsidRPr="00E554DA">
        <w:rPr>
          <w:sz w:val="24"/>
          <w:szCs w:val="24"/>
        </w:rPr>
        <w:t xml:space="preserve"> </w:t>
      </w:r>
      <w:r w:rsidR="00F40EB2" w:rsidRPr="00E554DA">
        <w:rPr>
          <w:sz w:val="24"/>
          <w:szCs w:val="24"/>
        </w:rPr>
        <w:t xml:space="preserve">significant </w:t>
      </w:r>
      <w:r w:rsidRPr="00E554DA">
        <w:rPr>
          <w:sz w:val="24"/>
          <w:szCs w:val="24"/>
        </w:rPr>
        <w:t xml:space="preserve">talent from </w:t>
      </w:r>
      <w:r w:rsidR="00F40EB2" w:rsidRPr="00E554DA">
        <w:rPr>
          <w:sz w:val="24"/>
          <w:szCs w:val="24"/>
        </w:rPr>
        <w:t>around the globe</w:t>
      </w:r>
      <w:r w:rsidR="00C155E2" w:rsidRPr="00E554DA">
        <w:rPr>
          <w:sz w:val="24"/>
          <w:szCs w:val="24"/>
        </w:rPr>
        <w:t xml:space="preserve"> and the trend is expected to increase.</w:t>
      </w:r>
      <w:r w:rsidR="00D13132" w:rsidRPr="00E554DA">
        <w:rPr>
          <w:sz w:val="24"/>
          <w:szCs w:val="24"/>
        </w:rPr>
        <w:t xml:space="preserve"> </w:t>
      </w:r>
      <w:r w:rsidR="00C155E2" w:rsidRPr="00E554DA">
        <w:rPr>
          <w:sz w:val="24"/>
          <w:szCs w:val="24"/>
        </w:rPr>
        <w:t>Hiring foreign nationals is complex, as the following pages will illustrate</w:t>
      </w:r>
      <w:r w:rsidR="00F40EB2" w:rsidRPr="00E554DA">
        <w:rPr>
          <w:sz w:val="24"/>
          <w:szCs w:val="24"/>
        </w:rPr>
        <w:t>.  Whether hiring post-docs, researchers, tenure-track faculty</w:t>
      </w:r>
      <w:r w:rsidR="00E554DA">
        <w:rPr>
          <w:sz w:val="24"/>
          <w:szCs w:val="24"/>
        </w:rPr>
        <w:t>, staff</w:t>
      </w:r>
      <w:r w:rsidR="00F40EB2" w:rsidRPr="00E554DA">
        <w:rPr>
          <w:sz w:val="24"/>
          <w:szCs w:val="24"/>
        </w:rPr>
        <w:t xml:space="preserve"> or contract professionals, we must ensure that our hiring practices are in compliance </w:t>
      </w:r>
      <w:r w:rsidR="00A46217">
        <w:rPr>
          <w:sz w:val="24"/>
          <w:szCs w:val="24"/>
        </w:rPr>
        <w:t xml:space="preserve">with Federal, State, and Montana University System policies </w:t>
      </w:r>
      <w:r w:rsidR="00F40EB2" w:rsidRPr="00E554DA">
        <w:rPr>
          <w:sz w:val="24"/>
          <w:szCs w:val="24"/>
        </w:rPr>
        <w:t xml:space="preserve">and that we are taking the right actions on behalf of our </w:t>
      </w:r>
      <w:r w:rsidR="001A0EA1" w:rsidRPr="00E554DA">
        <w:rPr>
          <w:sz w:val="24"/>
          <w:szCs w:val="24"/>
        </w:rPr>
        <w:t>potential new employees.</w:t>
      </w:r>
      <w:r w:rsidR="001A0EA1">
        <w:rPr>
          <w:sz w:val="24"/>
          <w:szCs w:val="24"/>
        </w:rPr>
        <w:t xml:space="preserve">  </w:t>
      </w:r>
      <w:r w:rsidR="00F40EB2">
        <w:rPr>
          <w:sz w:val="24"/>
          <w:szCs w:val="24"/>
        </w:rPr>
        <w:t xml:space="preserve"> </w:t>
      </w:r>
      <w:r w:rsidR="00DA17D2">
        <w:rPr>
          <w:sz w:val="24"/>
          <w:szCs w:val="24"/>
        </w:rPr>
        <w:t xml:space="preserve">  </w:t>
      </w:r>
    </w:p>
    <w:p w:rsidR="00DA17D2" w:rsidRDefault="00DA17D2" w:rsidP="00C52EC5">
      <w:pPr>
        <w:pStyle w:val="NoSpacing"/>
        <w:rPr>
          <w:sz w:val="24"/>
          <w:szCs w:val="24"/>
        </w:rPr>
      </w:pPr>
    </w:p>
    <w:p w:rsidR="00C52EC5" w:rsidRPr="00D04A71" w:rsidRDefault="00C52EC5" w:rsidP="00C52EC5">
      <w:pPr>
        <w:pStyle w:val="NoSpacing"/>
        <w:rPr>
          <w:sz w:val="24"/>
          <w:szCs w:val="24"/>
        </w:rPr>
      </w:pPr>
      <w:r w:rsidRPr="00D04A71">
        <w:rPr>
          <w:sz w:val="24"/>
          <w:szCs w:val="24"/>
        </w:rPr>
        <w:t>Wading through the complexities of hiring foreign nationals can be easier with the following guidelines</w:t>
      </w:r>
      <w:r w:rsidR="0061719B" w:rsidRPr="00D04A71">
        <w:rPr>
          <w:sz w:val="24"/>
          <w:szCs w:val="24"/>
        </w:rPr>
        <w:t>:</w:t>
      </w:r>
      <w:r w:rsidRPr="00D04A71">
        <w:rPr>
          <w:sz w:val="24"/>
          <w:szCs w:val="24"/>
        </w:rPr>
        <w:t xml:space="preserve">  </w:t>
      </w:r>
    </w:p>
    <w:p w:rsidR="00C52EC5" w:rsidRPr="00D04A71" w:rsidRDefault="00C52EC5" w:rsidP="00C52EC5">
      <w:pPr>
        <w:pStyle w:val="NoSpacing"/>
        <w:rPr>
          <w:sz w:val="24"/>
          <w:szCs w:val="24"/>
        </w:rPr>
      </w:pPr>
    </w:p>
    <w:p w:rsidR="00A56451" w:rsidRPr="00D04A71" w:rsidRDefault="00A56451" w:rsidP="00C52EC5">
      <w:pPr>
        <w:pStyle w:val="NoSpacing"/>
        <w:rPr>
          <w:sz w:val="24"/>
          <w:szCs w:val="24"/>
        </w:rPr>
      </w:pPr>
      <w:r w:rsidRPr="00D04A71">
        <w:rPr>
          <w:b/>
          <w:sz w:val="24"/>
          <w:szCs w:val="24"/>
          <w:u w:val="single"/>
        </w:rPr>
        <w:t>BEFORE</w:t>
      </w:r>
      <w:r w:rsidRPr="00D04A71">
        <w:rPr>
          <w:sz w:val="24"/>
          <w:szCs w:val="24"/>
          <w:u w:val="single"/>
        </w:rPr>
        <w:t xml:space="preserve"> YOU BEGIN A SEARCH</w:t>
      </w:r>
      <w:r w:rsidRPr="00D04A71">
        <w:rPr>
          <w:sz w:val="24"/>
          <w:szCs w:val="24"/>
        </w:rPr>
        <w:t>:</w:t>
      </w:r>
    </w:p>
    <w:p w:rsidR="00A56451" w:rsidRDefault="00A56451" w:rsidP="00A56451">
      <w:pPr>
        <w:pStyle w:val="NoSpacing"/>
        <w:numPr>
          <w:ilvl w:val="0"/>
          <w:numId w:val="2"/>
        </w:numPr>
        <w:rPr>
          <w:sz w:val="24"/>
          <w:szCs w:val="24"/>
        </w:rPr>
      </w:pPr>
      <w:r w:rsidRPr="00D04A71">
        <w:rPr>
          <w:sz w:val="24"/>
          <w:szCs w:val="24"/>
        </w:rPr>
        <w:t xml:space="preserve">Understand that in the event a foreign national is hired, </w:t>
      </w:r>
      <w:r w:rsidR="00E236E4">
        <w:rPr>
          <w:sz w:val="24"/>
          <w:szCs w:val="24"/>
        </w:rPr>
        <w:t xml:space="preserve">or considered for hiring, </w:t>
      </w:r>
      <w:r w:rsidRPr="00D04A71">
        <w:rPr>
          <w:sz w:val="24"/>
          <w:szCs w:val="24"/>
          <w:u w:val="single"/>
        </w:rPr>
        <w:t>the hiring department</w:t>
      </w:r>
      <w:r w:rsidRPr="00D04A71">
        <w:rPr>
          <w:sz w:val="24"/>
          <w:szCs w:val="24"/>
        </w:rPr>
        <w:t xml:space="preserve"> is responsible for contacting </w:t>
      </w:r>
      <w:r w:rsidR="00752DD7">
        <w:rPr>
          <w:sz w:val="24"/>
          <w:szCs w:val="24"/>
        </w:rPr>
        <w:t>Human Resource Services</w:t>
      </w:r>
      <w:r w:rsidRPr="00D04A71">
        <w:rPr>
          <w:sz w:val="24"/>
          <w:szCs w:val="24"/>
        </w:rPr>
        <w:t xml:space="preserve"> to initiate </w:t>
      </w:r>
      <w:r w:rsidR="007E1EDE">
        <w:rPr>
          <w:sz w:val="24"/>
          <w:szCs w:val="24"/>
        </w:rPr>
        <w:t xml:space="preserve">an immigration </w:t>
      </w:r>
      <w:r w:rsidR="00A46217">
        <w:rPr>
          <w:sz w:val="24"/>
          <w:szCs w:val="24"/>
        </w:rPr>
        <w:t>evaluation</w:t>
      </w:r>
      <w:r w:rsidR="0061719B" w:rsidRPr="00D04A71">
        <w:rPr>
          <w:sz w:val="24"/>
          <w:szCs w:val="24"/>
        </w:rPr>
        <w:t>.</w:t>
      </w:r>
      <w:r w:rsidR="00E978E7">
        <w:rPr>
          <w:sz w:val="24"/>
          <w:szCs w:val="24"/>
        </w:rPr>
        <w:t xml:space="preserve"> </w:t>
      </w:r>
      <w:r w:rsidR="007E1EDE">
        <w:rPr>
          <w:sz w:val="24"/>
          <w:szCs w:val="24"/>
        </w:rPr>
        <w:t xml:space="preserve">Contact Marcie Briggs, HRS Recruitment Manager, at 406-243-5706 or </w:t>
      </w:r>
      <w:r w:rsidR="00A46217">
        <w:rPr>
          <w:sz w:val="24"/>
          <w:szCs w:val="24"/>
        </w:rPr>
        <w:t xml:space="preserve">email </w:t>
      </w:r>
      <w:hyperlink r:id="rId10" w:history="1">
        <w:r w:rsidR="007E1EDE" w:rsidRPr="00AC1CB7">
          <w:rPr>
            <w:rStyle w:val="Hyperlink"/>
            <w:sz w:val="24"/>
            <w:szCs w:val="24"/>
          </w:rPr>
          <w:t>Marcie.Briggs@umontana.edu</w:t>
        </w:r>
      </w:hyperlink>
      <w:r w:rsidR="007E1EDE">
        <w:rPr>
          <w:sz w:val="24"/>
          <w:szCs w:val="24"/>
        </w:rPr>
        <w:t xml:space="preserve"> and Ann Guiditta, HRS Foreign National Liaison, </w:t>
      </w:r>
      <w:r w:rsidR="00E978E7">
        <w:rPr>
          <w:sz w:val="24"/>
          <w:szCs w:val="24"/>
        </w:rPr>
        <w:t xml:space="preserve">at 406-243-2665 or email </w:t>
      </w:r>
      <w:hyperlink r:id="rId11" w:history="1">
        <w:r w:rsidR="00E978E7" w:rsidRPr="00AC1CB7">
          <w:rPr>
            <w:rStyle w:val="Hyperlink"/>
            <w:sz w:val="24"/>
            <w:szCs w:val="24"/>
          </w:rPr>
          <w:t>Ann.Guiditta@umontana.edu</w:t>
        </w:r>
      </w:hyperlink>
      <w:r w:rsidR="00E978E7">
        <w:rPr>
          <w:sz w:val="24"/>
          <w:szCs w:val="24"/>
        </w:rPr>
        <w:t>.</w:t>
      </w:r>
    </w:p>
    <w:p w:rsidR="00967305" w:rsidRPr="00967305" w:rsidRDefault="00967305" w:rsidP="00967305">
      <w:pPr>
        <w:pStyle w:val="ListParagraph"/>
        <w:numPr>
          <w:ilvl w:val="0"/>
          <w:numId w:val="2"/>
        </w:numPr>
        <w:rPr>
          <w:rFonts w:ascii="Arial" w:hAnsi="Arial" w:cs="Arial"/>
        </w:rPr>
      </w:pPr>
      <w:r>
        <w:rPr>
          <w:rFonts w:ascii="Arial" w:hAnsi="Arial" w:cs="Arial"/>
        </w:rPr>
        <w:t>The</w:t>
      </w:r>
      <w:r w:rsidRPr="00967305">
        <w:rPr>
          <w:rFonts w:ascii="Arial" w:hAnsi="Arial" w:cs="Arial"/>
        </w:rPr>
        <w:t xml:space="preserve"> </w:t>
      </w:r>
      <w:r w:rsidRPr="00967305">
        <w:rPr>
          <w:rFonts w:ascii="Arial" w:hAnsi="Arial" w:cs="Arial"/>
          <w:bCs/>
        </w:rPr>
        <w:t>Montana University System (MUS)</w:t>
      </w:r>
      <w:r w:rsidRPr="00967305">
        <w:rPr>
          <w:rFonts w:ascii="Arial" w:hAnsi="Arial" w:cs="Arial"/>
        </w:rPr>
        <w:t xml:space="preserve"> has contracted with </w:t>
      </w:r>
      <w:hyperlink r:id="rId12" w:history="1">
        <w:r w:rsidRPr="00967305">
          <w:rPr>
            <w:rStyle w:val="Hyperlink"/>
            <w:rFonts w:ascii="Arial" w:hAnsi="Arial" w:cs="Arial"/>
          </w:rPr>
          <w:t>BERRY APPLEMAN &amp; LEIDEN LLP (BAL)</w:t>
        </w:r>
      </w:hyperlink>
      <w:r w:rsidRPr="00967305">
        <w:rPr>
          <w:rFonts w:ascii="Arial" w:hAnsi="Arial" w:cs="Arial"/>
        </w:rPr>
        <w:t xml:space="preserve"> who will provide immigration legal services on immigration matters involving University employees.</w:t>
      </w:r>
    </w:p>
    <w:p w:rsidR="00967305" w:rsidRPr="00967305" w:rsidRDefault="00967305" w:rsidP="00967305">
      <w:pPr>
        <w:pStyle w:val="ListParagraph"/>
        <w:numPr>
          <w:ilvl w:val="0"/>
          <w:numId w:val="2"/>
        </w:numPr>
        <w:rPr>
          <w:rFonts w:ascii="Arial" w:hAnsi="Arial" w:cs="Arial"/>
        </w:rPr>
      </w:pPr>
      <w:r w:rsidRPr="00967305">
        <w:rPr>
          <w:rFonts w:ascii="Arial" w:hAnsi="Arial" w:cs="Arial"/>
        </w:rPr>
        <w:t xml:space="preserve">The University of Montana is working closely with BAL to ensure that the transition goes smoothly with existing and future immigration cases. In that regard, not every existing file will transfer to BAL immediately. Where active work is currently in process, the file may </w:t>
      </w:r>
      <w:r w:rsidRPr="00967305">
        <w:rPr>
          <w:rFonts w:ascii="Arial" w:hAnsi="Arial" w:cs="Arial"/>
        </w:rPr>
        <w:lastRenderedPageBreak/>
        <w:t>remain with our current immigration provider to complete the filing before the case is transferred. There will not be a disruption to cases currently in progress. </w:t>
      </w:r>
    </w:p>
    <w:p w:rsidR="00967305" w:rsidRPr="00967305" w:rsidRDefault="00967305" w:rsidP="00967305">
      <w:pPr>
        <w:pStyle w:val="ListParagraph"/>
        <w:numPr>
          <w:ilvl w:val="0"/>
          <w:numId w:val="2"/>
        </w:numPr>
        <w:rPr>
          <w:rFonts w:ascii="Arial" w:hAnsi="Arial" w:cs="Arial"/>
        </w:rPr>
      </w:pPr>
      <w:r w:rsidRPr="00967305">
        <w:rPr>
          <w:rFonts w:ascii="Arial" w:hAnsi="Arial" w:cs="Arial"/>
        </w:rPr>
        <w:t>One of the many benefits to using BAL is their secure website where you can check your case status at any time. </w:t>
      </w:r>
      <w:r w:rsidRPr="00967305">
        <w:rPr>
          <w:rFonts w:ascii="Arial" w:hAnsi="Arial" w:cs="Arial"/>
          <w:color w:val="000000"/>
        </w:rPr>
        <w:t xml:space="preserve">The Cobalt portal will house all of the information needed to support immigration services such as work permit applications, visa renewals, permanent residency, expiry tracking, etc. The portal </w:t>
      </w:r>
      <w:r w:rsidRPr="00967305">
        <w:rPr>
          <w:rFonts w:ascii="Arial" w:hAnsi="Arial" w:cs="Arial"/>
        </w:rPr>
        <w:t xml:space="preserve">also </w:t>
      </w:r>
      <w:r w:rsidRPr="00967305">
        <w:rPr>
          <w:rFonts w:ascii="Arial" w:hAnsi="Arial" w:cs="Arial"/>
          <w:color w:val="000000"/>
        </w:rPr>
        <w:t xml:space="preserve">provides secure messaging capabilities protecting your </w:t>
      </w:r>
      <w:r w:rsidRPr="00967305">
        <w:rPr>
          <w:rFonts w:ascii="Arial" w:hAnsi="Arial" w:cs="Arial"/>
        </w:rPr>
        <w:t>P</w:t>
      </w:r>
      <w:r w:rsidRPr="00967305">
        <w:rPr>
          <w:rFonts w:ascii="Arial" w:hAnsi="Arial" w:cs="Arial"/>
          <w:color w:val="000000"/>
        </w:rPr>
        <w:t>ersonally Identifiable Information (PII) and enabling you to securely upload documents.</w:t>
      </w:r>
      <w:r w:rsidRPr="00967305">
        <w:rPr>
          <w:rFonts w:ascii="Arial" w:hAnsi="Arial" w:cs="Arial"/>
        </w:rPr>
        <w:t xml:space="preserve"> In due course, individuals will receive a registration link for access to the web-accessible database. BAL also provides extensive immigration information and news on their website, where you can </w:t>
      </w:r>
      <w:hyperlink r:id="rId13" w:history="1">
        <w:r w:rsidRPr="00967305">
          <w:rPr>
            <w:rStyle w:val="Hyperlink"/>
            <w:rFonts w:ascii="Arial" w:hAnsi="Arial" w:cs="Arial"/>
          </w:rPr>
          <w:t>SIGN UP</w:t>
        </w:r>
      </w:hyperlink>
      <w:r w:rsidRPr="00967305">
        <w:rPr>
          <w:rFonts w:ascii="Arial" w:hAnsi="Arial" w:cs="Arial"/>
        </w:rPr>
        <w:t xml:space="preserve"> to receive daily immigration newsletters. </w:t>
      </w:r>
    </w:p>
    <w:p w:rsidR="00967305" w:rsidRPr="00967305" w:rsidRDefault="00967305" w:rsidP="00967305">
      <w:pPr>
        <w:pStyle w:val="ListParagraph"/>
        <w:rPr>
          <w:rFonts w:ascii="Arial" w:hAnsi="Arial" w:cs="Arial"/>
        </w:rPr>
      </w:pPr>
    </w:p>
    <w:p w:rsidR="00967305" w:rsidRPr="00967305" w:rsidRDefault="00967305" w:rsidP="00967305">
      <w:pPr>
        <w:pStyle w:val="ListParagraph"/>
        <w:numPr>
          <w:ilvl w:val="0"/>
          <w:numId w:val="2"/>
        </w:numPr>
        <w:rPr>
          <w:rFonts w:ascii="Arial" w:hAnsi="Arial" w:cs="Arial"/>
          <w:b/>
          <w:bCs/>
          <w:u w:val="single"/>
        </w:rPr>
      </w:pPr>
      <w:r w:rsidRPr="00967305">
        <w:rPr>
          <w:rFonts w:ascii="Arial" w:hAnsi="Arial" w:cs="Arial"/>
          <w:b/>
          <w:bCs/>
          <w:u w:val="single"/>
        </w:rPr>
        <w:t>IMPORTANT NOTE:</w:t>
      </w:r>
    </w:p>
    <w:p w:rsidR="00967305" w:rsidRPr="00967305" w:rsidRDefault="00967305" w:rsidP="00967305">
      <w:pPr>
        <w:pStyle w:val="ListParagraph"/>
        <w:rPr>
          <w:rFonts w:ascii="Arial" w:hAnsi="Arial" w:cs="Arial"/>
        </w:rPr>
      </w:pPr>
      <w:r w:rsidRPr="00967305">
        <w:rPr>
          <w:rFonts w:ascii="Arial" w:hAnsi="Arial" w:cs="Arial"/>
        </w:rPr>
        <w:t xml:space="preserve">Your University of Montana </w:t>
      </w:r>
      <w:r w:rsidR="00A46217">
        <w:rPr>
          <w:rFonts w:ascii="Arial" w:hAnsi="Arial" w:cs="Arial"/>
        </w:rPr>
        <w:t>Foreign N</w:t>
      </w:r>
      <w:r w:rsidR="007E1EDE">
        <w:rPr>
          <w:rFonts w:ascii="Arial" w:hAnsi="Arial" w:cs="Arial"/>
        </w:rPr>
        <w:t xml:space="preserve">ational </w:t>
      </w:r>
      <w:r w:rsidR="00A46217">
        <w:rPr>
          <w:rFonts w:ascii="Arial" w:hAnsi="Arial" w:cs="Arial"/>
        </w:rPr>
        <w:t>L</w:t>
      </w:r>
      <w:r w:rsidRPr="00967305">
        <w:rPr>
          <w:rFonts w:ascii="Arial" w:hAnsi="Arial" w:cs="Arial"/>
        </w:rPr>
        <w:t xml:space="preserve">iaison is Ann Guiditta in </w:t>
      </w:r>
      <w:r w:rsidRPr="00A46217">
        <w:rPr>
          <w:rFonts w:ascii="Arial" w:hAnsi="Arial" w:cs="Arial"/>
          <w:iCs/>
        </w:rPr>
        <w:t>Human Resource Services</w:t>
      </w:r>
      <w:r w:rsidRPr="00967305">
        <w:rPr>
          <w:rFonts w:ascii="Arial" w:hAnsi="Arial" w:cs="Arial"/>
        </w:rPr>
        <w:t xml:space="preserve">.  Ann can be reached at 406-243-2665 or email </w:t>
      </w:r>
      <w:hyperlink r:id="rId14" w:history="1">
        <w:r w:rsidRPr="00967305">
          <w:rPr>
            <w:rStyle w:val="Hyperlink"/>
            <w:rFonts w:ascii="Arial" w:hAnsi="Arial" w:cs="Arial"/>
          </w:rPr>
          <w:t>Ann.Guiditta@umontana.edu</w:t>
        </w:r>
      </w:hyperlink>
      <w:r w:rsidRPr="00967305">
        <w:rPr>
          <w:rFonts w:ascii="Arial" w:hAnsi="Arial" w:cs="Arial"/>
        </w:rPr>
        <w:t xml:space="preserve">.  </w:t>
      </w:r>
      <w:r w:rsidRPr="00967305">
        <w:rPr>
          <w:rFonts w:ascii="Arial" w:hAnsi="Arial" w:cs="Arial"/>
          <w:b/>
          <w:bCs/>
        </w:rPr>
        <w:t xml:space="preserve">It is very important that you communicate with Ann </w:t>
      </w:r>
      <w:r w:rsidR="00E236E4">
        <w:rPr>
          <w:rFonts w:ascii="Arial" w:hAnsi="Arial" w:cs="Arial"/>
          <w:b/>
          <w:bCs/>
          <w:u w:val="single"/>
        </w:rPr>
        <w:t>FIRST</w:t>
      </w:r>
      <w:r w:rsidRPr="00967305">
        <w:rPr>
          <w:rFonts w:ascii="Arial" w:hAnsi="Arial" w:cs="Arial"/>
          <w:b/>
          <w:bCs/>
        </w:rPr>
        <w:t xml:space="preserve"> to begin any foreign national immigration case.</w:t>
      </w:r>
    </w:p>
    <w:p w:rsidR="00A56451" w:rsidRPr="00D04A71" w:rsidRDefault="00A56451" w:rsidP="00C52EC5">
      <w:pPr>
        <w:pStyle w:val="NoSpacing"/>
        <w:rPr>
          <w:sz w:val="24"/>
          <w:szCs w:val="24"/>
          <w:u w:val="single"/>
        </w:rPr>
      </w:pPr>
    </w:p>
    <w:p w:rsidR="00C52EC5" w:rsidRPr="00D04A71" w:rsidRDefault="00C52EC5" w:rsidP="00C52EC5">
      <w:pPr>
        <w:pStyle w:val="NoSpacing"/>
        <w:rPr>
          <w:sz w:val="24"/>
          <w:szCs w:val="24"/>
        </w:rPr>
      </w:pPr>
      <w:r w:rsidRPr="00D04A71">
        <w:rPr>
          <w:b/>
          <w:sz w:val="24"/>
          <w:szCs w:val="24"/>
          <w:u w:val="single"/>
        </w:rPr>
        <w:t>AS</w:t>
      </w:r>
      <w:r w:rsidRPr="00D04A71">
        <w:rPr>
          <w:sz w:val="24"/>
          <w:szCs w:val="24"/>
          <w:u w:val="single"/>
        </w:rPr>
        <w:t xml:space="preserve"> YOU BEGIN A SEARCH</w:t>
      </w:r>
      <w:r w:rsidRPr="00D04A71">
        <w:rPr>
          <w:sz w:val="24"/>
          <w:szCs w:val="24"/>
        </w:rPr>
        <w:t>:</w:t>
      </w:r>
    </w:p>
    <w:p w:rsidR="00E23DBA" w:rsidRPr="00D04A71" w:rsidRDefault="00E23DBA" w:rsidP="00C52EC5">
      <w:pPr>
        <w:pStyle w:val="NoSpacing"/>
        <w:numPr>
          <w:ilvl w:val="0"/>
          <w:numId w:val="1"/>
        </w:numPr>
        <w:rPr>
          <w:b/>
          <w:sz w:val="24"/>
          <w:szCs w:val="24"/>
        </w:rPr>
      </w:pPr>
      <w:r w:rsidRPr="00D04A71">
        <w:rPr>
          <w:b/>
          <w:sz w:val="24"/>
          <w:szCs w:val="24"/>
        </w:rPr>
        <w:t xml:space="preserve">Think Diversity!  </w:t>
      </w:r>
    </w:p>
    <w:p w:rsidR="00FC67DB" w:rsidRPr="00D04A71" w:rsidRDefault="00C52EC5" w:rsidP="00C52EC5">
      <w:pPr>
        <w:pStyle w:val="NoSpacing"/>
        <w:numPr>
          <w:ilvl w:val="0"/>
          <w:numId w:val="1"/>
        </w:numPr>
        <w:rPr>
          <w:b/>
          <w:sz w:val="24"/>
          <w:szCs w:val="24"/>
        </w:rPr>
      </w:pPr>
      <w:r w:rsidRPr="00D04A71">
        <w:rPr>
          <w:sz w:val="24"/>
          <w:szCs w:val="24"/>
        </w:rPr>
        <w:t>Ensure that you are advertising widely</w:t>
      </w:r>
      <w:r w:rsidR="00FC67DB" w:rsidRPr="00D04A71">
        <w:rPr>
          <w:sz w:val="24"/>
          <w:szCs w:val="24"/>
        </w:rPr>
        <w:t>, and according to the following guidelines:</w:t>
      </w:r>
    </w:p>
    <w:p w:rsidR="0061719B" w:rsidRPr="00D04A71" w:rsidRDefault="00FC67DB" w:rsidP="0061719B">
      <w:pPr>
        <w:pStyle w:val="NoSpacing"/>
        <w:numPr>
          <w:ilvl w:val="1"/>
          <w:numId w:val="1"/>
        </w:numPr>
        <w:rPr>
          <w:b/>
          <w:sz w:val="24"/>
          <w:szCs w:val="24"/>
        </w:rPr>
      </w:pPr>
      <w:r w:rsidRPr="00D04A71">
        <w:rPr>
          <w:sz w:val="24"/>
          <w:szCs w:val="24"/>
        </w:rPr>
        <w:t xml:space="preserve">One online posting </w:t>
      </w:r>
      <w:r w:rsidR="00F40D07" w:rsidRPr="00D04A71">
        <w:rPr>
          <w:b/>
          <w:sz w:val="24"/>
          <w:szCs w:val="24"/>
        </w:rPr>
        <w:t>for 30 days in a national source publication</w:t>
      </w:r>
      <w:r w:rsidR="0061719B" w:rsidRPr="00D04A71">
        <w:rPr>
          <w:b/>
          <w:sz w:val="24"/>
          <w:szCs w:val="24"/>
        </w:rPr>
        <w:t>.</w:t>
      </w:r>
      <w:r w:rsidR="00E23DBA" w:rsidRPr="00D04A71">
        <w:rPr>
          <w:b/>
          <w:sz w:val="24"/>
          <w:szCs w:val="24"/>
        </w:rPr>
        <w:t xml:space="preserve"> </w:t>
      </w:r>
      <w:r w:rsidR="0061719B" w:rsidRPr="00D04A71">
        <w:rPr>
          <w:sz w:val="24"/>
          <w:szCs w:val="24"/>
        </w:rPr>
        <w:t xml:space="preserve">This requirement is met when </w:t>
      </w:r>
      <w:r w:rsidR="00CF34A6">
        <w:rPr>
          <w:sz w:val="24"/>
          <w:szCs w:val="24"/>
        </w:rPr>
        <w:t xml:space="preserve">the UM </w:t>
      </w:r>
      <w:r w:rsidR="0061719B" w:rsidRPr="00D04A71">
        <w:rPr>
          <w:sz w:val="24"/>
          <w:szCs w:val="24"/>
        </w:rPr>
        <w:t xml:space="preserve">Recruitment </w:t>
      </w:r>
      <w:r w:rsidR="00CF34A6">
        <w:rPr>
          <w:sz w:val="24"/>
          <w:szCs w:val="24"/>
        </w:rPr>
        <w:t xml:space="preserve">office </w:t>
      </w:r>
      <w:r w:rsidR="0061719B" w:rsidRPr="00D04A71">
        <w:rPr>
          <w:sz w:val="24"/>
          <w:szCs w:val="24"/>
        </w:rPr>
        <w:t xml:space="preserve">posts the position to </w:t>
      </w:r>
      <w:r w:rsidR="0061719B" w:rsidRPr="00D04A71">
        <w:rPr>
          <w:i/>
          <w:sz w:val="24"/>
          <w:szCs w:val="24"/>
        </w:rPr>
        <w:t>HigherEdJobs.com</w:t>
      </w:r>
      <w:r w:rsidR="0061719B" w:rsidRPr="00D04A71">
        <w:rPr>
          <w:sz w:val="24"/>
          <w:szCs w:val="24"/>
        </w:rPr>
        <w:t xml:space="preserve"> at </w:t>
      </w:r>
      <w:r w:rsidR="00752DD7">
        <w:rPr>
          <w:sz w:val="24"/>
          <w:szCs w:val="24"/>
        </w:rPr>
        <w:t xml:space="preserve">minimal </w:t>
      </w:r>
      <w:r w:rsidR="0061719B" w:rsidRPr="00D04A71">
        <w:rPr>
          <w:sz w:val="24"/>
          <w:szCs w:val="24"/>
        </w:rPr>
        <w:t xml:space="preserve">cost to the department.  </w:t>
      </w:r>
      <w:r w:rsidR="00752DD7">
        <w:rPr>
          <w:sz w:val="24"/>
          <w:szCs w:val="24"/>
        </w:rPr>
        <w:t>HigherEdJobs.com</w:t>
      </w:r>
      <w:r w:rsidR="0061719B" w:rsidRPr="00D04A71">
        <w:rPr>
          <w:sz w:val="24"/>
          <w:szCs w:val="24"/>
        </w:rPr>
        <w:t xml:space="preserve"> also meet</w:t>
      </w:r>
      <w:r w:rsidR="00A46217">
        <w:rPr>
          <w:sz w:val="24"/>
          <w:szCs w:val="24"/>
        </w:rPr>
        <w:t>s</w:t>
      </w:r>
      <w:r w:rsidR="0061719B" w:rsidRPr="00D04A71">
        <w:rPr>
          <w:sz w:val="24"/>
          <w:szCs w:val="24"/>
        </w:rPr>
        <w:t xml:space="preserve"> the requirement for consistency in posting.</w:t>
      </w:r>
    </w:p>
    <w:p w:rsidR="00FC67DB" w:rsidRPr="00D04A71" w:rsidRDefault="00E23DBA" w:rsidP="0061719B">
      <w:pPr>
        <w:pStyle w:val="NoSpacing"/>
        <w:numPr>
          <w:ilvl w:val="1"/>
          <w:numId w:val="1"/>
        </w:numPr>
        <w:rPr>
          <w:b/>
          <w:sz w:val="24"/>
          <w:szCs w:val="24"/>
        </w:rPr>
      </w:pPr>
      <w:r w:rsidRPr="00D04A71">
        <w:rPr>
          <w:sz w:val="24"/>
          <w:szCs w:val="24"/>
        </w:rPr>
        <w:t>Posting on the</w:t>
      </w:r>
      <w:r w:rsidRPr="00D04A71">
        <w:rPr>
          <w:b/>
          <w:sz w:val="24"/>
          <w:szCs w:val="24"/>
        </w:rPr>
        <w:t xml:space="preserve"> UM website </w:t>
      </w:r>
      <w:r w:rsidRPr="00D04A71">
        <w:rPr>
          <w:sz w:val="24"/>
          <w:szCs w:val="24"/>
        </w:rPr>
        <w:t>for a minimum of</w:t>
      </w:r>
      <w:r w:rsidRPr="00D04A71">
        <w:rPr>
          <w:b/>
          <w:sz w:val="24"/>
          <w:szCs w:val="24"/>
        </w:rPr>
        <w:t xml:space="preserve"> 30 days.</w:t>
      </w:r>
    </w:p>
    <w:p w:rsidR="00E23DBA" w:rsidRPr="00D04A71" w:rsidRDefault="00E23DBA" w:rsidP="0061719B">
      <w:pPr>
        <w:pStyle w:val="NoSpacing"/>
        <w:numPr>
          <w:ilvl w:val="1"/>
          <w:numId w:val="1"/>
        </w:numPr>
        <w:rPr>
          <w:b/>
          <w:sz w:val="24"/>
          <w:szCs w:val="24"/>
        </w:rPr>
      </w:pPr>
      <w:r w:rsidRPr="00D04A71">
        <w:rPr>
          <w:sz w:val="24"/>
          <w:szCs w:val="24"/>
        </w:rPr>
        <w:t>Posting at the</w:t>
      </w:r>
      <w:r w:rsidRPr="00D04A71">
        <w:rPr>
          <w:b/>
          <w:sz w:val="24"/>
          <w:szCs w:val="24"/>
        </w:rPr>
        <w:t xml:space="preserve"> </w:t>
      </w:r>
      <w:r w:rsidR="00CF34A6" w:rsidRPr="00CF34A6">
        <w:rPr>
          <w:sz w:val="24"/>
          <w:szCs w:val="24"/>
        </w:rPr>
        <w:t>l</w:t>
      </w:r>
      <w:r w:rsidRPr="00CF34A6">
        <w:rPr>
          <w:sz w:val="24"/>
          <w:szCs w:val="24"/>
        </w:rPr>
        <w:t>ocal</w:t>
      </w:r>
      <w:r w:rsidRPr="00D04A71">
        <w:rPr>
          <w:b/>
          <w:sz w:val="24"/>
          <w:szCs w:val="24"/>
        </w:rPr>
        <w:t xml:space="preserve"> </w:t>
      </w:r>
      <w:r w:rsidR="00A46217">
        <w:rPr>
          <w:b/>
          <w:sz w:val="24"/>
          <w:szCs w:val="24"/>
        </w:rPr>
        <w:t xml:space="preserve">Missoula </w:t>
      </w:r>
      <w:r w:rsidRPr="00D04A71">
        <w:rPr>
          <w:b/>
          <w:sz w:val="24"/>
          <w:szCs w:val="24"/>
        </w:rPr>
        <w:t xml:space="preserve">Job Service </w:t>
      </w:r>
      <w:r w:rsidRPr="00D04A71">
        <w:rPr>
          <w:sz w:val="24"/>
          <w:szCs w:val="24"/>
        </w:rPr>
        <w:t xml:space="preserve">for a minimum of </w:t>
      </w:r>
      <w:r w:rsidRPr="00D04A71">
        <w:rPr>
          <w:b/>
          <w:sz w:val="24"/>
          <w:szCs w:val="24"/>
        </w:rPr>
        <w:t>30 days</w:t>
      </w:r>
      <w:r w:rsidRPr="00D04A71">
        <w:rPr>
          <w:sz w:val="24"/>
          <w:szCs w:val="24"/>
        </w:rPr>
        <w:t>.</w:t>
      </w:r>
      <w:r w:rsidR="00544D50" w:rsidRPr="00D04A71">
        <w:rPr>
          <w:sz w:val="24"/>
          <w:szCs w:val="24"/>
        </w:rPr>
        <w:t xml:space="preserve">  </w:t>
      </w:r>
    </w:p>
    <w:p w:rsidR="0092607A" w:rsidRPr="00D04A71" w:rsidRDefault="0092607A" w:rsidP="0092607A">
      <w:pPr>
        <w:pStyle w:val="NoSpacing"/>
        <w:rPr>
          <w:sz w:val="24"/>
          <w:szCs w:val="24"/>
        </w:rPr>
      </w:pPr>
    </w:p>
    <w:p w:rsidR="00A9483D" w:rsidRPr="00D04A71" w:rsidRDefault="0061719B" w:rsidP="00C52EC5">
      <w:pPr>
        <w:pStyle w:val="NoSpacing"/>
        <w:numPr>
          <w:ilvl w:val="0"/>
          <w:numId w:val="1"/>
        </w:numPr>
        <w:rPr>
          <w:sz w:val="24"/>
          <w:szCs w:val="24"/>
        </w:rPr>
      </w:pPr>
      <w:r w:rsidRPr="00D04A71">
        <w:rPr>
          <w:sz w:val="24"/>
          <w:szCs w:val="24"/>
        </w:rPr>
        <w:t>Regardless of the type of position you are posting, (</w:t>
      </w:r>
      <w:r w:rsidRPr="006F78DB">
        <w:rPr>
          <w:i/>
          <w:sz w:val="24"/>
          <w:szCs w:val="24"/>
        </w:rPr>
        <w:t>i.e.</w:t>
      </w:r>
      <w:r w:rsidRPr="00D04A71">
        <w:rPr>
          <w:sz w:val="24"/>
          <w:szCs w:val="24"/>
        </w:rPr>
        <w:t xml:space="preserve"> facu</w:t>
      </w:r>
      <w:r w:rsidR="00584079">
        <w:rPr>
          <w:sz w:val="24"/>
          <w:szCs w:val="24"/>
        </w:rPr>
        <w:t xml:space="preserve">lty, staff, student, temporary, </w:t>
      </w:r>
      <w:r w:rsidRPr="00D04A71">
        <w:rPr>
          <w:sz w:val="24"/>
          <w:szCs w:val="24"/>
        </w:rPr>
        <w:t>contract professional, postdoc) any search may yield a successful foreign national candidate.</w:t>
      </w:r>
    </w:p>
    <w:p w:rsidR="0061719B" w:rsidRPr="00D04A71" w:rsidRDefault="00A9483D" w:rsidP="00C52EC5">
      <w:pPr>
        <w:pStyle w:val="NoSpacing"/>
        <w:numPr>
          <w:ilvl w:val="0"/>
          <w:numId w:val="1"/>
        </w:numPr>
        <w:rPr>
          <w:sz w:val="24"/>
          <w:szCs w:val="24"/>
        </w:rPr>
      </w:pPr>
      <w:r w:rsidRPr="00D04A71">
        <w:rPr>
          <w:sz w:val="24"/>
          <w:szCs w:val="24"/>
        </w:rPr>
        <w:t xml:space="preserve">Don’t hesitate to ask for assistance from HRS to ensure that recruitment practices and sources for job announcements conform to existing </w:t>
      </w:r>
      <w:r w:rsidR="001A3A1A">
        <w:rPr>
          <w:sz w:val="24"/>
          <w:szCs w:val="24"/>
        </w:rPr>
        <w:t>Department of Labor (</w:t>
      </w:r>
      <w:r w:rsidRPr="00D04A71">
        <w:rPr>
          <w:sz w:val="24"/>
          <w:szCs w:val="24"/>
        </w:rPr>
        <w:t>DOL</w:t>
      </w:r>
      <w:r w:rsidR="001A3A1A">
        <w:rPr>
          <w:sz w:val="24"/>
          <w:szCs w:val="24"/>
        </w:rPr>
        <w:t>)</w:t>
      </w:r>
      <w:r w:rsidRPr="00D04A71">
        <w:rPr>
          <w:sz w:val="24"/>
          <w:szCs w:val="24"/>
        </w:rPr>
        <w:t xml:space="preserve"> regulations.  </w:t>
      </w:r>
    </w:p>
    <w:p w:rsidR="00A9483D" w:rsidRPr="00D04A71" w:rsidRDefault="00A9483D" w:rsidP="00C52EC5">
      <w:pPr>
        <w:pStyle w:val="NoSpacing"/>
        <w:numPr>
          <w:ilvl w:val="0"/>
          <w:numId w:val="1"/>
        </w:numPr>
        <w:rPr>
          <w:sz w:val="24"/>
          <w:szCs w:val="24"/>
        </w:rPr>
      </w:pPr>
      <w:r w:rsidRPr="00D04A71">
        <w:rPr>
          <w:sz w:val="24"/>
          <w:szCs w:val="24"/>
        </w:rPr>
        <w:t xml:space="preserve">Among the many questions you are </w:t>
      </w:r>
      <w:r w:rsidRPr="00D04A71">
        <w:rPr>
          <w:b/>
          <w:sz w:val="24"/>
          <w:szCs w:val="24"/>
        </w:rPr>
        <w:t>not</w:t>
      </w:r>
      <w:r w:rsidRPr="00D04A71">
        <w:rPr>
          <w:sz w:val="24"/>
          <w:szCs w:val="24"/>
        </w:rPr>
        <w:t xml:space="preserve"> allowed to ask an</w:t>
      </w:r>
      <w:r w:rsidR="00CF34A6">
        <w:rPr>
          <w:sz w:val="24"/>
          <w:szCs w:val="24"/>
        </w:rPr>
        <w:t xml:space="preserve"> applicant</w:t>
      </w:r>
      <w:r w:rsidRPr="00D04A71">
        <w:rPr>
          <w:sz w:val="24"/>
          <w:szCs w:val="24"/>
        </w:rPr>
        <w:t xml:space="preserve"> </w:t>
      </w:r>
      <w:r w:rsidRPr="00D04A71">
        <w:rPr>
          <w:sz w:val="24"/>
          <w:szCs w:val="24"/>
          <w:u w:val="single"/>
        </w:rPr>
        <w:t>during</w:t>
      </w:r>
      <w:r w:rsidRPr="00D04A71">
        <w:rPr>
          <w:sz w:val="24"/>
          <w:szCs w:val="24"/>
        </w:rPr>
        <w:t xml:space="preserve"> the recruitment are these: </w:t>
      </w:r>
    </w:p>
    <w:p w:rsidR="00A9483D" w:rsidRPr="00D04A71" w:rsidRDefault="00A9483D" w:rsidP="00A9483D">
      <w:pPr>
        <w:pStyle w:val="NoSpacing"/>
        <w:numPr>
          <w:ilvl w:val="1"/>
          <w:numId w:val="1"/>
        </w:numPr>
        <w:rPr>
          <w:sz w:val="24"/>
          <w:szCs w:val="24"/>
        </w:rPr>
      </w:pPr>
      <w:r w:rsidRPr="00D04A71">
        <w:rPr>
          <w:sz w:val="24"/>
          <w:szCs w:val="24"/>
        </w:rPr>
        <w:t xml:space="preserve">Are you a U.S. citizen?  </w:t>
      </w:r>
    </w:p>
    <w:p w:rsidR="00A9483D" w:rsidRPr="00D04A71" w:rsidRDefault="00A9483D" w:rsidP="00A9483D">
      <w:pPr>
        <w:pStyle w:val="NoSpacing"/>
        <w:numPr>
          <w:ilvl w:val="1"/>
          <w:numId w:val="1"/>
        </w:numPr>
        <w:rPr>
          <w:sz w:val="24"/>
          <w:szCs w:val="24"/>
        </w:rPr>
      </w:pPr>
      <w:r w:rsidRPr="00D04A71">
        <w:rPr>
          <w:sz w:val="24"/>
          <w:szCs w:val="24"/>
        </w:rPr>
        <w:t>What visa do you currently hold?</w:t>
      </w:r>
    </w:p>
    <w:p w:rsidR="00A9483D" w:rsidRPr="00D04A71" w:rsidRDefault="00A9483D" w:rsidP="00A9483D">
      <w:pPr>
        <w:pStyle w:val="NoSpacing"/>
        <w:numPr>
          <w:ilvl w:val="1"/>
          <w:numId w:val="1"/>
        </w:numPr>
        <w:rPr>
          <w:sz w:val="24"/>
          <w:szCs w:val="24"/>
        </w:rPr>
      </w:pPr>
      <w:r w:rsidRPr="00D04A71">
        <w:rPr>
          <w:sz w:val="24"/>
          <w:szCs w:val="24"/>
        </w:rPr>
        <w:t>What is your nationality?</w:t>
      </w:r>
    </w:p>
    <w:p w:rsidR="00A56451" w:rsidRDefault="00A56451" w:rsidP="00A56451">
      <w:pPr>
        <w:pStyle w:val="NoSpacing"/>
      </w:pPr>
    </w:p>
    <w:p w:rsidR="00F40D07" w:rsidRPr="00F40D07" w:rsidRDefault="00F40D07" w:rsidP="00F40D07">
      <w:pPr>
        <w:pStyle w:val="NoSpacing"/>
        <w:jc w:val="right"/>
        <w:rPr>
          <w:b/>
        </w:rPr>
      </w:pPr>
    </w:p>
    <w:p w:rsidR="00C52EC5" w:rsidRPr="00D04A71" w:rsidRDefault="00A9483D" w:rsidP="00C52EC5">
      <w:pPr>
        <w:pStyle w:val="NoSpacing"/>
        <w:rPr>
          <w:sz w:val="24"/>
          <w:szCs w:val="24"/>
        </w:rPr>
      </w:pPr>
      <w:r w:rsidRPr="00D04A71">
        <w:rPr>
          <w:b/>
          <w:sz w:val="24"/>
          <w:szCs w:val="24"/>
          <w:u w:val="single"/>
        </w:rPr>
        <w:t>AS</w:t>
      </w:r>
      <w:r w:rsidR="00F40D07" w:rsidRPr="00D04A71">
        <w:rPr>
          <w:sz w:val="24"/>
          <w:szCs w:val="24"/>
          <w:u w:val="single"/>
        </w:rPr>
        <w:t xml:space="preserve"> YOU EXTEND AN OFFER</w:t>
      </w:r>
      <w:r w:rsidR="00F40D07" w:rsidRPr="00D04A71">
        <w:rPr>
          <w:sz w:val="24"/>
          <w:szCs w:val="24"/>
        </w:rPr>
        <w:t>:</w:t>
      </w:r>
    </w:p>
    <w:p w:rsidR="007A1AEF" w:rsidRPr="00D04A71" w:rsidRDefault="006B4E4B" w:rsidP="00F40D07">
      <w:pPr>
        <w:pStyle w:val="NoSpacing"/>
        <w:numPr>
          <w:ilvl w:val="0"/>
          <w:numId w:val="1"/>
        </w:numPr>
        <w:rPr>
          <w:sz w:val="24"/>
          <w:szCs w:val="24"/>
        </w:rPr>
      </w:pPr>
      <w:r w:rsidRPr="00D04A71">
        <w:rPr>
          <w:sz w:val="24"/>
          <w:szCs w:val="24"/>
        </w:rPr>
        <w:t>Ask if the candidate is eligible to work in the United States</w:t>
      </w:r>
      <w:r w:rsidR="0092607A" w:rsidRPr="00D04A71">
        <w:rPr>
          <w:sz w:val="24"/>
          <w:szCs w:val="24"/>
        </w:rPr>
        <w:t xml:space="preserve"> in the specific position </w:t>
      </w:r>
      <w:r w:rsidR="00A93CEA">
        <w:rPr>
          <w:sz w:val="24"/>
          <w:szCs w:val="24"/>
        </w:rPr>
        <w:t xml:space="preserve">in </w:t>
      </w:r>
      <w:r w:rsidR="0092607A" w:rsidRPr="00D04A71">
        <w:rPr>
          <w:sz w:val="24"/>
          <w:szCs w:val="24"/>
        </w:rPr>
        <w:t>which the</w:t>
      </w:r>
      <w:r w:rsidR="00C16777">
        <w:rPr>
          <w:sz w:val="24"/>
          <w:szCs w:val="24"/>
        </w:rPr>
        <w:t xml:space="preserve"> candidate is </w:t>
      </w:r>
      <w:r w:rsidR="0092607A" w:rsidRPr="00D04A71">
        <w:rPr>
          <w:sz w:val="24"/>
          <w:szCs w:val="24"/>
        </w:rPr>
        <w:t>being offered</w:t>
      </w:r>
      <w:r w:rsidRPr="00D04A71">
        <w:rPr>
          <w:sz w:val="24"/>
          <w:szCs w:val="24"/>
        </w:rPr>
        <w:t>, and if not now, ask if the</w:t>
      </w:r>
      <w:r w:rsidR="00C16777">
        <w:rPr>
          <w:sz w:val="24"/>
          <w:szCs w:val="24"/>
        </w:rPr>
        <w:t xml:space="preserve"> candidate</w:t>
      </w:r>
      <w:r w:rsidRPr="00D04A71">
        <w:rPr>
          <w:sz w:val="24"/>
          <w:szCs w:val="24"/>
        </w:rPr>
        <w:t xml:space="preserve"> would be eligible by the time the</w:t>
      </w:r>
      <w:r w:rsidR="00C16777">
        <w:rPr>
          <w:sz w:val="24"/>
          <w:szCs w:val="24"/>
        </w:rPr>
        <w:t xml:space="preserve"> candidate is </w:t>
      </w:r>
      <w:r w:rsidRPr="00D04A71">
        <w:rPr>
          <w:sz w:val="24"/>
          <w:szCs w:val="24"/>
        </w:rPr>
        <w:t xml:space="preserve">to report to work.  </w:t>
      </w:r>
      <w:r w:rsidR="0092607A" w:rsidRPr="00D04A71">
        <w:rPr>
          <w:i/>
          <w:sz w:val="24"/>
          <w:szCs w:val="24"/>
        </w:rPr>
        <w:t xml:space="preserve">This will initiate the </w:t>
      </w:r>
      <w:r w:rsidR="00C16777">
        <w:rPr>
          <w:i/>
          <w:sz w:val="24"/>
          <w:szCs w:val="24"/>
        </w:rPr>
        <w:t>discussion about whether</w:t>
      </w:r>
      <w:r w:rsidR="0092607A" w:rsidRPr="00D04A71">
        <w:rPr>
          <w:i/>
          <w:sz w:val="24"/>
          <w:szCs w:val="24"/>
        </w:rPr>
        <w:t xml:space="preserve"> the candidate is a foreign national.</w:t>
      </w:r>
    </w:p>
    <w:p w:rsidR="0092607A" w:rsidRPr="00D04A71" w:rsidRDefault="0092607A" w:rsidP="0092607A">
      <w:pPr>
        <w:pStyle w:val="NoSpacing"/>
        <w:rPr>
          <w:sz w:val="24"/>
          <w:szCs w:val="24"/>
        </w:rPr>
      </w:pPr>
    </w:p>
    <w:p w:rsidR="00084EE2" w:rsidRPr="00084EE2" w:rsidRDefault="002D5E3E" w:rsidP="00084EE2">
      <w:pPr>
        <w:pStyle w:val="NoSpacing"/>
        <w:numPr>
          <w:ilvl w:val="0"/>
          <w:numId w:val="1"/>
        </w:numPr>
        <w:rPr>
          <w:sz w:val="24"/>
          <w:szCs w:val="24"/>
        </w:rPr>
      </w:pPr>
      <w:r w:rsidRPr="00084EE2">
        <w:rPr>
          <w:sz w:val="24"/>
          <w:szCs w:val="24"/>
        </w:rPr>
        <w:t xml:space="preserve">Upon hiring a foreign national, </w:t>
      </w:r>
      <w:r w:rsidR="006B4E4B" w:rsidRPr="00084EE2">
        <w:rPr>
          <w:sz w:val="24"/>
          <w:szCs w:val="24"/>
        </w:rPr>
        <w:t>please keep the following in mind:</w:t>
      </w:r>
    </w:p>
    <w:p w:rsidR="004B42C3" w:rsidRPr="00D04A71" w:rsidRDefault="004B42C3" w:rsidP="004B42C3">
      <w:pPr>
        <w:pStyle w:val="NoSpacing"/>
        <w:numPr>
          <w:ilvl w:val="1"/>
          <w:numId w:val="1"/>
        </w:numPr>
        <w:rPr>
          <w:sz w:val="24"/>
          <w:szCs w:val="24"/>
        </w:rPr>
      </w:pPr>
      <w:r>
        <w:rPr>
          <w:sz w:val="24"/>
          <w:szCs w:val="24"/>
        </w:rPr>
        <w:t>The m</w:t>
      </w:r>
      <w:r w:rsidRPr="004B42C3">
        <w:rPr>
          <w:sz w:val="24"/>
          <w:szCs w:val="24"/>
        </w:rPr>
        <w:t xml:space="preserve">ost common visas to </w:t>
      </w:r>
      <w:r>
        <w:rPr>
          <w:sz w:val="24"/>
          <w:szCs w:val="24"/>
        </w:rPr>
        <w:t xml:space="preserve">the </w:t>
      </w:r>
      <w:r w:rsidRPr="004B42C3">
        <w:rPr>
          <w:sz w:val="24"/>
          <w:szCs w:val="24"/>
        </w:rPr>
        <w:t>United States are travel visa B-2, student visa F-1, and work visas H-1B and L</w:t>
      </w:r>
      <w:r w:rsidR="00A76AD8">
        <w:rPr>
          <w:sz w:val="24"/>
          <w:szCs w:val="24"/>
        </w:rPr>
        <w:t>-</w:t>
      </w:r>
      <w:r w:rsidRPr="004B42C3">
        <w:rPr>
          <w:sz w:val="24"/>
          <w:szCs w:val="24"/>
        </w:rPr>
        <w:t>1.</w:t>
      </w:r>
    </w:p>
    <w:p w:rsidR="002D5E3E" w:rsidRDefault="002D5E3E" w:rsidP="002D5E3E">
      <w:pPr>
        <w:pStyle w:val="NoSpacing"/>
        <w:numPr>
          <w:ilvl w:val="1"/>
          <w:numId w:val="1"/>
        </w:numPr>
        <w:rPr>
          <w:sz w:val="24"/>
          <w:szCs w:val="24"/>
        </w:rPr>
      </w:pPr>
      <w:r w:rsidRPr="00D04A71">
        <w:rPr>
          <w:sz w:val="24"/>
          <w:szCs w:val="24"/>
        </w:rPr>
        <w:t>Foreign nationals may have one of many possible visas</w:t>
      </w:r>
      <w:r w:rsidR="00084EE2">
        <w:rPr>
          <w:sz w:val="24"/>
          <w:szCs w:val="24"/>
        </w:rPr>
        <w:t xml:space="preserve"> that allows entry and a stay in the United States</w:t>
      </w:r>
      <w:r w:rsidRPr="00D04A71">
        <w:rPr>
          <w:sz w:val="24"/>
          <w:szCs w:val="24"/>
        </w:rPr>
        <w:t>, such as the J</w:t>
      </w:r>
      <w:r w:rsidR="00A76AD8">
        <w:rPr>
          <w:sz w:val="24"/>
          <w:szCs w:val="24"/>
        </w:rPr>
        <w:t>-</w:t>
      </w:r>
      <w:r w:rsidRPr="00D04A71">
        <w:rPr>
          <w:sz w:val="24"/>
          <w:szCs w:val="24"/>
        </w:rPr>
        <w:t xml:space="preserve">1 student visa, or an F1, which </w:t>
      </w:r>
      <w:r w:rsidR="00BF7A86">
        <w:rPr>
          <w:sz w:val="24"/>
          <w:szCs w:val="24"/>
        </w:rPr>
        <w:t>may</w:t>
      </w:r>
      <w:r w:rsidRPr="00D04A71">
        <w:rPr>
          <w:sz w:val="24"/>
          <w:szCs w:val="24"/>
        </w:rPr>
        <w:t xml:space="preserve"> not make the holder eligible to work in certain</w:t>
      </w:r>
      <w:r w:rsidR="001866A8" w:rsidRPr="00D04A71">
        <w:rPr>
          <w:sz w:val="24"/>
          <w:szCs w:val="24"/>
        </w:rPr>
        <w:t xml:space="preserve"> positions</w:t>
      </w:r>
      <w:r w:rsidR="005E4BA9">
        <w:rPr>
          <w:sz w:val="24"/>
          <w:szCs w:val="24"/>
        </w:rPr>
        <w:t xml:space="preserve"> </w:t>
      </w:r>
      <w:r w:rsidR="00C16777">
        <w:rPr>
          <w:sz w:val="24"/>
          <w:szCs w:val="24"/>
        </w:rPr>
        <w:t xml:space="preserve">based on the specific </w:t>
      </w:r>
      <w:r w:rsidR="005E4BA9">
        <w:rPr>
          <w:sz w:val="24"/>
          <w:szCs w:val="24"/>
        </w:rPr>
        <w:t>visa restrictions</w:t>
      </w:r>
      <w:r w:rsidR="001866A8" w:rsidRPr="00D04A71">
        <w:rPr>
          <w:sz w:val="24"/>
          <w:szCs w:val="24"/>
        </w:rPr>
        <w:t>.</w:t>
      </w:r>
    </w:p>
    <w:p w:rsidR="008041A2" w:rsidRPr="00855624" w:rsidRDefault="008041A2" w:rsidP="002D5E3E">
      <w:pPr>
        <w:pStyle w:val="NoSpacing"/>
        <w:numPr>
          <w:ilvl w:val="1"/>
          <w:numId w:val="1"/>
        </w:numPr>
        <w:rPr>
          <w:sz w:val="24"/>
          <w:szCs w:val="24"/>
        </w:rPr>
      </w:pPr>
      <w:r w:rsidRPr="00855624">
        <w:rPr>
          <w:sz w:val="24"/>
          <w:szCs w:val="24"/>
        </w:rPr>
        <w:t>For certain positions, there is a considerable period of negotiation before a candidate accepts or declines</w:t>
      </w:r>
      <w:r w:rsidR="00CF34A6">
        <w:rPr>
          <w:sz w:val="24"/>
          <w:szCs w:val="24"/>
        </w:rPr>
        <w:t xml:space="preserve"> an offer</w:t>
      </w:r>
      <w:r w:rsidRPr="00855624">
        <w:rPr>
          <w:sz w:val="24"/>
          <w:szCs w:val="24"/>
        </w:rPr>
        <w:t>, so it is important not to let the eligibility issue</w:t>
      </w:r>
      <w:r w:rsidR="007E36E9">
        <w:rPr>
          <w:sz w:val="24"/>
          <w:szCs w:val="24"/>
        </w:rPr>
        <w:t xml:space="preserve"> (for a visa)</w:t>
      </w:r>
      <w:r w:rsidRPr="00855624">
        <w:rPr>
          <w:sz w:val="24"/>
          <w:szCs w:val="24"/>
        </w:rPr>
        <w:t xml:space="preserve"> slip through the cracks.</w:t>
      </w:r>
    </w:p>
    <w:p w:rsidR="008041A2" w:rsidRPr="00855624" w:rsidRDefault="0007513C" w:rsidP="002D5E3E">
      <w:pPr>
        <w:pStyle w:val="NoSpacing"/>
        <w:numPr>
          <w:ilvl w:val="1"/>
          <w:numId w:val="1"/>
        </w:numPr>
        <w:rPr>
          <w:sz w:val="24"/>
          <w:szCs w:val="24"/>
        </w:rPr>
      </w:pPr>
      <w:r w:rsidRPr="00855624">
        <w:rPr>
          <w:sz w:val="24"/>
          <w:szCs w:val="24"/>
        </w:rPr>
        <w:t>There are specific time limits for filing paperwork</w:t>
      </w:r>
      <w:r w:rsidR="00BE4956" w:rsidRPr="00855624">
        <w:rPr>
          <w:sz w:val="24"/>
          <w:szCs w:val="24"/>
        </w:rPr>
        <w:t xml:space="preserve"> and they are dependent on several factors</w:t>
      </w:r>
      <w:r w:rsidRPr="00855624">
        <w:rPr>
          <w:sz w:val="24"/>
          <w:szCs w:val="24"/>
        </w:rPr>
        <w:t xml:space="preserve">. Therefore, </w:t>
      </w:r>
      <w:r w:rsidR="00752DD7">
        <w:rPr>
          <w:sz w:val="24"/>
          <w:szCs w:val="24"/>
        </w:rPr>
        <w:t>Human Resource Services</w:t>
      </w:r>
      <w:r w:rsidRPr="00855624">
        <w:rPr>
          <w:sz w:val="24"/>
          <w:szCs w:val="24"/>
        </w:rPr>
        <w:t xml:space="preserve"> should be contacted as soon as possible to meet filing deadlines.  </w:t>
      </w:r>
      <w:r w:rsidR="008041A2" w:rsidRPr="00855624">
        <w:rPr>
          <w:sz w:val="24"/>
          <w:szCs w:val="24"/>
        </w:rPr>
        <w:t xml:space="preserve">  </w:t>
      </w:r>
    </w:p>
    <w:p w:rsidR="006B4E4B" w:rsidRPr="00D04A71" w:rsidRDefault="006B4E4B" w:rsidP="006B4E4B">
      <w:pPr>
        <w:pStyle w:val="NoSpacing"/>
        <w:numPr>
          <w:ilvl w:val="1"/>
          <w:numId w:val="1"/>
        </w:numPr>
        <w:rPr>
          <w:sz w:val="24"/>
          <w:szCs w:val="24"/>
        </w:rPr>
      </w:pPr>
      <w:r w:rsidRPr="00D04A71">
        <w:rPr>
          <w:sz w:val="24"/>
          <w:szCs w:val="24"/>
        </w:rPr>
        <w:t>The type of position may dictate what needs to be done to obtain a visa</w:t>
      </w:r>
      <w:r w:rsidR="001866A8" w:rsidRPr="00D04A71">
        <w:rPr>
          <w:sz w:val="24"/>
          <w:szCs w:val="24"/>
        </w:rPr>
        <w:t xml:space="preserve"> or if a visa should be renewed.</w:t>
      </w:r>
      <w:r w:rsidR="00855624">
        <w:rPr>
          <w:sz w:val="24"/>
          <w:szCs w:val="24"/>
        </w:rPr>
        <w:t xml:space="preserve">  </w:t>
      </w:r>
    </w:p>
    <w:p w:rsidR="006B4E4B" w:rsidRPr="00E554DA" w:rsidRDefault="0092607A" w:rsidP="00191964">
      <w:pPr>
        <w:pStyle w:val="NoSpacing"/>
        <w:numPr>
          <w:ilvl w:val="1"/>
          <w:numId w:val="1"/>
        </w:numPr>
        <w:rPr>
          <w:i/>
          <w:color w:val="FF0000"/>
          <w:sz w:val="24"/>
          <w:szCs w:val="24"/>
        </w:rPr>
      </w:pPr>
      <w:r w:rsidRPr="00E554DA">
        <w:rPr>
          <w:sz w:val="24"/>
          <w:szCs w:val="24"/>
        </w:rPr>
        <w:t>Whether it be for p</w:t>
      </w:r>
      <w:r w:rsidR="006B4E4B" w:rsidRPr="00E554DA">
        <w:rPr>
          <w:sz w:val="24"/>
          <w:szCs w:val="24"/>
        </w:rPr>
        <w:t>ost</w:t>
      </w:r>
      <w:r w:rsidRPr="00E554DA">
        <w:rPr>
          <w:sz w:val="24"/>
          <w:szCs w:val="24"/>
        </w:rPr>
        <w:t>-</w:t>
      </w:r>
      <w:r w:rsidR="006B4E4B" w:rsidRPr="00E554DA">
        <w:rPr>
          <w:sz w:val="24"/>
          <w:szCs w:val="24"/>
        </w:rPr>
        <w:t>doctoral appointments, professional contracts, tenur</w:t>
      </w:r>
      <w:r w:rsidRPr="00E554DA">
        <w:rPr>
          <w:sz w:val="24"/>
          <w:szCs w:val="24"/>
        </w:rPr>
        <w:t>e-track</w:t>
      </w:r>
      <w:r w:rsidR="006B4E4B" w:rsidRPr="00E554DA">
        <w:rPr>
          <w:sz w:val="24"/>
          <w:szCs w:val="24"/>
        </w:rPr>
        <w:t xml:space="preserve"> faculty members</w:t>
      </w:r>
      <w:r w:rsidR="00191964" w:rsidRPr="00E554DA">
        <w:rPr>
          <w:sz w:val="24"/>
          <w:szCs w:val="24"/>
        </w:rPr>
        <w:t xml:space="preserve"> or any other position—</w:t>
      </w:r>
      <w:r w:rsidR="00191964" w:rsidRPr="00E554DA">
        <w:rPr>
          <w:sz w:val="24"/>
          <w:szCs w:val="24"/>
          <w:u w:val="single"/>
        </w:rPr>
        <w:t>please note</w:t>
      </w:r>
      <w:r w:rsidR="006B4E4B" w:rsidRPr="00E554DA">
        <w:rPr>
          <w:b/>
          <w:i/>
          <w:sz w:val="24"/>
          <w:szCs w:val="24"/>
        </w:rPr>
        <w:t>:</w:t>
      </w:r>
      <w:r w:rsidR="00191964" w:rsidRPr="00E554DA">
        <w:rPr>
          <w:b/>
          <w:i/>
          <w:sz w:val="24"/>
          <w:szCs w:val="24"/>
        </w:rPr>
        <w:t xml:space="preserve"> the positions are not ‘permanent’ in the eyes of the U.S. Citizenship and Immigration Service (USCIS).  A visa allows a temporary stay in the United States</w:t>
      </w:r>
      <w:r w:rsidR="00191964" w:rsidRPr="00E554DA">
        <w:rPr>
          <w:i/>
          <w:sz w:val="24"/>
          <w:szCs w:val="24"/>
        </w:rPr>
        <w:t xml:space="preserve">.   </w:t>
      </w:r>
      <w:r w:rsidR="003A6EEA" w:rsidRPr="00E554DA">
        <w:rPr>
          <w:i/>
          <w:sz w:val="24"/>
          <w:szCs w:val="24"/>
        </w:rPr>
        <w:t xml:space="preserve">Note: For tenure-track hiring, an H-1B visa is a temporary visa which allows time to obtain permanent residency. </w:t>
      </w:r>
    </w:p>
    <w:p w:rsidR="005E4BA9" w:rsidRDefault="00752DD7" w:rsidP="006B4E4B">
      <w:pPr>
        <w:pStyle w:val="NoSpacing"/>
        <w:numPr>
          <w:ilvl w:val="1"/>
          <w:numId w:val="1"/>
        </w:numPr>
        <w:rPr>
          <w:sz w:val="24"/>
          <w:szCs w:val="24"/>
        </w:rPr>
      </w:pPr>
      <w:r>
        <w:rPr>
          <w:sz w:val="24"/>
          <w:szCs w:val="24"/>
        </w:rPr>
        <w:t xml:space="preserve">Contact Human Resource Services </w:t>
      </w:r>
      <w:r w:rsidR="006B4E4B" w:rsidRPr="005E4BA9">
        <w:rPr>
          <w:sz w:val="24"/>
          <w:szCs w:val="24"/>
        </w:rPr>
        <w:t>(</w:t>
      </w:r>
      <w:r w:rsidR="00E978E7">
        <w:rPr>
          <w:sz w:val="24"/>
          <w:szCs w:val="24"/>
        </w:rPr>
        <w:t>Ann Guiditta at 406-</w:t>
      </w:r>
      <w:r w:rsidR="00C16777">
        <w:rPr>
          <w:sz w:val="24"/>
          <w:szCs w:val="24"/>
        </w:rPr>
        <w:t>243-</w:t>
      </w:r>
      <w:r>
        <w:rPr>
          <w:sz w:val="24"/>
          <w:szCs w:val="24"/>
        </w:rPr>
        <w:t>2665</w:t>
      </w:r>
      <w:r w:rsidR="006B4E4B" w:rsidRPr="005E4BA9">
        <w:rPr>
          <w:sz w:val="24"/>
          <w:szCs w:val="24"/>
        </w:rPr>
        <w:t>)</w:t>
      </w:r>
      <w:r w:rsidR="00D2283E" w:rsidRPr="005E4BA9">
        <w:rPr>
          <w:sz w:val="24"/>
          <w:szCs w:val="24"/>
        </w:rPr>
        <w:t xml:space="preserve"> </w:t>
      </w:r>
      <w:r w:rsidR="007A1AEF" w:rsidRPr="005E4BA9">
        <w:rPr>
          <w:sz w:val="24"/>
          <w:szCs w:val="24"/>
        </w:rPr>
        <w:t>to determine eligibility</w:t>
      </w:r>
      <w:r w:rsidR="00A94259">
        <w:rPr>
          <w:sz w:val="24"/>
          <w:szCs w:val="24"/>
        </w:rPr>
        <w:t xml:space="preserve"> and</w:t>
      </w:r>
      <w:r w:rsidR="007A1AEF" w:rsidRPr="005E4BA9">
        <w:rPr>
          <w:sz w:val="24"/>
          <w:szCs w:val="24"/>
        </w:rPr>
        <w:t xml:space="preserve"> initiate the process for obtaining the </w:t>
      </w:r>
      <w:r w:rsidR="00A94259">
        <w:rPr>
          <w:sz w:val="24"/>
          <w:szCs w:val="24"/>
        </w:rPr>
        <w:t xml:space="preserve">correct </w:t>
      </w:r>
      <w:r w:rsidR="007A1AEF" w:rsidRPr="005E4BA9">
        <w:rPr>
          <w:sz w:val="24"/>
          <w:szCs w:val="24"/>
        </w:rPr>
        <w:t>visa</w:t>
      </w:r>
      <w:r>
        <w:rPr>
          <w:sz w:val="24"/>
          <w:szCs w:val="24"/>
        </w:rPr>
        <w:t xml:space="preserve"> through the MUS contract</w:t>
      </w:r>
      <w:r w:rsidR="00FD6036">
        <w:rPr>
          <w:sz w:val="24"/>
          <w:szCs w:val="24"/>
        </w:rPr>
        <w:t>ed</w:t>
      </w:r>
      <w:r>
        <w:rPr>
          <w:sz w:val="24"/>
          <w:szCs w:val="24"/>
        </w:rPr>
        <w:t xml:space="preserve"> </w:t>
      </w:r>
      <w:r w:rsidR="00FD6036">
        <w:rPr>
          <w:sz w:val="24"/>
          <w:szCs w:val="24"/>
        </w:rPr>
        <w:t>immigration</w:t>
      </w:r>
      <w:r w:rsidR="007E1EDE">
        <w:rPr>
          <w:sz w:val="24"/>
          <w:szCs w:val="24"/>
        </w:rPr>
        <w:t xml:space="preserve"> legal services </w:t>
      </w:r>
      <w:r>
        <w:rPr>
          <w:sz w:val="24"/>
          <w:szCs w:val="24"/>
        </w:rPr>
        <w:t>firm</w:t>
      </w:r>
      <w:r w:rsidR="00A94259">
        <w:rPr>
          <w:sz w:val="24"/>
          <w:szCs w:val="24"/>
        </w:rPr>
        <w:t>.</w:t>
      </w:r>
      <w:r w:rsidR="005E4BA9" w:rsidRPr="005E4BA9">
        <w:rPr>
          <w:sz w:val="24"/>
          <w:szCs w:val="24"/>
        </w:rPr>
        <w:t xml:space="preserve">  </w:t>
      </w:r>
      <w:r w:rsidR="007A1AEF" w:rsidRPr="005E4BA9">
        <w:rPr>
          <w:sz w:val="24"/>
          <w:szCs w:val="24"/>
        </w:rPr>
        <w:t xml:space="preserve"> </w:t>
      </w:r>
    </w:p>
    <w:p w:rsidR="007A1AEF" w:rsidRPr="005E4BA9" w:rsidRDefault="001A3A1A" w:rsidP="006B4E4B">
      <w:pPr>
        <w:pStyle w:val="NoSpacing"/>
        <w:numPr>
          <w:ilvl w:val="1"/>
          <w:numId w:val="1"/>
        </w:numPr>
        <w:rPr>
          <w:sz w:val="24"/>
          <w:szCs w:val="24"/>
        </w:rPr>
      </w:pPr>
      <w:r>
        <w:rPr>
          <w:sz w:val="24"/>
          <w:szCs w:val="24"/>
        </w:rPr>
        <w:t xml:space="preserve">HRS </w:t>
      </w:r>
      <w:r w:rsidR="006B4E4B" w:rsidRPr="005E4BA9">
        <w:rPr>
          <w:sz w:val="24"/>
          <w:szCs w:val="24"/>
        </w:rPr>
        <w:t xml:space="preserve">Recruitment should be </w:t>
      </w:r>
      <w:r w:rsidR="007A1AEF" w:rsidRPr="005E4BA9">
        <w:rPr>
          <w:sz w:val="24"/>
          <w:szCs w:val="24"/>
        </w:rPr>
        <w:t xml:space="preserve">contacted </w:t>
      </w:r>
      <w:r w:rsidR="006B4E4B" w:rsidRPr="005E4BA9">
        <w:rPr>
          <w:sz w:val="24"/>
          <w:szCs w:val="24"/>
        </w:rPr>
        <w:t>(</w:t>
      </w:r>
      <w:r w:rsidR="007E1EDE">
        <w:rPr>
          <w:sz w:val="24"/>
          <w:szCs w:val="24"/>
        </w:rPr>
        <w:t xml:space="preserve">Marcie Briggs at </w:t>
      </w:r>
      <w:r w:rsidR="00E978E7">
        <w:rPr>
          <w:sz w:val="24"/>
          <w:szCs w:val="24"/>
        </w:rPr>
        <w:t>406-</w:t>
      </w:r>
      <w:r w:rsidR="00C16777">
        <w:rPr>
          <w:sz w:val="24"/>
          <w:szCs w:val="24"/>
        </w:rPr>
        <w:t>243-</w:t>
      </w:r>
      <w:r w:rsidR="006B4E4B" w:rsidRPr="005E4BA9">
        <w:rPr>
          <w:sz w:val="24"/>
          <w:szCs w:val="24"/>
        </w:rPr>
        <w:t>5706)</w:t>
      </w:r>
      <w:r w:rsidR="00D2283E" w:rsidRPr="005E4BA9">
        <w:rPr>
          <w:sz w:val="24"/>
          <w:szCs w:val="24"/>
        </w:rPr>
        <w:t xml:space="preserve"> </w:t>
      </w:r>
      <w:r>
        <w:rPr>
          <w:sz w:val="24"/>
          <w:szCs w:val="24"/>
        </w:rPr>
        <w:t>so th</w:t>
      </w:r>
      <w:r w:rsidR="00C16777">
        <w:rPr>
          <w:sz w:val="24"/>
          <w:szCs w:val="24"/>
        </w:rPr>
        <w:t xml:space="preserve">is office is </w:t>
      </w:r>
      <w:r>
        <w:rPr>
          <w:sz w:val="24"/>
          <w:szCs w:val="24"/>
        </w:rPr>
        <w:t>aware of the potential offer</w:t>
      </w:r>
      <w:r w:rsidR="00C16777">
        <w:rPr>
          <w:sz w:val="24"/>
          <w:szCs w:val="24"/>
        </w:rPr>
        <w:t xml:space="preserve"> and can</w:t>
      </w:r>
      <w:r>
        <w:rPr>
          <w:sz w:val="24"/>
          <w:szCs w:val="24"/>
        </w:rPr>
        <w:t xml:space="preserve"> </w:t>
      </w:r>
      <w:r w:rsidR="007A1AEF" w:rsidRPr="005E4BA9">
        <w:rPr>
          <w:sz w:val="24"/>
          <w:szCs w:val="24"/>
        </w:rPr>
        <w:t>note the search file</w:t>
      </w:r>
      <w:r>
        <w:rPr>
          <w:sz w:val="24"/>
          <w:szCs w:val="24"/>
        </w:rPr>
        <w:t>s</w:t>
      </w:r>
      <w:r w:rsidR="006F78DB" w:rsidRPr="005E4BA9">
        <w:rPr>
          <w:sz w:val="24"/>
          <w:szCs w:val="24"/>
        </w:rPr>
        <w:t xml:space="preserve"> appropriately</w:t>
      </w:r>
      <w:r w:rsidR="00363522" w:rsidRPr="005E4BA9">
        <w:rPr>
          <w:sz w:val="24"/>
          <w:szCs w:val="24"/>
        </w:rPr>
        <w:t>.</w:t>
      </w:r>
    </w:p>
    <w:p w:rsidR="00544D50" w:rsidRPr="00D04A71" w:rsidRDefault="00544D50" w:rsidP="00363522">
      <w:pPr>
        <w:pStyle w:val="NoSpacing"/>
        <w:rPr>
          <w:sz w:val="24"/>
          <w:szCs w:val="24"/>
          <w:u w:val="single"/>
        </w:rPr>
      </w:pPr>
    </w:p>
    <w:p w:rsidR="001866A8" w:rsidRPr="00D04A71" w:rsidRDefault="001866A8" w:rsidP="00363522">
      <w:pPr>
        <w:pStyle w:val="NoSpacing"/>
        <w:rPr>
          <w:sz w:val="24"/>
          <w:szCs w:val="24"/>
        </w:rPr>
      </w:pPr>
      <w:r w:rsidRPr="00D04A71">
        <w:rPr>
          <w:sz w:val="24"/>
          <w:szCs w:val="24"/>
        </w:rPr>
        <w:t>For new hires wishing to remain at UM</w:t>
      </w:r>
      <w:r w:rsidR="002F0A5A">
        <w:rPr>
          <w:sz w:val="24"/>
          <w:szCs w:val="24"/>
        </w:rPr>
        <w:t xml:space="preserve"> or existing employees needing visa extensions</w:t>
      </w:r>
      <w:r w:rsidRPr="00D04A71">
        <w:rPr>
          <w:sz w:val="24"/>
          <w:szCs w:val="24"/>
        </w:rPr>
        <w:t xml:space="preserve">, </w:t>
      </w:r>
      <w:r w:rsidR="00FD6036">
        <w:rPr>
          <w:sz w:val="24"/>
          <w:szCs w:val="24"/>
        </w:rPr>
        <w:t xml:space="preserve">they will work with Human Resource Services and the immigration </w:t>
      </w:r>
      <w:r w:rsidR="00A93CEA">
        <w:rPr>
          <w:sz w:val="24"/>
          <w:szCs w:val="24"/>
        </w:rPr>
        <w:t>legal services firm</w:t>
      </w:r>
      <w:r w:rsidR="002F0A5A">
        <w:rPr>
          <w:sz w:val="24"/>
          <w:szCs w:val="24"/>
        </w:rPr>
        <w:t>.</w:t>
      </w:r>
    </w:p>
    <w:p w:rsidR="00E95F29" w:rsidRPr="00D04A71" w:rsidRDefault="00E95F29" w:rsidP="009C1AB7">
      <w:pPr>
        <w:pStyle w:val="NoSpacing"/>
        <w:rPr>
          <w:sz w:val="24"/>
          <w:szCs w:val="24"/>
        </w:rPr>
      </w:pPr>
    </w:p>
    <w:p w:rsidR="00126A8D" w:rsidRPr="00AF6A17" w:rsidRDefault="00AF6A17" w:rsidP="00E554DA">
      <w:pPr>
        <w:pStyle w:val="NoSpacing"/>
        <w:pBdr>
          <w:top w:val="single" w:sz="4" w:space="1" w:color="auto"/>
          <w:left w:val="single" w:sz="4" w:space="4" w:color="auto"/>
          <w:bottom w:val="single" w:sz="4" w:space="1" w:color="auto"/>
          <w:right w:val="single" w:sz="4" w:space="4" w:color="auto"/>
        </w:pBdr>
        <w:rPr>
          <w:b/>
          <w:i/>
          <w:sz w:val="24"/>
          <w:szCs w:val="24"/>
        </w:rPr>
      </w:pPr>
      <w:r w:rsidRPr="00AF6A17">
        <w:rPr>
          <w:sz w:val="24"/>
          <w:szCs w:val="24"/>
          <w:u w:val="single"/>
        </w:rPr>
        <w:t>Please remember</w:t>
      </w:r>
      <w:r>
        <w:rPr>
          <w:sz w:val="24"/>
          <w:szCs w:val="24"/>
        </w:rPr>
        <w:t xml:space="preserve">: </w:t>
      </w:r>
      <w:r w:rsidR="005E449E" w:rsidRPr="00AF6A17">
        <w:rPr>
          <w:b/>
          <w:i/>
          <w:sz w:val="24"/>
          <w:szCs w:val="24"/>
        </w:rPr>
        <w:t xml:space="preserve">The </w:t>
      </w:r>
      <w:r w:rsidR="002F0A5A">
        <w:rPr>
          <w:b/>
          <w:i/>
          <w:sz w:val="24"/>
          <w:szCs w:val="24"/>
        </w:rPr>
        <w:t xml:space="preserve">visa </w:t>
      </w:r>
      <w:r w:rsidR="005E449E" w:rsidRPr="00AF6A17">
        <w:rPr>
          <w:b/>
          <w:i/>
          <w:sz w:val="24"/>
          <w:szCs w:val="24"/>
        </w:rPr>
        <w:t xml:space="preserve">process begins when the </w:t>
      </w:r>
      <w:r w:rsidR="002F0A5A">
        <w:rPr>
          <w:b/>
          <w:i/>
          <w:sz w:val="24"/>
          <w:szCs w:val="24"/>
        </w:rPr>
        <w:t xml:space="preserve">department confirms an offer of employment has been accepted and informs the </w:t>
      </w:r>
      <w:r w:rsidR="007E1EDE">
        <w:rPr>
          <w:b/>
          <w:i/>
          <w:sz w:val="24"/>
          <w:szCs w:val="24"/>
        </w:rPr>
        <w:t xml:space="preserve">HRS </w:t>
      </w:r>
      <w:r w:rsidR="002F0A5A">
        <w:rPr>
          <w:b/>
          <w:i/>
          <w:sz w:val="24"/>
          <w:szCs w:val="24"/>
        </w:rPr>
        <w:t>Recru</w:t>
      </w:r>
      <w:r w:rsidR="00E978E7">
        <w:rPr>
          <w:b/>
          <w:i/>
          <w:sz w:val="24"/>
          <w:szCs w:val="24"/>
        </w:rPr>
        <w:t>it</w:t>
      </w:r>
      <w:r w:rsidR="002F0A5A">
        <w:rPr>
          <w:b/>
          <w:i/>
          <w:sz w:val="24"/>
          <w:szCs w:val="24"/>
        </w:rPr>
        <w:t xml:space="preserve">ment Manager.  Dates for the visa process are based on the offer letter provided and signed by the potential employee.  </w:t>
      </w:r>
    </w:p>
    <w:p w:rsidR="00126A8D" w:rsidRPr="00AF6A17" w:rsidRDefault="00126A8D" w:rsidP="00126A8D">
      <w:pPr>
        <w:pStyle w:val="NoSpacing"/>
        <w:rPr>
          <w:b/>
          <w:i/>
          <w:sz w:val="24"/>
          <w:szCs w:val="24"/>
        </w:rPr>
      </w:pPr>
    </w:p>
    <w:p w:rsidR="00580D2E" w:rsidRPr="00D04A71" w:rsidRDefault="00580D2E" w:rsidP="00126A8D">
      <w:pPr>
        <w:pStyle w:val="NoSpacing"/>
        <w:rPr>
          <w:sz w:val="24"/>
          <w:szCs w:val="24"/>
        </w:rPr>
      </w:pPr>
    </w:p>
    <w:p w:rsidR="00126A8D" w:rsidRPr="00D04A71" w:rsidRDefault="00126A8D" w:rsidP="00126A8D">
      <w:pPr>
        <w:pStyle w:val="NoSpacing"/>
        <w:rPr>
          <w:sz w:val="24"/>
          <w:szCs w:val="24"/>
        </w:rPr>
      </w:pPr>
      <w:r w:rsidRPr="00D04A71">
        <w:rPr>
          <w:sz w:val="24"/>
          <w:szCs w:val="24"/>
          <w:u w:val="single"/>
        </w:rPr>
        <w:t>PREVAILING WAGE</w:t>
      </w:r>
      <w:r w:rsidRPr="00D04A71">
        <w:rPr>
          <w:sz w:val="24"/>
          <w:szCs w:val="24"/>
        </w:rPr>
        <w:t>:</w:t>
      </w:r>
    </w:p>
    <w:p w:rsidR="00126A8D" w:rsidRPr="00D04A71" w:rsidRDefault="00126A8D" w:rsidP="00126A8D">
      <w:pPr>
        <w:pStyle w:val="NoSpacing"/>
        <w:ind w:left="720"/>
        <w:rPr>
          <w:sz w:val="24"/>
          <w:szCs w:val="24"/>
        </w:rPr>
      </w:pPr>
      <w:r w:rsidRPr="00D04A71">
        <w:rPr>
          <w:sz w:val="24"/>
          <w:szCs w:val="24"/>
        </w:rPr>
        <w:t>• The Department of Labor requires a prevailing wage determination for all positions not covered by a collective bargaining unit (H</w:t>
      </w:r>
      <w:r w:rsidR="00AF6A17">
        <w:rPr>
          <w:sz w:val="24"/>
          <w:szCs w:val="24"/>
        </w:rPr>
        <w:t>-</w:t>
      </w:r>
      <w:r w:rsidRPr="00D04A71">
        <w:rPr>
          <w:sz w:val="24"/>
          <w:szCs w:val="24"/>
        </w:rPr>
        <w:t>1B, EB</w:t>
      </w:r>
      <w:r w:rsidR="00AF6A17">
        <w:rPr>
          <w:sz w:val="24"/>
          <w:szCs w:val="24"/>
        </w:rPr>
        <w:t>-</w:t>
      </w:r>
      <w:r w:rsidRPr="00D04A71">
        <w:rPr>
          <w:sz w:val="24"/>
          <w:szCs w:val="24"/>
        </w:rPr>
        <w:t>3 and O</w:t>
      </w:r>
      <w:r w:rsidR="00AF6A17">
        <w:rPr>
          <w:sz w:val="24"/>
          <w:szCs w:val="24"/>
        </w:rPr>
        <w:t>-</w:t>
      </w:r>
      <w:r w:rsidRPr="00D04A71">
        <w:rPr>
          <w:sz w:val="24"/>
          <w:szCs w:val="24"/>
        </w:rPr>
        <w:t xml:space="preserve">1 visas only).  </w:t>
      </w:r>
    </w:p>
    <w:p w:rsidR="00126A8D" w:rsidRPr="00D04A71" w:rsidRDefault="00126A8D" w:rsidP="00126A8D">
      <w:pPr>
        <w:pStyle w:val="NoSpacing"/>
        <w:ind w:left="720"/>
        <w:rPr>
          <w:sz w:val="24"/>
          <w:szCs w:val="24"/>
        </w:rPr>
      </w:pPr>
      <w:r w:rsidRPr="00D04A71">
        <w:rPr>
          <w:sz w:val="24"/>
          <w:szCs w:val="24"/>
        </w:rPr>
        <w:t xml:space="preserve">• The prevailing wage determination ascertains that a particular position is not being underpaid or overpaid.  </w:t>
      </w:r>
    </w:p>
    <w:p w:rsidR="00126A8D" w:rsidRPr="00D04A71" w:rsidRDefault="00126A8D" w:rsidP="00126A8D">
      <w:pPr>
        <w:pStyle w:val="NoSpacing"/>
        <w:ind w:left="720"/>
        <w:rPr>
          <w:sz w:val="24"/>
          <w:szCs w:val="24"/>
        </w:rPr>
      </w:pPr>
      <w:r w:rsidRPr="00D04A71">
        <w:rPr>
          <w:sz w:val="24"/>
          <w:szCs w:val="24"/>
        </w:rPr>
        <w:t>• Postdoctoral positions, research scientists and adjuncts are usually in this category.</w:t>
      </w:r>
    </w:p>
    <w:p w:rsidR="00126A8D" w:rsidRPr="00D04A71" w:rsidRDefault="00126A8D" w:rsidP="00126A8D">
      <w:pPr>
        <w:pStyle w:val="NoSpacing"/>
        <w:ind w:left="720"/>
        <w:rPr>
          <w:sz w:val="24"/>
          <w:szCs w:val="24"/>
        </w:rPr>
      </w:pPr>
      <w:r w:rsidRPr="00D04A71">
        <w:rPr>
          <w:sz w:val="24"/>
          <w:szCs w:val="24"/>
        </w:rPr>
        <w:t xml:space="preserve">• Occasionally, if a position has unique attributes, it may be beneficial to undergo the prevailing wage process.  Please speak to the </w:t>
      </w:r>
      <w:r w:rsidR="00ED545B">
        <w:rPr>
          <w:sz w:val="24"/>
          <w:szCs w:val="24"/>
        </w:rPr>
        <w:t xml:space="preserve">HRS </w:t>
      </w:r>
      <w:r w:rsidRPr="00D04A71">
        <w:rPr>
          <w:sz w:val="24"/>
          <w:szCs w:val="24"/>
        </w:rPr>
        <w:t xml:space="preserve">Foreign National </w:t>
      </w:r>
      <w:r w:rsidR="00ED545B">
        <w:rPr>
          <w:sz w:val="24"/>
          <w:szCs w:val="24"/>
        </w:rPr>
        <w:t>Liaison</w:t>
      </w:r>
      <w:r w:rsidRPr="00D04A71">
        <w:rPr>
          <w:sz w:val="24"/>
          <w:szCs w:val="24"/>
        </w:rPr>
        <w:t xml:space="preserve"> if this may be the case.</w:t>
      </w:r>
    </w:p>
    <w:p w:rsidR="00126A8D" w:rsidRPr="00D04A71" w:rsidRDefault="00126A8D" w:rsidP="00126A8D">
      <w:pPr>
        <w:pStyle w:val="NoSpacing"/>
        <w:ind w:left="720"/>
        <w:rPr>
          <w:sz w:val="24"/>
          <w:szCs w:val="24"/>
        </w:rPr>
      </w:pPr>
      <w:r w:rsidRPr="00D04A71">
        <w:rPr>
          <w:sz w:val="24"/>
          <w:szCs w:val="24"/>
        </w:rPr>
        <w:t xml:space="preserve">• The determination is electronically filed and conducted at the </w:t>
      </w:r>
      <w:r w:rsidR="00C16777">
        <w:rPr>
          <w:sz w:val="24"/>
          <w:szCs w:val="24"/>
        </w:rPr>
        <w:t>federal</w:t>
      </w:r>
      <w:r w:rsidRPr="00D04A71">
        <w:rPr>
          <w:sz w:val="24"/>
          <w:szCs w:val="24"/>
        </w:rPr>
        <w:t xml:space="preserve"> Department of Labor level (not at the state level), and </w:t>
      </w:r>
      <w:r w:rsidR="00AE4F40">
        <w:rPr>
          <w:sz w:val="24"/>
          <w:szCs w:val="24"/>
        </w:rPr>
        <w:t xml:space="preserve">could </w:t>
      </w:r>
      <w:r w:rsidRPr="00D04A71">
        <w:rPr>
          <w:sz w:val="24"/>
          <w:szCs w:val="24"/>
        </w:rPr>
        <w:t>take approximately 6 to 8 weeks</w:t>
      </w:r>
      <w:r w:rsidR="00AE4F40">
        <w:rPr>
          <w:sz w:val="24"/>
          <w:szCs w:val="24"/>
        </w:rPr>
        <w:t xml:space="preserve"> or longer</w:t>
      </w:r>
      <w:r w:rsidRPr="00D04A71">
        <w:rPr>
          <w:sz w:val="24"/>
          <w:szCs w:val="24"/>
        </w:rPr>
        <w:t>.</w:t>
      </w:r>
    </w:p>
    <w:p w:rsidR="00126A8D" w:rsidRDefault="00126A8D" w:rsidP="00126A8D">
      <w:pPr>
        <w:pStyle w:val="NoSpacing"/>
        <w:ind w:left="720"/>
        <w:rPr>
          <w:sz w:val="24"/>
          <w:szCs w:val="24"/>
        </w:rPr>
      </w:pPr>
      <w:r w:rsidRPr="00855624">
        <w:rPr>
          <w:sz w:val="24"/>
          <w:szCs w:val="24"/>
        </w:rPr>
        <w:lastRenderedPageBreak/>
        <w:t xml:space="preserve">• A prevailing wage determination remains valid for a </w:t>
      </w:r>
      <w:r w:rsidR="005E4BA9" w:rsidRPr="00855624">
        <w:rPr>
          <w:sz w:val="24"/>
          <w:szCs w:val="24"/>
        </w:rPr>
        <w:t xml:space="preserve">limited </w:t>
      </w:r>
      <w:r w:rsidR="006323CF" w:rsidRPr="00855624">
        <w:rPr>
          <w:sz w:val="24"/>
          <w:szCs w:val="24"/>
        </w:rPr>
        <w:t xml:space="preserve">time </w:t>
      </w:r>
      <w:r w:rsidRPr="00855624">
        <w:rPr>
          <w:sz w:val="24"/>
          <w:szCs w:val="24"/>
        </w:rPr>
        <w:t>period</w:t>
      </w:r>
      <w:r w:rsidR="005E4BA9" w:rsidRPr="00855624">
        <w:rPr>
          <w:sz w:val="24"/>
          <w:szCs w:val="24"/>
        </w:rPr>
        <w:t>, depend</w:t>
      </w:r>
      <w:r w:rsidR="0017740E">
        <w:rPr>
          <w:sz w:val="24"/>
          <w:szCs w:val="24"/>
        </w:rPr>
        <w:t>ing</w:t>
      </w:r>
      <w:r w:rsidR="005E4BA9" w:rsidRPr="00855624">
        <w:rPr>
          <w:sz w:val="24"/>
          <w:szCs w:val="24"/>
        </w:rPr>
        <w:t xml:space="preserve"> on the date documentation is submitted.</w:t>
      </w:r>
      <w:r w:rsidR="005E4BA9">
        <w:rPr>
          <w:sz w:val="24"/>
          <w:szCs w:val="24"/>
        </w:rPr>
        <w:t xml:space="preserve">  </w:t>
      </w:r>
    </w:p>
    <w:p w:rsidR="0007513C" w:rsidRPr="00D04A71" w:rsidRDefault="0007513C" w:rsidP="00126A8D">
      <w:pPr>
        <w:pStyle w:val="NoSpacing"/>
        <w:ind w:left="720"/>
        <w:rPr>
          <w:sz w:val="24"/>
          <w:szCs w:val="24"/>
        </w:rPr>
      </w:pPr>
    </w:p>
    <w:p w:rsidR="00126A8D" w:rsidRPr="00D04A71" w:rsidRDefault="00126A8D" w:rsidP="00126A8D">
      <w:pPr>
        <w:pStyle w:val="NoSpacing"/>
        <w:rPr>
          <w:i/>
          <w:sz w:val="24"/>
          <w:szCs w:val="24"/>
        </w:rPr>
      </w:pPr>
      <w:r w:rsidRPr="00ED545B">
        <w:rPr>
          <w:b/>
          <w:sz w:val="24"/>
          <w:szCs w:val="24"/>
          <w:u w:val="single"/>
        </w:rPr>
        <w:t>Note</w:t>
      </w:r>
      <w:r w:rsidRPr="00D04A71">
        <w:rPr>
          <w:b/>
          <w:sz w:val="24"/>
          <w:szCs w:val="24"/>
        </w:rPr>
        <w:t>:</w:t>
      </w:r>
      <w:r w:rsidRPr="00D04A71">
        <w:rPr>
          <w:sz w:val="24"/>
          <w:szCs w:val="24"/>
        </w:rPr>
        <w:t xml:space="preserve"> </w:t>
      </w:r>
      <w:r w:rsidRPr="00D04A71">
        <w:rPr>
          <w:i/>
          <w:sz w:val="24"/>
          <w:szCs w:val="24"/>
        </w:rPr>
        <w:t xml:space="preserve">A prevailing wage determination is always </w:t>
      </w:r>
      <w:r w:rsidR="0017740E">
        <w:rPr>
          <w:i/>
          <w:sz w:val="24"/>
          <w:szCs w:val="24"/>
        </w:rPr>
        <w:t>conducted</w:t>
      </w:r>
      <w:r w:rsidRPr="00D04A71">
        <w:rPr>
          <w:i/>
          <w:sz w:val="24"/>
          <w:szCs w:val="24"/>
        </w:rPr>
        <w:t xml:space="preserve"> before a labor certification, if required. </w:t>
      </w:r>
      <w:r w:rsidR="002F0A5A">
        <w:rPr>
          <w:i/>
          <w:sz w:val="24"/>
          <w:szCs w:val="24"/>
        </w:rPr>
        <w:t xml:space="preserve">The immigration </w:t>
      </w:r>
      <w:r w:rsidR="00C90EDF">
        <w:rPr>
          <w:i/>
          <w:sz w:val="24"/>
          <w:szCs w:val="24"/>
        </w:rPr>
        <w:t>legal services firm’s</w:t>
      </w:r>
      <w:r w:rsidR="002F0A5A" w:rsidRPr="00D04A71">
        <w:rPr>
          <w:i/>
          <w:sz w:val="24"/>
          <w:szCs w:val="24"/>
        </w:rPr>
        <w:t xml:space="preserve"> </w:t>
      </w:r>
      <w:r w:rsidRPr="00D04A71">
        <w:rPr>
          <w:i/>
          <w:sz w:val="24"/>
          <w:szCs w:val="24"/>
        </w:rPr>
        <w:t xml:space="preserve">processing of the documents to be submitted </w:t>
      </w:r>
      <w:r w:rsidR="00ED545B">
        <w:rPr>
          <w:i/>
          <w:sz w:val="24"/>
          <w:szCs w:val="24"/>
        </w:rPr>
        <w:t>could</w:t>
      </w:r>
      <w:r w:rsidRPr="00D04A71">
        <w:rPr>
          <w:i/>
          <w:sz w:val="24"/>
          <w:szCs w:val="24"/>
        </w:rPr>
        <w:t xml:space="preserve"> take </w:t>
      </w:r>
      <w:r w:rsidR="009C1AB7">
        <w:rPr>
          <w:i/>
          <w:sz w:val="24"/>
          <w:szCs w:val="24"/>
        </w:rPr>
        <w:t>14 days</w:t>
      </w:r>
      <w:r w:rsidR="00ED545B">
        <w:rPr>
          <w:i/>
          <w:sz w:val="24"/>
          <w:szCs w:val="24"/>
        </w:rPr>
        <w:t xml:space="preserve"> or longer</w:t>
      </w:r>
      <w:r w:rsidRPr="00D04A71">
        <w:rPr>
          <w:i/>
          <w:sz w:val="24"/>
          <w:szCs w:val="24"/>
        </w:rPr>
        <w:t xml:space="preserve">.  Please plan accordingly.  </w:t>
      </w:r>
    </w:p>
    <w:p w:rsidR="00126A8D" w:rsidRDefault="00126A8D" w:rsidP="00126A8D">
      <w:pPr>
        <w:pStyle w:val="NoSpacing"/>
        <w:rPr>
          <w:i/>
          <w:sz w:val="24"/>
          <w:szCs w:val="24"/>
        </w:rPr>
      </w:pPr>
      <w:bookmarkStart w:id="0" w:name="_GoBack"/>
      <w:bookmarkEnd w:id="0"/>
    </w:p>
    <w:p w:rsidR="00B5729C" w:rsidRPr="00D04A71" w:rsidRDefault="00B5729C" w:rsidP="00126A8D">
      <w:pPr>
        <w:pStyle w:val="NoSpacing"/>
        <w:rPr>
          <w:i/>
          <w:sz w:val="24"/>
          <w:szCs w:val="24"/>
        </w:rPr>
      </w:pPr>
    </w:p>
    <w:p w:rsidR="00126A8D" w:rsidRPr="00D04A71" w:rsidRDefault="00126A8D" w:rsidP="00126A8D">
      <w:pPr>
        <w:pStyle w:val="NoSpacing"/>
        <w:rPr>
          <w:sz w:val="24"/>
          <w:szCs w:val="24"/>
        </w:rPr>
      </w:pPr>
      <w:r w:rsidRPr="00D04A71">
        <w:rPr>
          <w:sz w:val="24"/>
          <w:szCs w:val="24"/>
          <w:u w:val="single"/>
        </w:rPr>
        <w:t>LABOR CERTIFICATION</w:t>
      </w:r>
      <w:r w:rsidRPr="00D04A71">
        <w:rPr>
          <w:sz w:val="24"/>
          <w:szCs w:val="24"/>
        </w:rPr>
        <w:t>:</w:t>
      </w:r>
    </w:p>
    <w:p w:rsidR="00126A8D" w:rsidRPr="00D04A71" w:rsidRDefault="00126A8D" w:rsidP="00126A8D">
      <w:pPr>
        <w:pStyle w:val="NoSpacing"/>
        <w:ind w:left="720"/>
        <w:rPr>
          <w:sz w:val="24"/>
          <w:szCs w:val="24"/>
        </w:rPr>
      </w:pPr>
      <w:r w:rsidRPr="00D04A71">
        <w:rPr>
          <w:sz w:val="24"/>
          <w:szCs w:val="24"/>
        </w:rPr>
        <w:t xml:space="preserve">• A labor certification </w:t>
      </w:r>
      <w:r w:rsidRPr="005E4BA9">
        <w:rPr>
          <w:b/>
          <w:sz w:val="24"/>
          <w:szCs w:val="24"/>
        </w:rPr>
        <w:t>is required</w:t>
      </w:r>
      <w:r w:rsidRPr="00D04A71">
        <w:rPr>
          <w:sz w:val="24"/>
          <w:szCs w:val="24"/>
        </w:rPr>
        <w:t xml:space="preserve"> for every professional visa classification whether covered by a collective bargaining unit or not.  </w:t>
      </w:r>
    </w:p>
    <w:p w:rsidR="00126A8D" w:rsidRPr="00D04A71" w:rsidRDefault="00126A8D" w:rsidP="00126A8D">
      <w:pPr>
        <w:pStyle w:val="NoSpacing"/>
        <w:ind w:left="720"/>
        <w:rPr>
          <w:sz w:val="24"/>
          <w:szCs w:val="24"/>
        </w:rPr>
      </w:pPr>
      <w:r w:rsidRPr="00D04A71">
        <w:rPr>
          <w:sz w:val="24"/>
          <w:szCs w:val="24"/>
        </w:rPr>
        <w:t xml:space="preserve">• The labor certification is electronically filed and conducted </w:t>
      </w:r>
      <w:r w:rsidR="00ED545B">
        <w:rPr>
          <w:sz w:val="24"/>
          <w:szCs w:val="24"/>
        </w:rPr>
        <w:t>through the</w:t>
      </w:r>
      <w:r w:rsidRPr="00D04A71">
        <w:rPr>
          <w:sz w:val="24"/>
          <w:szCs w:val="24"/>
        </w:rPr>
        <w:t xml:space="preserve"> Department of Labor</w:t>
      </w:r>
      <w:r w:rsidR="00ED545B">
        <w:rPr>
          <w:sz w:val="24"/>
          <w:szCs w:val="24"/>
        </w:rPr>
        <w:t xml:space="preserve"> (DOL) </w:t>
      </w:r>
      <w:r w:rsidRPr="00D04A71">
        <w:rPr>
          <w:sz w:val="24"/>
          <w:szCs w:val="24"/>
        </w:rPr>
        <w:t xml:space="preserve">(not at the state level) and </w:t>
      </w:r>
      <w:r w:rsidR="0017740E">
        <w:rPr>
          <w:sz w:val="24"/>
          <w:szCs w:val="24"/>
        </w:rPr>
        <w:t xml:space="preserve">could </w:t>
      </w:r>
      <w:r w:rsidRPr="00D04A71">
        <w:rPr>
          <w:sz w:val="24"/>
          <w:szCs w:val="24"/>
        </w:rPr>
        <w:t>take approximately 2 to 6 weeks</w:t>
      </w:r>
      <w:r w:rsidR="0017740E">
        <w:rPr>
          <w:sz w:val="24"/>
          <w:szCs w:val="24"/>
        </w:rPr>
        <w:t xml:space="preserve"> or longer</w:t>
      </w:r>
      <w:r w:rsidRPr="00D04A71">
        <w:rPr>
          <w:sz w:val="24"/>
          <w:szCs w:val="24"/>
        </w:rPr>
        <w:t xml:space="preserve">.  </w:t>
      </w:r>
    </w:p>
    <w:p w:rsidR="00126A8D" w:rsidRPr="00D04A71" w:rsidRDefault="00126A8D" w:rsidP="00126A8D">
      <w:pPr>
        <w:pStyle w:val="NoSpacing"/>
        <w:ind w:left="720"/>
        <w:rPr>
          <w:sz w:val="24"/>
          <w:szCs w:val="24"/>
        </w:rPr>
      </w:pPr>
      <w:r w:rsidRPr="00D04A71">
        <w:rPr>
          <w:sz w:val="24"/>
          <w:szCs w:val="24"/>
        </w:rPr>
        <w:t xml:space="preserve">• The labor certification must be processed in order to apply to USCIS for a visa.   </w:t>
      </w:r>
    </w:p>
    <w:p w:rsidR="00126A8D" w:rsidRDefault="00126A8D" w:rsidP="00126A8D">
      <w:pPr>
        <w:pStyle w:val="NoSpacing"/>
      </w:pPr>
    </w:p>
    <w:p w:rsidR="004B1943" w:rsidRDefault="004B1943" w:rsidP="00363522">
      <w:pPr>
        <w:pStyle w:val="NoSpacing"/>
        <w:rPr>
          <w:u w:val="single"/>
        </w:rPr>
      </w:pPr>
    </w:p>
    <w:p w:rsidR="00363522" w:rsidRPr="00AF6A17" w:rsidRDefault="00363522" w:rsidP="00363522">
      <w:pPr>
        <w:pStyle w:val="NoSpacing"/>
        <w:rPr>
          <w:sz w:val="20"/>
          <w:szCs w:val="20"/>
        </w:rPr>
      </w:pPr>
      <w:r w:rsidRPr="00056819">
        <w:rPr>
          <w:sz w:val="24"/>
          <w:szCs w:val="24"/>
          <w:u w:val="single"/>
        </w:rPr>
        <w:t>H</w:t>
      </w:r>
      <w:r w:rsidR="00AF6A17">
        <w:rPr>
          <w:sz w:val="24"/>
          <w:szCs w:val="24"/>
          <w:u w:val="single"/>
        </w:rPr>
        <w:t>-</w:t>
      </w:r>
      <w:r w:rsidRPr="00056819">
        <w:rPr>
          <w:sz w:val="24"/>
          <w:szCs w:val="24"/>
          <w:u w:val="single"/>
        </w:rPr>
        <w:t>1B VISA APPLICATIONS</w:t>
      </w:r>
      <w:r w:rsidRPr="00056819">
        <w:rPr>
          <w:sz w:val="24"/>
          <w:szCs w:val="24"/>
        </w:rPr>
        <w:t>:</w:t>
      </w:r>
      <w:r w:rsidR="00AF6A17">
        <w:rPr>
          <w:sz w:val="24"/>
          <w:szCs w:val="24"/>
        </w:rPr>
        <w:t xml:space="preserve"> </w:t>
      </w:r>
      <w:r w:rsidR="00AF6A17" w:rsidRPr="00E554DA">
        <w:rPr>
          <w:sz w:val="20"/>
          <w:szCs w:val="20"/>
        </w:rPr>
        <w:t>(Information is provided on H-1B because these are the most prevalent at UM)</w:t>
      </w:r>
    </w:p>
    <w:p w:rsidR="00363522" w:rsidRPr="00056819" w:rsidRDefault="00363522" w:rsidP="00700867">
      <w:pPr>
        <w:pStyle w:val="NoSpacing"/>
        <w:numPr>
          <w:ilvl w:val="0"/>
          <w:numId w:val="1"/>
        </w:numPr>
        <w:rPr>
          <w:sz w:val="24"/>
          <w:szCs w:val="24"/>
        </w:rPr>
      </w:pPr>
      <w:r w:rsidRPr="00056819">
        <w:rPr>
          <w:sz w:val="24"/>
          <w:szCs w:val="24"/>
        </w:rPr>
        <w:t>H</w:t>
      </w:r>
      <w:r w:rsidR="00AF6A17">
        <w:rPr>
          <w:sz w:val="24"/>
          <w:szCs w:val="24"/>
        </w:rPr>
        <w:t>-</w:t>
      </w:r>
      <w:r w:rsidRPr="00056819">
        <w:rPr>
          <w:sz w:val="24"/>
          <w:szCs w:val="24"/>
        </w:rPr>
        <w:t xml:space="preserve">1B visas apply to foreign professionals who are sponsored by the U.S. employer to work in </w:t>
      </w:r>
      <w:r w:rsidRPr="00700867">
        <w:rPr>
          <w:sz w:val="24"/>
          <w:szCs w:val="24"/>
        </w:rPr>
        <w:t xml:space="preserve">a </w:t>
      </w:r>
      <w:r w:rsidRPr="00855624">
        <w:rPr>
          <w:sz w:val="24"/>
          <w:szCs w:val="24"/>
        </w:rPr>
        <w:t>specialty occupation</w:t>
      </w:r>
      <w:r w:rsidR="00700867" w:rsidRPr="00855624">
        <w:rPr>
          <w:sz w:val="24"/>
          <w:szCs w:val="24"/>
        </w:rPr>
        <w:t xml:space="preserve"> (occupations requiring theoretical and practical application of a body of specialized knowledge along with at least a </w:t>
      </w:r>
      <w:r w:rsidR="0017740E">
        <w:rPr>
          <w:sz w:val="24"/>
          <w:szCs w:val="24"/>
        </w:rPr>
        <w:t>B</w:t>
      </w:r>
      <w:r w:rsidR="00700867" w:rsidRPr="00855624">
        <w:rPr>
          <w:sz w:val="24"/>
          <w:szCs w:val="24"/>
        </w:rPr>
        <w:t xml:space="preserve">achelor’s degree or its equivalent) </w:t>
      </w:r>
      <w:r w:rsidRPr="00855624">
        <w:rPr>
          <w:sz w:val="24"/>
          <w:szCs w:val="24"/>
        </w:rPr>
        <w:t>in th</w:t>
      </w:r>
      <w:r w:rsidRPr="00056819">
        <w:rPr>
          <w:sz w:val="24"/>
          <w:szCs w:val="24"/>
        </w:rPr>
        <w:t xml:space="preserve">e United States.  </w:t>
      </w:r>
    </w:p>
    <w:p w:rsidR="00363522" w:rsidRDefault="00363522" w:rsidP="00363522">
      <w:pPr>
        <w:pStyle w:val="NoSpacing"/>
        <w:numPr>
          <w:ilvl w:val="0"/>
          <w:numId w:val="1"/>
        </w:numPr>
        <w:rPr>
          <w:sz w:val="24"/>
          <w:szCs w:val="24"/>
        </w:rPr>
      </w:pPr>
      <w:r w:rsidRPr="00056819">
        <w:rPr>
          <w:sz w:val="24"/>
          <w:szCs w:val="24"/>
        </w:rPr>
        <w:t>An H</w:t>
      </w:r>
      <w:r w:rsidR="00AF6A17">
        <w:rPr>
          <w:sz w:val="24"/>
          <w:szCs w:val="24"/>
        </w:rPr>
        <w:t>-</w:t>
      </w:r>
      <w:r w:rsidRPr="00056819">
        <w:rPr>
          <w:sz w:val="24"/>
          <w:szCs w:val="24"/>
        </w:rPr>
        <w:t xml:space="preserve">1B visa is generally valid for three years and can be extended for an additional 3-year period.  </w:t>
      </w:r>
      <w:r w:rsidR="00E554DA">
        <w:rPr>
          <w:sz w:val="24"/>
          <w:szCs w:val="24"/>
        </w:rPr>
        <w:t xml:space="preserve">The total time period can generally not exceed six years.  </w:t>
      </w:r>
    </w:p>
    <w:p w:rsidR="00363522" w:rsidRPr="0007513C" w:rsidRDefault="00363522" w:rsidP="00363522">
      <w:pPr>
        <w:pStyle w:val="NoSpacing"/>
        <w:numPr>
          <w:ilvl w:val="0"/>
          <w:numId w:val="1"/>
        </w:numPr>
        <w:rPr>
          <w:b/>
          <w:sz w:val="24"/>
          <w:szCs w:val="24"/>
        </w:rPr>
      </w:pPr>
      <w:r w:rsidRPr="0007513C">
        <w:rPr>
          <w:b/>
          <w:sz w:val="24"/>
          <w:szCs w:val="24"/>
        </w:rPr>
        <w:t>In order to qualify for an H</w:t>
      </w:r>
      <w:r w:rsidR="00AF6A17">
        <w:rPr>
          <w:b/>
          <w:sz w:val="24"/>
          <w:szCs w:val="24"/>
        </w:rPr>
        <w:t>-</w:t>
      </w:r>
      <w:r w:rsidRPr="0007513C">
        <w:rPr>
          <w:b/>
          <w:sz w:val="24"/>
          <w:szCs w:val="24"/>
        </w:rPr>
        <w:t>1B visa:</w:t>
      </w:r>
    </w:p>
    <w:p w:rsidR="00363522" w:rsidRPr="00056819" w:rsidRDefault="00363522" w:rsidP="00363522">
      <w:pPr>
        <w:pStyle w:val="NoSpacing"/>
        <w:numPr>
          <w:ilvl w:val="0"/>
          <w:numId w:val="8"/>
        </w:numPr>
        <w:rPr>
          <w:sz w:val="24"/>
          <w:szCs w:val="24"/>
        </w:rPr>
      </w:pPr>
      <w:r w:rsidRPr="00056819">
        <w:rPr>
          <w:sz w:val="24"/>
          <w:szCs w:val="24"/>
        </w:rPr>
        <w:t xml:space="preserve">The applicant must hold at least a Bachelor's degree and the U.S. position must require at least a Bachelor's degree. </w:t>
      </w:r>
    </w:p>
    <w:p w:rsidR="00363522" w:rsidRPr="00056819" w:rsidRDefault="00363522" w:rsidP="00363522">
      <w:pPr>
        <w:pStyle w:val="NoSpacing"/>
        <w:numPr>
          <w:ilvl w:val="1"/>
          <w:numId w:val="1"/>
        </w:numPr>
        <w:rPr>
          <w:i/>
          <w:sz w:val="24"/>
          <w:szCs w:val="24"/>
        </w:rPr>
      </w:pPr>
      <w:r w:rsidRPr="00056819">
        <w:rPr>
          <w:sz w:val="24"/>
          <w:szCs w:val="24"/>
        </w:rPr>
        <w:t>The U.S. employer must agree to pay the H</w:t>
      </w:r>
      <w:r w:rsidR="00AF6A17">
        <w:rPr>
          <w:sz w:val="24"/>
          <w:szCs w:val="24"/>
        </w:rPr>
        <w:t>-</w:t>
      </w:r>
      <w:r w:rsidRPr="00056819">
        <w:rPr>
          <w:sz w:val="24"/>
          <w:szCs w:val="24"/>
        </w:rPr>
        <w:t>1B employee at least the prevailing wage earned by similarly employed workers in the area of employment and must make other attestations as stipulated by the Department of Labor</w:t>
      </w:r>
      <w:r w:rsidRPr="00056819">
        <w:rPr>
          <w:i/>
          <w:sz w:val="24"/>
          <w:szCs w:val="24"/>
        </w:rPr>
        <w:t>.</w:t>
      </w:r>
      <w:r w:rsidR="00FC67DB" w:rsidRPr="00056819">
        <w:rPr>
          <w:i/>
          <w:sz w:val="24"/>
          <w:szCs w:val="24"/>
        </w:rPr>
        <w:t xml:space="preserve">  </w:t>
      </w:r>
      <w:r w:rsidR="0017740E">
        <w:rPr>
          <w:i/>
          <w:sz w:val="24"/>
          <w:szCs w:val="24"/>
        </w:rPr>
        <w:t>(</w:t>
      </w:r>
      <w:r w:rsidR="00FC67DB" w:rsidRPr="00056819">
        <w:rPr>
          <w:i/>
          <w:sz w:val="24"/>
          <w:szCs w:val="24"/>
        </w:rPr>
        <w:t xml:space="preserve">See </w:t>
      </w:r>
      <w:r w:rsidR="001A3A1A">
        <w:rPr>
          <w:i/>
          <w:sz w:val="24"/>
          <w:szCs w:val="24"/>
        </w:rPr>
        <w:t>previous</w:t>
      </w:r>
      <w:r w:rsidR="00FC67DB" w:rsidRPr="00056819">
        <w:rPr>
          <w:i/>
          <w:sz w:val="24"/>
          <w:szCs w:val="24"/>
        </w:rPr>
        <w:t xml:space="preserve"> section on Prevailing Wage for additional information.</w:t>
      </w:r>
      <w:r w:rsidR="0017740E">
        <w:rPr>
          <w:i/>
          <w:sz w:val="24"/>
          <w:szCs w:val="24"/>
        </w:rPr>
        <w:t>)</w:t>
      </w:r>
    </w:p>
    <w:p w:rsidR="00363522" w:rsidRPr="00056819" w:rsidRDefault="00363522" w:rsidP="00363522">
      <w:pPr>
        <w:pStyle w:val="NoSpacing"/>
        <w:numPr>
          <w:ilvl w:val="1"/>
          <w:numId w:val="1"/>
        </w:numPr>
        <w:rPr>
          <w:i/>
          <w:sz w:val="24"/>
          <w:szCs w:val="24"/>
        </w:rPr>
      </w:pPr>
      <w:r w:rsidRPr="00056819">
        <w:rPr>
          <w:sz w:val="24"/>
          <w:szCs w:val="24"/>
        </w:rPr>
        <w:t>Individuals seeking a U.S. work visa who do not qualify for H</w:t>
      </w:r>
      <w:r w:rsidR="00AF6A17">
        <w:rPr>
          <w:sz w:val="24"/>
          <w:szCs w:val="24"/>
        </w:rPr>
        <w:t>-</w:t>
      </w:r>
      <w:r w:rsidRPr="00056819">
        <w:rPr>
          <w:sz w:val="24"/>
          <w:szCs w:val="24"/>
        </w:rPr>
        <w:t xml:space="preserve">1B status should explore alternate visa options, such as the </w:t>
      </w:r>
      <w:r w:rsidR="005E4BA9">
        <w:rPr>
          <w:sz w:val="24"/>
          <w:szCs w:val="24"/>
        </w:rPr>
        <w:t>O</w:t>
      </w:r>
      <w:r w:rsidR="00AF6A17">
        <w:rPr>
          <w:sz w:val="24"/>
          <w:szCs w:val="24"/>
        </w:rPr>
        <w:t>-</w:t>
      </w:r>
      <w:r w:rsidRPr="00056819">
        <w:rPr>
          <w:sz w:val="24"/>
          <w:szCs w:val="24"/>
        </w:rPr>
        <w:t xml:space="preserve">1, or TN visa. </w:t>
      </w:r>
      <w:r w:rsidRPr="00056819">
        <w:rPr>
          <w:i/>
          <w:sz w:val="24"/>
          <w:szCs w:val="24"/>
        </w:rPr>
        <w:t xml:space="preserve">Please consult with the </w:t>
      </w:r>
      <w:r w:rsidR="00937CE3">
        <w:rPr>
          <w:i/>
          <w:sz w:val="24"/>
          <w:szCs w:val="24"/>
        </w:rPr>
        <w:t xml:space="preserve">HRS </w:t>
      </w:r>
      <w:r w:rsidRPr="00056819">
        <w:rPr>
          <w:i/>
          <w:sz w:val="24"/>
          <w:szCs w:val="24"/>
        </w:rPr>
        <w:t xml:space="preserve">Foreign National </w:t>
      </w:r>
      <w:r w:rsidR="00937CE3">
        <w:rPr>
          <w:i/>
          <w:sz w:val="24"/>
          <w:szCs w:val="24"/>
        </w:rPr>
        <w:t>Liaison</w:t>
      </w:r>
      <w:r w:rsidRPr="00056819">
        <w:rPr>
          <w:i/>
          <w:sz w:val="24"/>
          <w:szCs w:val="24"/>
        </w:rPr>
        <w:t xml:space="preserve">.  </w:t>
      </w:r>
    </w:p>
    <w:p w:rsidR="00363522" w:rsidRPr="00056819" w:rsidRDefault="00CF34A6" w:rsidP="00363522">
      <w:pPr>
        <w:pStyle w:val="NoSpacing"/>
        <w:numPr>
          <w:ilvl w:val="1"/>
          <w:numId w:val="1"/>
        </w:numPr>
        <w:rPr>
          <w:b/>
          <w:i/>
          <w:sz w:val="24"/>
          <w:szCs w:val="24"/>
        </w:rPr>
      </w:pPr>
      <w:r>
        <w:rPr>
          <w:sz w:val="24"/>
          <w:szCs w:val="24"/>
        </w:rPr>
        <w:t xml:space="preserve">Although there is no cap on the </w:t>
      </w:r>
      <w:r w:rsidR="00363522" w:rsidRPr="00056819">
        <w:rPr>
          <w:sz w:val="24"/>
          <w:szCs w:val="24"/>
        </w:rPr>
        <w:t>number</w:t>
      </w:r>
      <w:r>
        <w:rPr>
          <w:sz w:val="24"/>
          <w:szCs w:val="24"/>
        </w:rPr>
        <w:t xml:space="preserve"> </w:t>
      </w:r>
      <w:r w:rsidR="00363522" w:rsidRPr="00056819">
        <w:rPr>
          <w:sz w:val="24"/>
          <w:szCs w:val="24"/>
        </w:rPr>
        <w:t>of H</w:t>
      </w:r>
      <w:r w:rsidR="00AF6A17">
        <w:rPr>
          <w:sz w:val="24"/>
          <w:szCs w:val="24"/>
        </w:rPr>
        <w:t>-</w:t>
      </w:r>
      <w:r w:rsidR="00363522" w:rsidRPr="00056819">
        <w:rPr>
          <w:sz w:val="24"/>
          <w:szCs w:val="24"/>
        </w:rPr>
        <w:t xml:space="preserve">1B visas </w:t>
      </w:r>
      <w:r>
        <w:rPr>
          <w:sz w:val="24"/>
          <w:szCs w:val="24"/>
        </w:rPr>
        <w:t xml:space="preserve">for university employers, </w:t>
      </w:r>
      <w:r w:rsidRPr="00CF34A6">
        <w:rPr>
          <w:b/>
          <w:i/>
          <w:sz w:val="24"/>
          <w:szCs w:val="24"/>
        </w:rPr>
        <w:t>a</w:t>
      </w:r>
      <w:r w:rsidR="007E7FF5" w:rsidRPr="00056819">
        <w:rPr>
          <w:b/>
          <w:i/>
          <w:sz w:val="24"/>
          <w:szCs w:val="24"/>
        </w:rPr>
        <w:t xml:space="preserve">pplication for a visa is </w:t>
      </w:r>
      <w:r w:rsidR="007E7FF5" w:rsidRPr="0017740E">
        <w:rPr>
          <w:b/>
          <w:i/>
          <w:sz w:val="24"/>
          <w:szCs w:val="24"/>
          <w:u w:val="single"/>
        </w:rPr>
        <w:t>not</w:t>
      </w:r>
      <w:r w:rsidR="007E7FF5" w:rsidRPr="00056819">
        <w:rPr>
          <w:b/>
          <w:i/>
          <w:sz w:val="24"/>
          <w:szCs w:val="24"/>
        </w:rPr>
        <w:t xml:space="preserve"> a guarantee that one will be given.  </w:t>
      </w:r>
    </w:p>
    <w:p w:rsidR="00F40D07" w:rsidRPr="00056819" w:rsidRDefault="00363522" w:rsidP="00363522">
      <w:pPr>
        <w:pStyle w:val="NoSpacing"/>
        <w:numPr>
          <w:ilvl w:val="1"/>
          <w:numId w:val="1"/>
        </w:numPr>
        <w:rPr>
          <w:sz w:val="24"/>
          <w:szCs w:val="24"/>
        </w:rPr>
      </w:pPr>
      <w:r w:rsidRPr="00056819">
        <w:rPr>
          <w:sz w:val="24"/>
          <w:szCs w:val="24"/>
        </w:rPr>
        <w:t>The H</w:t>
      </w:r>
      <w:r w:rsidR="00AF6A17">
        <w:rPr>
          <w:sz w:val="24"/>
          <w:szCs w:val="24"/>
        </w:rPr>
        <w:t>-</w:t>
      </w:r>
      <w:r w:rsidRPr="00056819">
        <w:rPr>
          <w:sz w:val="24"/>
          <w:szCs w:val="24"/>
        </w:rPr>
        <w:t>1B application process is complicated not only from a timing perspective, but also because a number of forms are required, and applications must be filed with both U.S. Citizenship &amp; Immigration Services and the Department of Labor.</w:t>
      </w:r>
    </w:p>
    <w:p w:rsidR="007E7FF5" w:rsidRPr="00056819" w:rsidRDefault="00CF34A6" w:rsidP="00363522">
      <w:pPr>
        <w:pStyle w:val="NoSpacing"/>
        <w:numPr>
          <w:ilvl w:val="1"/>
          <w:numId w:val="1"/>
        </w:numPr>
        <w:rPr>
          <w:sz w:val="24"/>
          <w:szCs w:val="24"/>
        </w:rPr>
      </w:pPr>
      <w:r>
        <w:rPr>
          <w:sz w:val="24"/>
          <w:szCs w:val="24"/>
        </w:rPr>
        <w:t>A</w:t>
      </w:r>
      <w:r w:rsidR="007E7FF5" w:rsidRPr="00056819">
        <w:rPr>
          <w:sz w:val="24"/>
          <w:szCs w:val="24"/>
        </w:rPr>
        <w:t xml:space="preserve"> foreign national candidate</w:t>
      </w:r>
      <w:r>
        <w:rPr>
          <w:sz w:val="24"/>
          <w:szCs w:val="24"/>
        </w:rPr>
        <w:t xml:space="preserve"> who</w:t>
      </w:r>
      <w:r w:rsidR="007E7FF5" w:rsidRPr="00056819">
        <w:rPr>
          <w:sz w:val="24"/>
          <w:szCs w:val="24"/>
        </w:rPr>
        <w:t xml:space="preserve"> is out of the country must make an appointment with the U</w:t>
      </w:r>
      <w:r w:rsidR="00C90EDF">
        <w:rPr>
          <w:sz w:val="24"/>
          <w:szCs w:val="24"/>
        </w:rPr>
        <w:t>.</w:t>
      </w:r>
      <w:r w:rsidR="007E7FF5" w:rsidRPr="00056819">
        <w:rPr>
          <w:sz w:val="24"/>
          <w:szCs w:val="24"/>
        </w:rPr>
        <w:t>S</w:t>
      </w:r>
      <w:r w:rsidR="00C90EDF">
        <w:rPr>
          <w:sz w:val="24"/>
          <w:szCs w:val="24"/>
        </w:rPr>
        <w:t>.</w:t>
      </w:r>
      <w:r w:rsidR="007E7FF5" w:rsidRPr="00056819">
        <w:rPr>
          <w:sz w:val="24"/>
          <w:szCs w:val="24"/>
        </w:rPr>
        <w:t xml:space="preserve"> Consulate</w:t>
      </w:r>
      <w:r w:rsidR="00E554DA">
        <w:rPr>
          <w:sz w:val="24"/>
          <w:szCs w:val="24"/>
        </w:rPr>
        <w:t xml:space="preserve"> or Embassy</w:t>
      </w:r>
      <w:r w:rsidR="007E7FF5" w:rsidRPr="00056819">
        <w:rPr>
          <w:sz w:val="24"/>
          <w:szCs w:val="24"/>
        </w:rPr>
        <w:t xml:space="preserve"> prior to arriving in the U.S. to update (or apply for) the</w:t>
      </w:r>
      <w:r w:rsidR="005E4BA9">
        <w:rPr>
          <w:sz w:val="24"/>
          <w:szCs w:val="24"/>
        </w:rPr>
        <w:t xml:space="preserve"> visa insertion into the</w:t>
      </w:r>
      <w:r w:rsidR="007E7FF5" w:rsidRPr="00056819">
        <w:rPr>
          <w:sz w:val="24"/>
          <w:szCs w:val="24"/>
        </w:rPr>
        <w:t xml:space="preserve">ir passport.  The appointment cannot be made at the Consulate </w:t>
      </w:r>
      <w:r w:rsidR="00E554DA">
        <w:rPr>
          <w:sz w:val="24"/>
          <w:szCs w:val="24"/>
        </w:rPr>
        <w:t xml:space="preserve">or Embassy </w:t>
      </w:r>
      <w:r w:rsidR="007E7FF5" w:rsidRPr="00056819">
        <w:rPr>
          <w:sz w:val="24"/>
          <w:szCs w:val="24"/>
        </w:rPr>
        <w:t xml:space="preserve">until </w:t>
      </w:r>
      <w:r w:rsidR="007E7FF5" w:rsidRPr="00056819">
        <w:rPr>
          <w:b/>
          <w:sz w:val="24"/>
          <w:szCs w:val="24"/>
        </w:rPr>
        <w:t xml:space="preserve">after </w:t>
      </w:r>
      <w:r w:rsidR="007E7FF5" w:rsidRPr="00056819">
        <w:rPr>
          <w:sz w:val="24"/>
          <w:szCs w:val="24"/>
        </w:rPr>
        <w:t>the H</w:t>
      </w:r>
      <w:r w:rsidR="00AF6A17">
        <w:rPr>
          <w:sz w:val="24"/>
          <w:szCs w:val="24"/>
        </w:rPr>
        <w:t>-</w:t>
      </w:r>
      <w:r w:rsidR="007E7FF5" w:rsidRPr="00056819">
        <w:rPr>
          <w:sz w:val="24"/>
          <w:szCs w:val="24"/>
        </w:rPr>
        <w:t xml:space="preserve">1B approval has been received.  </w:t>
      </w:r>
    </w:p>
    <w:p w:rsidR="00A673B3" w:rsidRPr="00056819" w:rsidRDefault="00A673B3" w:rsidP="00363522">
      <w:pPr>
        <w:pStyle w:val="NoSpacing"/>
        <w:numPr>
          <w:ilvl w:val="1"/>
          <w:numId w:val="1"/>
        </w:numPr>
        <w:rPr>
          <w:sz w:val="24"/>
          <w:szCs w:val="24"/>
        </w:rPr>
      </w:pPr>
      <w:r w:rsidRPr="00056819">
        <w:rPr>
          <w:sz w:val="24"/>
          <w:szCs w:val="24"/>
        </w:rPr>
        <w:t>Once an H</w:t>
      </w:r>
      <w:r w:rsidR="00AF6A17">
        <w:rPr>
          <w:sz w:val="24"/>
          <w:szCs w:val="24"/>
        </w:rPr>
        <w:t>-</w:t>
      </w:r>
      <w:r w:rsidRPr="00056819">
        <w:rPr>
          <w:sz w:val="24"/>
          <w:szCs w:val="24"/>
        </w:rPr>
        <w:t xml:space="preserve">1B application is submitted to USCIS, the processing </w:t>
      </w:r>
      <w:r w:rsidR="00C90EDF">
        <w:rPr>
          <w:sz w:val="24"/>
          <w:szCs w:val="24"/>
        </w:rPr>
        <w:t>could</w:t>
      </w:r>
      <w:r w:rsidR="0017740E">
        <w:rPr>
          <w:sz w:val="24"/>
          <w:szCs w:val="24"/>
        </w:rPr>
        <w:t xml:space="preserve"> </w:t>
      </w:r>
      <w:r w:rsidR="00937CE3">
        <w:rPr>
          <w:sz w:val="24"/>
          <w:szCs w:val="24"/>
        </w:rPr>
        <w:t>take approximately 4 to 6</w:t>
      </w:r>
      <w:r w:rsidRPr="00056819">
        <w:rPr>
          <w:sz w:val="24"/>
          <w:szCs w:val="24"/>
        </w:rPr>
        <w:t xml:space="preserve"> months</w:t>
      </w:r>
      <w:r w:rsidR="00C90EDF">
        <w:rPr>
          <w:sz w:val="24"/>
          <w:szCs w:val="24"/>
        </w:rPr>
        <w:t>, or longer</w:t>
      </w:r>
      <w:r w:rsidRPr="00056819">
        <w:rPr>
          <w:sz w:val="24"/>
          <w:szCs w:val="24"/>
        </w:rPr>
        <w:t xml:space="preserve">.  </w:t>
      </w:r>
    </w:p>
    <w:p w:rsidR="00967305" w:rsidRDefault="00967305">
      <w:pPr>
        <w:rPr>
          <w:sz w:val="24"/>
          <w:szCs w:val="24"/>
          <w:u w:val="single"/>
        </w:rPr>
      </w:pPr>
      <w:r>
        <w:rPr>
          <w:sz w:val="24"/>
          <w:szCs w:val="24"/>
          <w:u w:val="single"/>
        </w:rPr>
        <w:br w:type="page"/>
      </w:r>
    </w:p>
    <w:p w:rsidR="00945DE2" w:rsidRPr="00056819" w:rsidRDefault="00A673B3" w:rsidP="00C52EC5">
      <w:pPr>
        <w:pStyle w:val="NoSpacing"/>
        <w:rPr>
          <w:sz w:val="24"/>
          <w:szCs w:val="24"/>
        </w:rPr>
      </w:pPr>
      <w:r w:rsidRPr="00056819">
        <w:rPr>
          <w:sz w:val="24"/>
          <w:szCs w:val="24"/>
          <w:u w:val="single"/>
        </w:rPr>
        <w:lastRenderedPageBreak/>
        <w:t>FEES</w:t>
      </w:r>
      <w:r w:rsidRPr="00056819">
        <w:rPr>
          <w:sz w:val="24"/>
          <w:szCs w:val="24"/>
        </w:rPr>
        <w:t>:</w:t>
      </w:r>
    </w:p>
    <w:p w:rsidR="002F0A5A" w:rsidRDefault="002F0A5A" w:rsidP="00A673B3">
      <w:pPr>
        <w:pStyle w:val="NoSpacing"/>
        <w:numPr>
          <w:ilvl w:val="0"/>
          <w:numId w:val="10"/>
        </w:numPr>
        <w:rPr>
          <w:sz w:val="24"/>
          <w:szCs w:val="24"/>
        </w:rPr>
      </w:pPr>
      <w:r>
        <w:rPr>
          <w:sz w:val="24"/>
          <w:szCs w:val="24"/>
        </w:rPr>
        <w:t xml:space="preserve">A quote for fees and service will be requested </w:t>
      </w:r>
      <w:r w:rsidR="00937CE3">
        <w:rPr>
          <w:sz w:val="24"/>
          <w:szCs w:val="24"/>
        </w:rPr>
        <w:t xml:space="preserve">via the HRS Foreign National Liaison to </w:t>
      </w:r>
      <w:r>
        <w:rPr>
          <w:sz w:val="24"/>
          <w:szCs w:val="24"/>
        </w:rPr>
        <w:t xml:space="preserve">the </w:t>
      </w:r>
      <w:r w:rsidR="00937CE3">
        <w:rPr>
          <w:sz w:val="24"/>
          <w:szCs w:val="24"/>
        </w:rPr>
        <w:t xml:space="preserve">MUS contracted immigration legal services firm </w:t>
      </w:r>
      <w:r>
        <w:rPr>
          <w:sz w:val="24"/>
          <w:szCs w:val="24"/>
        </w:rPr>
        <w:t>and provided to the hiring department for approval prior to initiating the visa process.</w:t>
      </w:r>
    </w:p>
    <w:p w:rsidR="007E7FF5" w:rsidRPr="00937CE3" w:rsidRDefault="002F0A5A" w:rsidP="007E7FF5">
      <w:pPr>
        <w:pStyle w:val="NoSpacing"/>
        <w:ind w:left="2160"/>
        <w:rPr>
          <w:i/>
          <w:sz w:val="24"/>
          <w:szCs w:val="24"/>
        </w:rPr>
      </w:pPr>
      <w:r>
        <w:rPr>
          <w:sz w:val="24"/>
          <w:szCs w:val="24"/>
        </w:rPr>
        <w:t xml:space="preserve">The hiring department must provide an index </w:t>
      </w:r>
      <w:r w:rsidR="00CE4012">
        <w:rPr>
          <w:sz w:val="24"/>
          <w:szCs w:val="24"/>
        </w:rPr>
        <w:t xml:space="preserve">code </w:t>
      </w:r>
      <w:r>
        <w:rPr>
          <w:sz w:val="24"/>
          <w:szCs w:val="24"/>
        </w:rPr>
        <w:t xml:space="preserve">for billing of services to Human Resource Services </w:t>
      </w:r>
      <w:r w:rsidRPr="00937CE3">
        <w:rPr>
          <w:sz w:val="24"/>
          <w:szCs w:val="24"/>
          <w:u w:val="single"/>
        </w:rPr>
        <w:t>prior</w:t>
      </w:r>
      <w:r>
        <w:rPr>
          <w:sz w:val="24"/>
          <w:szCs w:val="24"/>
        </w:rPr>
        <w:t xml:space="preserve"> to beginning the visa process.  </w:t>
      </w:r>
      <w:r w:rsidRPr="00937CE3">
        <w:rPr>
          <w:i/>
          <w:sz w:val="24"/>
          <w:szCs w:val="24"/>
        </w:rPr>
        <w:t xml:space="preserve">Human Resource Services is not responsible for the charges associated with hiring foreign nationals.  </w:t>
      </w:r>
    </w:p>
    <w:p w:rsidR="007E7FF5" w:rsidRPr="00056819" w:rsidRDefault="009837FB" w:rsidP="006C7635">
      <w:pPr>
        <w:pStyle w:val="NoSpacing"/>
        <w:numPr>
          <w:ilvl w:val="0"/>
          <w:numId w:val="10"/>
        </w:numPr>
        <w:rPr>
          <w:sz w:val="24"/>
          <w:szCs w:val="24"/>
        </w:rPr>
      </w:pPr>
      <w:r w:rsidRPr="00056819">
        <w:rPr>
          <w:sz w:val="24"/>
          <w:szCs w:val="24"/>
        </w:rPr>
        <w:t xml:space="preserve">The University of Montana is the “owner” or petitioner for the visa, and the foreign national is the “beneficiary.”  </w:t>
      </w:r>
    </w:p>
    <w:p w:rsidR="009837FB" w:rsidRPr="00056819" w:rsidRDefault="009837FB" w:rsidP="006C7635">
      <w:pPr>
        <w:pStyle w:val="NoSpacing"/>
        <w:numPr>
          <w:ilvl w:val="0"/>
          <w:numId w:val="10"/>
        </w:numPr>
        <w:rPr>
          <w:sz w:val="24"/>
          <w:szCs w:val="24"/>
        </w:rPr>
      </w:pPr>
      <w:r w:rsidRPr="00056819">
        <w:rPr>
          <w:sz w:val="24"/>
          <w:szCs w:val="24"/>
        </w:rPr>
        <w:t>An H</w:t>
      </w:r>
      <w:r w:rsidR="00AF6A17">
        <w:rPr>
          <w:sz w:val="24"/>
          <w:szCs w:val="24"/>
        </w:rPr>
        <w:t>-</w:t>
      </w:r>
      <w:r w:rsidRPr="00056819">
        <w:rPr>
          <w:sz w:val="24"/>
          <w:szCs w:val="24"/>
        </w:rPr>
        <w:t xml:space="preserve">1B visa is </w:t>
      </w:r>
      <w:r w:rsidRPr="00056819">
        <w:rPr>
          <w:b/>
          <w:sz w:val="24"/>
          <w:szCs w:val="24"/>
        </w:rPr>
        <w:t>NOT transferable</w:t>
      </w:r>
      <w:r w:rsidRPr="00056819">
        <w:rPr>
          <w:sz w:val="24"/>
          <w:szCs w:val="24"/>
        </w:rPr>
        <w:t xml:space="preserve"> either into or out of </w:t>
      </w:r>
      <w:r w:rsidR="002A20EA">
        <w:rPr>
          <w:sz w:val="24"/>
          <w:szCs w:val="24"/>
        </w:rPr>
        <w:t>t</w:t>
      </w:r>
      <w:r w:rsidRPr="00056819">
        <w:rPr>
          <w:sz w:val="24"/>
          <w:szCs w:val="24"/>
        </w:rPr>
        <w:t>he University of Montana.</w:t>
      </w:r>
      <w:r w:rsidR="00DE6FE4" w:rsidRPr="00056819">
        <w:rPr>
          <w:sz w:val="24"/>
          <w:szCs w:val="24"/>
        </w:rPr>
        <w:t xml:space="preserve">  The H</w:t>
      </w:r>
      <w:r w:rsidR="00AF6A17">
        <w:rPr>
          <w:sz w:val="24"/>
          <w:szCs w:val="24"/>
        </w:rPr>
        <w:t>-</w:t>
      </w:r>
      <w:r w:rsidR="00DE6FE4" w:rsidRPr="00056819">
        <w:rPr>
          <w:sz w:val="24"/>
          <w:szCs w:val="24"/>
        </w:rPr>
        <w:t xml:space="preserve">1B visa is </w:t>
      </w:r>
      <w:r w:rsidR="00DE6FE4" w:rsidRPr="00056819">
        <w:rPr>
          <w:sz w:val="24"/>
          <w:szCs w:val="24"/>
          <w:u w:val="single"/>
        </w:rPr>
        <w:t>place</w:t>
      </w:r>
      <w:r w:rsidR="00DE6FE4" w:rsidRPr="00056819">
        <w:rPr>
          <w:sz w:val="24"/>
          <w:szCs w:val="24"/>
        </w:rPr>
        <w:t xml:space="preserve">, </w:t>
      </w:r>
      <w:r w:rsidR="00DE6FE4" w:rsidRPr="00056819">
        <w:rPr>
          <w:sz w:val="24"/>
          <w:szCs w:val="24"/>
          <w:u w:val="single"/>
        </w:rPr>
        <w:t>employer</w:t>
      </w:r>
      <w:r w:rsidR="00DE6FE4" w:rsidRPr="00056819">
        <w:rPr>
          <w:sz w:val="24"/>
          <w:szCs w:val="24"/>
        </w:rPr>
        <w:t xml:space="preserve"> and </w:t>
      </w:r>
      <w:r w:rsidR="00DE6FE4" w:rsidRPr="00056819">
        <w:rPr>
          <w:sz w:val="24"/>
          <w:szCs w:val="24"/>
          <w:u w:val="single"/>
        </w:rPr>
        <w:t>income</w:t>
      </w:r>
      <w:r w:rsidR="00DE6FE4" w:rsidRPr="00056819">
        <w:rPr>
          <w:sz w:val="24"/>
          <w:szCs w:val="24"/>
        </w:rPr>
        <w:t xml:space="preserve"> specific.  Thus, if there are any modifications to place, employer or income, </w:t>
      </w:r>
      <w:r w:rsidR="002A20EA">
        <w:rPr>
          <w:sz w:val="24"/>
          <w:szCs w:val="24"/>
        </w:rPr>
        <w:t>Human Resource Services</w:t>
      </w:r>
      <w:r w:rsidR="00DE6FE4" w:rsidRPr="00056819">
        <w:rPr>
          <w:sz w:val="24"/>
          <w:szCs w:val="24"/>
        </w:rPr>
        <w:t xml:space="preserve"> must be notified immediately to determine if an amendment to the application is necessary.  </w:t>
      </w:r>
      <w:r w:rsidRPr="00056819">
        <w:rPr>
          <w:sz w:val="24"/>
          <w:szCs w:val="24"/>
        </w:rPr>
        <w:t xml:space="preserve">  </w:t>
      </w:r>
    </w:p>
    <w:p w:rsidR="009837FB" w:rsidRPr="00056819" w:rsidRDefault="009837FB" w:rsidP="006C7635">
      <w:pPr>
        <w:pStyle w:val="NoSpacing"/>
        <w:numPr>
          <w:ilvl w:val="0"/>
          <w:numId w:val="10"/>
        </w:numPr>
        <w:rPr>
          <w:sz w:val="24"/>
          <w:szCs w:val="24"/>
        </w:rPr>
      </w:pPr>
      <w:r w:rsidRPr="00056819">
        <w:rPr>
          <w:sz w:val="24"/>
          <w:szCs w:val="24"/>
        </w:rPr>
        <w:t xml:space="preserve">The University department or unit employing the foreign national is </w:t>
      </w:r>
      <w:r w:rsidR="00B5729C">
        <w:rPr>
          <w:sz w:val="24"/>
          <w:szCs w:val="24"/>
        </w:rPr>
        <w:t>required</w:t>
      </w:r>
      <w:r w:rsidRPr="00056819">
        <w:rPr>
          <w:sz w:val="24"/>
          <w:szCs w:val="24"/>
        </w:rPr>
        <w:t xml:space="preserve"> to pay for processing the application and to pay all costs associated with the application process, including, if required, conducting a “new” search according to labor certification requirements and directives.  </w:t>
      </w:r>
    </w:p>
    <w:p w:rsidR="009837FB" w:rsidRPr="00056819" w:rsidRDefault="009837FB" w:rsidP="006C7635">
      <w:pPr>
        <w:pStyle w:val="NoSpacing"/>
        <w:numPr>
          <w:ilvl w:val="0"/>
          <w:numId w:val="10"/>
        </w:numPr>
        <w:rPr>
          <w:sz w:val="24"/>
          <w:szCs w:val="24"/>
        </w:rPr>
      </w:pPr>
      <w:r w:rsidRPr="00056819">
        <w:rPr>
          <w:sz w:val="24"/>
          <w:szCs w:val="24"/>
        </w:rPr>
        <w:t>Departments or units are responsible for the cost of returning a non-immigrant employee (including spouse and children) to the</w:t>
      </w:r>
      <w:r w:rsidR="00CF34A6">
        <w:rPr>
          <w:sz w:val="24"/>
          <w:szCs w:val="24"/>
        </w:rPr>
        <w:t xml:space="preserve"> employee’s</w:t>
      </w:r>
      <w:r w:rsidRPr="00056819">
        <w:rPr>
          <w:sz w:val="24"/>
          <w:szCs w:val="24"/>
        </w:rPr>
        <w:t xml:space="preserve"> homeland if the</w:t>
      </w:r>
      <w:r w:rsidR="00CF34A6">
        <w:rPr>
          <w:sz w:val="24"/>
          <w:szCs w:val="24"/>
        </w:rPr>
        <w:t xml:space="preserve"> emplo</w:t>
      </w:r>
      <w:r w:rsidRPr="00056819">
        <w:rPr>
          <w:sz w:val="24"/>
          <w:szCs w:val="24"/>
        </w:rPr>
        <w:t>y</w:t>
      </w:r>
      <w:r w:rsidR="00CF34A6">
        <w:rPr>
          <w:sz w:val="24"/>
          <w:szCs w:val="24"/>
        </w:rPr>
        <w:t>ee</w:t>
      </w:r>
      <w:r w:rsidRPr="00056819">
        <w:rPr>
          <w:sz w:val="24"/>
          <w:szCs w:val="24"/>
        </w:rPr>
        <w:t xml:space="preserve"> </w:t>
      </w:r>
      <w:r w:rsidR="00CF34A6">
        <w:rPr>
          <w:sz w:val="24"/>
          <w:szCs w:val="24"/>
        </w:rPr>
        <w:t>is</w:t>
      </w:r>
      <w:r w:rsidRPr="00056819">
        <w:rPr>
          <w:sz w:val="24"/>
          <w:szCs w:val="24"/>
        </w:rPr>
        <w:t xml:space="preserve"> terminated, the work ends or the visa expires </w:t>
      </w:r>
      <w:r w:rsidR="00CF34A6">
        <w:rPr>
          <w:sz w:val="24"/>
          <w:szCs w:val="24"/>
        </w:rPr>
        <w:t>during their employment period</w:t>
      </w:r>
      <w:r w:rsidRPr="00056819">
        <w:rPr>
          <w:sz w:val="24"/>
          <w:szCs w:val="24"/>
        </w:rPr>
        <w:t xml:space="preserve"> and renewal is not desired.  There is</w:t>
      </w:r>
      <w:r w:rsidR="001A3A1A">
        <w:rPr>
          <w:sz w:val="24"/>
          <w:szCs w:val="24"/>
        </w:rPr>
        <w:t xml:space="preserve"> a</w:t>
      </w:r>
      <w:r w:rsidRPr="00056819">
        <w:rPr>
          <w:sz w:val="24"/>
          <w:szCs w:val="24"/>
        </w:rPr>
        <w:t xml:space="preserve"> 10-day grace period before the foreign national is </w:t>
      </w:r>
      <w:r w:rsidRPr="00056819">
        <w:rPr>
          <w:sz w:val="24"/>
          <w:szCs w:val="24"/>
          <w:u w:val="single"/>
        </w:rPr>
        <w:t>required</w:t>
      </w:r>
      <w:r w:rsidRPr="00056819">
        <w:rPr>
          <w:sz w:val="24"/>
          <w:szCs w:val="24"/>
        </w:rPr>
        <w:t xml:space="preserve"> to </w:t>
      </w:r>
      <w:r w:rsidR="00DE6FE4" w:rsidRPr="00056819">
        <w:rPr>
          <w:sz w:val="24"/>
          <w:szCs w:val="24"/>
        </w:rPr>
        <w:t>leave the country.</w:t>
      </w:r>
    </w:p>
    <w:p w:rsidR="00945DE2" w:rsidRPr="00056819" w:rsidRDefault="007E7FF5" w:rsidP="006C7635">
      <w:pPr>
        <w:pStyle w:val="NoSpacing"/>
        <w:numPr>
          <w:ilvl w:val="0"/>
          <w:numId w:val="10"/>
        </w:numPr>
        <w:rPr>
          <w:sz w:val="24"/>
          <w:szCs w:val="24"/>
        </w:rPr>
      </w:pPr>
      <w:r w:rsidRPr="00056819">
        <w:rPr>
          <w:b/>
          <w:sz w:val="24"/>
          <w:szCs w:val="24"/>
        </w:rPr>
        <w:t>BY LAW</w:t>
      </w:r>
      <w:r w:rsidRPr="00056819">
        <w:rPr>
          <w:sz w:val="24"/>
          <w:szCs w:val="24"/>
        </w:rPr>
        <w:t xml:space="preserve">, the above fees </w:t>
      </w:r>
      <w:r w:rsidRPr="00056819">
        <w:rPr>
          <w:b/>
          <w:sz w:val="24"/>
          <w:szCs w:val="24"/>
        </w:rPr>
        <w:t>cannot</w:t>
      </w:r>
      <w:r w:rsidRPr="00056819">
        <w:rPr>
          <w:sz w:val="24"/>
          <w:szCs w:val="24"/>
        </w:rPr>
        <w:t xml:space="preserve"> be paid </w:t>
      </w:r>
      <w:r w:rsidR="009837FB" w:rsidRPr="00056819">
        <w:rPr>
          <w:sz w:val="24"/>
          <w:szCs w:val="24"/>
        </w:rPr>
        <w:t xml:space="preserve">by the beneficiary, nor can the beneficiary </w:t>
      </w:r>
      <w:r w:rsidR="001A3A1A" w:rsidRPr="00855624">
        <w:rPr>
          <w:sz w:val="24"/>
          <w:szCs w:val="24"/>
        </w:rPr>
        <w:t>be asked or required to</w:t>
      </w:r>
      <w:r w:rsidR="001A3A1A">
        <w:rPr>
          <w:sz w:val="24"/>
          <w:szCs w:val="24"/>
        </w:rPr>
        <w:t xml:space="preserve"> </w:t>
      </w:r>
      <w:r w:rsidR="009837FB" w:rsidRPr="00056819">
        <w:rPr>
          <w:sz w:val="24"/>
          <w:szCs w:val="24"/>
        </w:rPr>
        <w:t xml:space="preserve">repay the department.  </w:t>
      </w:r>
    </w:p>
    <w:p w:rsidR="00E978E7" w:rsidRDefault="00E978E7">
      <w:pPr>
        <w:rPr>
          <w:sz w:val="24"/>
          <w:szCs w:val="24"/>
        </w:rPr>
      </w:pPr>
    </w:p>
    <w:p w:rsidR="00DE6FE4" w:rsidRPr="005E449E" w:rsidRDefault="00DE6FE4" w:rsidP="00C52EC5">
      <w:pPr>
        <w:pStyle w:val="NoSpacing"/>
        <w:rPr>
          <w:sz w:val="24"/>
          <w:szCs w:val="24"/>
        </w:rPr>
      </w:pPr>
      <w:r w:rsidRPr="005E449E">
        <w:rPr>
          <w:sz w:val="24"/>
          <w:szCs w:val="24"/>
          <w:u w:val="single"/>
        </w:rPr>
        <w:t>DEPARTMENT/UNIT RESPONSIBILITIES</w:t>
      </w:r>
      <w:r w:rsidRPr="005E449E">
        <w:rPr>
          <w:sz w:val="24"/>
          <w:szCs w:val="24"/>
        </w:rPr>
        <w:t>:</w:t>
      </w:r>
    </w:p>
    <w:p w:rsidR="00DE6FE4" w:rsidRPr="005E449E" w:rsidRDefault="0017522A" w:rsidP="00DE6FE4">
      <w:pPr>
        <w:pStyle w:val="NoSpacing"/>
        <w:numPr>
          <w:ilvl w:val="0"/>
          <w:numId w:val="11"/>
        </w:numPr>
        <w:rPr>
          <w:sz w:val="24"/>
          <w:szCs w:val="24"/>
        </w:rPr>
      </w:pPr>
      <w:r w:rsidRPr="005E449E">
        <w:rPr>
          <w:sz w:val="24"/>
          <w:szCs w:val="24"/>
        </w:rPr>
        <w:t>The hiring authority of the department must provide the following (copies are acceptable):</w:t>
      </w:r>
    </w:p>
    <w:p w:rsidR="0017522A" w:rsidRPr="005E449E" w:rsidRDefault="0017522A" w:rsidP="0017522A">
      <w:pPr>
        <w:pStyle w:val="NoSpacing"/>
        <w:numPr>
          <w:ilvl w:val="1"/>
          <w:numId w:val="11"/>
        </w:numPr>
        <w:rPr>
          <w:sz w:val="24"/>
          <w:szCs w:val="24"/>
        </w:rPr>
      </w:pPr>
      <w:r w:rsidRPr="005E449E">
        <w:rPr>
          <w:sz w:val="24"/>
          <w:szCs w:val="24"/>
        </w:rPr>
        <w:t>Letter of Offer to hire or extension of current position on departmental letterhead , addressing:</w:t>
      </w:r>
    </w:p>
    <w:p w:rsidR="0017522A" w:rsidRPr="005E449E" w:rsidRDefault="0017522A" w:rsidP="0017522A">
      <w:pPr>
        <w:pStyle w:val="NoSpacing"/>
        <w:numPr>
          <w:ilvl w:val="2"/>
          <w:numId w:val="11"/>
        </w:numPr>
        <w:rPr>
          <w:sz w:val="24"/>
          <w:szCs w:val="24"/>
        </w:rPr>
      </w:pPr>
      <w:r w:rsidRPr="005E449E">
        <w:rPr>
          <w:sz w:val="24"/>
          <w:szCs w:val="24"/>
        </w:rPr>
        <w:t>Position description</w:t>
      </w:r>
    </w:p>
    <w:p w:rsidR="0017522A" w:rsidRPr="005E449E" w:rsidRDefault="0017522A" w:rsidP="0017522A">
      <w:pPr>
        <w:pStyle w:val="NoSpacing"/>
        <w:numPr>
          <w:ilvl w:val="2"/>
          <w:numId w:val="11"/>
        </w:numPr>
        <w:rPr>
          <w:sz w:val="24"/>
          <w:szCs w:val="24"/>
        </w:rPr>
      </w:pPr>
      <w:r w:rsidRPr="005E449E">
        <w:rPr>
          <w:sz w:val="24"/>
          <w:szCs w:val="24"/>
        </w:rPr>
        <w:t>Rate of pay</w:t>
      </w:r>
    </w:p>
    <w:p w:rsidR="0017522A" w:rsidRPr="005E449E" w:rsidRDefault="0017522A" w:rsidP="0017522A">
      <w:pPr>
        <w:pStyle w:val="NoSpacing"/>
        <w:numPr>
          <w:ilvl w:val="2"/>
          <w:numId w:val="11"/>
        </w:numPr>
        <w:rPr>
          <w:sz w:val="24"/>
          <w:szCs w:val="24"/>
        </w:rPr>
      </w:pPr>
      <w:r w:rsidRPr="005E449E">
        <w:rPr>
          <w:sz w:val="24"/>
          <w:szCs w:val="24"/>
        </w:rPr>
        <w:t>Union or non-union affiliation</w:t>
      </w:r>
    </w:p>
    <w:p w:rsidR="0017522A" w:rsidRPr="005E449E" w:rsidRDefault="0017522A" w:rsidP="0017522A">
      <w:pPr>
        <w:pStyle w:val="NoSpacing"/>
        <w:numPr>
          <w:ilvl w:val="2"/>
          <w:numId w:val="11"/>
        </w:numPr>
        <w:rPr>
          <w:sz w:val="24"/>
          <w:szCs w:val="24"/>
        </w:rPr>
      </w:pPr>
      <w:r w:rsidRPr="005E449E">
        <w:rPr>
          <w:sz w:val="24"/>
          <w:szCs w:val="24"/>
        </w:rPr>
        <w:t>Duration of employment</w:t>
      </w:r>
    </w:p>
    <w:p w:rsidR="0017522A" w:rsidRPr="005E449E" w:rsidRDefault="0017522A" w:rsidP="0017522A">
      <w:pPr>
        <w:pStyle w:val="NoSpacing"/>
        <w:numPr>
          <w:ilvl w:val="2"/>
          <w:numId w:val="11"/>
        </w:numPr>
        <w:rPr>
          <w:sz w:val="24"/>
          <w:szCs w:val="24"/>
        </w:rPr>
      </w:pPr>
      <w:r w:rsidRPr="005E449E">
        <w:rPr>
          <w:sz w:val="24"/>
          <w:szCs w:val="24"/>
        </w:rPr>
        <w:t>Scope of position requirements</w:t>
      </w:r>
    </w:p>
    <w:p w:rsidR="0017522A" w:rsidRPr="005E449E" w:rsidRDefault="0017522A" w:rsidP="0017522A">
      <w:pPr>
        <w:pStyle w:val="NoSpacing"/>
        <w:numPr>
          <w:ilvl w:val="1"/>
          <w:numId w:val="11"/>
        </w:numPr>
        <w:rPr>
          <w:sz w:val="24"/>
          <w:szCs w:val="24"/>
        </w:rPr>
      </w:pPr>
      <w:r w:rsidRPr="005E449E">
        <w:rPr>
          <w:sz w:val="24"/>
          <w:szCs w:val="24"/>
        </w:rPr>
        <w:t>Non-technical job description</w:t>
      </w:r>
    </w:p>
    <w:p w:rsidR="0017522A" w:rsidRDefault="0017522A" w:rsidP="0017522A">
      <w:pPr>
        <w:pStyle w:val="NoSpacing"/>
        <w:numPr>
          <w:ilvl w:val="1"/>
          <w:numId w:val="11"/>
        </w:numPr>
        <w:rPr>
          <w:sz w:val="24"/>
          <w:szCs w:val="24"/>
        </w:rPr>
      </w:pPr>
      <w:r w:rsidRPr="005E449E">
        <w:rPr>
          <w:sz w:val="24"/>
          <w:szCs w:val="24"/>
        </w:rPr>
        <w:t xml:space="preserve">Index </w:t>
      </w:r>
      <w:r w:rsidR="00CE4012">
        <w:rPr>
          <w:sz w:val="24"/>
          <w:szCs w:val="24"/>
        </w:rPr>
        <w:t>code</w:t>
      </w:r>
      <w:r w:rsidRPr="005E449E">
        <w:rPr>
          <w:sz w:val="24"/>
          <w:szCs w:val="24"/>
        </w:rPr>
        <w:t xml:space="preserve"> for application fees and all mailing costs</w:t>
      </w:r>
    </w:p>
    <w:p w:rsidR="00926CB8" w:rsidRDefault="00926CB8" w:rsidP="00926CB8">
      <w:pPr>
        <w:pStyle w:val="NoSpacing"/>
        <w:ind w:left="1080"/>
        <w:rPr>
          <w:sz w:val="24"/>
          <w:szCs w:val="24"/>
        </w:rPr>
      </w:pPr>
    </w:p>
    <w:p w:rsidR="00B5729C" w:rsidRDefault="00B5729C" w:rsidP="00B5729C">
      <w:pPr>
        <w:pStyle w:val="NoSpacing"/>
        <w:numPr>
          <w:ilvl w:val="0"/>
          <w:numId w:val="11"/>
        </w:numPr>
        <w:rPr>
          <w:sz w:val="24"/>
          <w:szCs w:val="24"/>
        </w:rPr>
      </w:pPr>
      <w:r>
        <w:rPr>
          <w:sz w:val="24"/>
          <w:szCs w:val="24"/>
        </w:rPr>
        <w:t xml:space="preserve">If a competitive search takes place, the department </w:t>
      </w:r>
      <w:r w:rsidR="008E5BCC">
        <w:rPr>
          <w:sz w:val="24"/>
          <w:szCs w:val="24"/>
        </w:rPr>
        <w:t>MUST submit</w:t>
      </w:r>
      <w:r>
        <w:rPr>
          <w:sz w:val="24"/>
          <w:szCs w:val="24"/>
        </w:rPr>
        <w:t xml:space="preserve"> all of the following documents </w:t>
      </w:r>
      <w:r w:rsidR="00E978E7">
        <w:rPr>
          <w:sz w:val="24"/>
          <w:szCs w:val="24"/>
        </w:rPr>
        <w:t>to the HRS Recruitment o</w:t>
      </w:r>
      <w:r w:rsidR="008E5BCC">
        <w:rPr>
          <w:sz w:val="24"/>
          <w:szCs w:val="24"/>
        </w:rPr>
        <w:t>ffice</w:t>
      </w:r>
      <w:r w:rsidR="00937CE3">
        <w:rPr>
          <w:sz w:val="24"/>
          <w:szCs w:val="24"/>
        </w:rPr>
        <w:t xml:space="preserve"> in </w:t>
      </w:r>
      <w:r w:rsidR="00CE4012">
        <w:rPr>
          <w:sz w:val="24"/>
          <w:szCs w:val="24"/>
        </w:rPr>
        <w:t>Lommasson 235</w:t>
      </w:r>
      <w:r>
        <w:rPr>
          <w:sz w:val="24"/>
          <w:szCs w:val="24"/>
        </w:rPr>
        <w:t>:</w:t>
      </w:r>
    </w:p>
    <w:p w:rsidR="00B5729C" w:rsidRDefault="00B5729C" w:rsidP="00B5729C">
      <w:pPr>
        <w:pStyle w:val="NoSpacing"/>
        <w:numPr>
          <w:ilvl w:val="1"/>
          <w:numId w:val="11"/>
        </w:numPr>
        <w:rPr>
          <w:sz w:val="24"/>
          <w:szCs w:val="24"/>
        </w:rPr>
      </w:pPr>
      <w:r>
        <w:rPr>
          <w:sz w:val="24"/>
          <w:szCs w:val="24"/>
        </w:rPr>
        <w:t>Total applicant list</w:t>
      </w:r>
    </w:p>
    <w:p w:rsidR="00B5729C" w:rsidRDefault="00B5729C" w:rsidP="00B5729C">
      <w:pPr>
        <w:pStyle w:val="NoSpacing"/>
        <w:numPr>
          <w:ilvl w:val="1"/>
          <w:numId w:val="11"/>
        </w:numPr>
        <w:rPr>
          <w:sz w:val="24"/>
          <w:szCs w:val="24"/>
        </w:rPr>
      </w:pPr>
      <w:r>
        <w:rPr>
          <w:sz w:val="24"/>
          <w:szCs w:val="24"/>
        </w:rPr>
        <w:t>Names and departments of search committee members</w:t>
      </w:r>
    </w:p>
    <w:p w:rsidR="00B5729C" w:rsidRDefault="00B5729C" w:rsidP="00B5729C">
      <w:pPr>
        <w:pStyle w:val="NoSpacing"/>
        <w:numPr>
          <w:ilvl w:val="1"/>
          <w:numId w:val="11"/>
        </w:numPr>
        <w:rPr>
          <w:sz w:val="24"/>
          <w:szCs w:val="24"/>
        </w:rPr>
      </w:pPr>
      <w:r>
        <w:rPr>
          <w:sz w:val="24"/>
          <w:szCs w:val="24"/>
        </w:rPr>
        <w:t>Selection criteria</w:t>
      </w:r>
    </w:p>
    <w:p w:rsidR="00B5729C" w:rsidRDefault="00B5729C" w:rsidP="00B5729C">
      <w:pPr>
        <w:pStyle w:val="NoSpacing"/>
        <w:numPr>
          <w:ilvl w:val="1"/>
          <w:numId w:val="11"/>
        </w:numPr>
        <w:rPr>
          <w:sz w:val="24"/>
          <w:szCs w:val="24"/>
        </w:rPr>
      </w:pPr>
      <w:r>
        <w:rPr>
          <w:sz w:val="24"/>
          <w:szCs w:val="24"/>
        </w:rPr>
        <w:t>Final list of interviewed applicants</w:t>
      </w:r>
    </w:p>
    <w:p w:rsidR="00B5729C" w:rsidRDefault="00B5729C" w:rsidP="00B5729C">
      <w:pPr>
        <w:pStyle w:val="NoSpacing"/>
        <w:numPr>
          <w:ilvl w:val="1"/>
          <w:numId w:val="11"/>
        </w:numPr>
        <w:rPr>
          <w:sz w:val="24"/>
          <w:szCs w:val="24"/>
        </w:rPr>
      </w:pPr>
      <w:r>
        <w:rPr>
          <w:sz w:val="24"/>
          <w:szCs w:val="24"/>
        </w:rPr>
        <w:lastRenderedPageBreak/>
        <w:t>Justification for selection of applicants and final candidate, along with brief</w:t>
      </w:r>
      <w:r w:rsidR="008E5BCC">
        <w:rPr>
          <w:sz w:val="24"/>
          <w:szCs w:val="24"/>
        </w:rPr>
        <w:t>, yet detailed</w:t>
      </w:r>
      <w:r>
        <w:rPr>
          <w:sz w:val="24"/>
          <w:szCs w:val="24"/>
        </w:rPr>
        <w:t xml:space="preserve"> reasons for non-selection of all others</w:t>
      </w:r>
      <w:r w:rsidR="008E5BCC">
        <w:rPr>
          <w:sz w:val="24"/>
          <w:szCs w:val="24"/>
        </w:rPr>
        <w:t xml:space="preserve"> based on selection criteria</w:t>
      </w:r>
    </w:p>
    <w:p w:rsidR="00B5729C" w:rsidRDefault="00B5729C" w:rsidP="00B5729C">
      <w:pPr>
        <w:pStyle w:val="NoSpacing"/>
        <w:numPr>
          <w:ilvl w:val="1"/>
          <w:numId w:val="11"/>
        </w:numPr>
        <w:rPr>
          <w:sz w:val="24"/>
          <w:szCs w:val="24"/>
        </w:rPr>
      </w:pPr>
      <w:r>
        <w:rPr>
          <w:sz w:val="24"/>
          <w:szCs w:val="24"/>
        </w:rPr>
        <w:t>All data and information pertaining to the job offer</w:t>
      </w:r>
    </w:p>
    <w:p w:rsidR="00B5729C" w:rsidRPr="00B5729C" w:rsidRDefault="00B5729C" w:rsidP="00B5729C">
      <w:pPr>
        <w:pStyle w:val="NoSpacing"/>
        <w:ind w:left="720"/>
        <w:rPr>
          <w:i/>
          <w:sz w:val="24"/>
          <w:szCs w:val="24"/>
        </w:rPr>
      </w:pPr>
      <w:r w:rsidRPr="00B5729C">
        <w:rPr>
          <w:i/>
          <w:sz w:val="24"/>
          <w:szCs w:val="24"/>
        </w:rPr>
        <w:t>It is recommended that the documents listed above be retained for a minimum of five (5) years</w:t>
      </w:r>
      <w:r w:rsidR="0017740E">
        <w:rPr>
          <w:i/>
          <w:sz w:val="24"/>
          <w:szCs w:val="24"/>
        </w:rPr>
        <w:t xml:space="preserve"> by </w:t>
      </w:r>
      <w:r w:rsidR="00CE4012">
        <w:rPr>
          <w:i/>
          <w:sz w:val="24"/>
          <w:szCs w:val="24"/>
        </w:rPr>
        <w:t xml:space="preserve">the </w:t>
      </w:r>
      <w:r w:rsidR="008E5BCC">
        <w:rPr>
          <w:i/>
          <w:sz w:val="24"/>
          <w:szCs w:val="24"/>
        </w:rPr>
        <w:t>HRS</w:t>
      </w:r>
      <w:r w:rsidR="00E978E7">
        <w:rPr>
          <w:i/>
          <w:sz w:val="24"/>
          <w:szCs w:val="24"/>
        </w:rPr>
        <w:t xml:space="preserve"> Recruitment o</w:t>
      </w:r>
      <w:r w:rsidR="0017740E">
        <w:rPr>
          <w:i/>
          <w:sz w:val="24"/>
          <w:szCs w:val="24"/>
        </w:rPr>
        <w:t>ffice.</w:t>
      </w:r>
    </w:p>
    <w:p w:rsidR="0017522A" w:rsidRDefault="0017522A" w:rsidP="0017522A">
      <w:pPr>
        <w:pStyle w:val="NoSpacing"/>
        <w:ind w:left="2160"/>
      </w:pPr>
    </w:p>
    <w:p w:rsidR="00E554DA" w:rsidRDefault="00E554DA" w:rsidP="0017522A">
      <w:pPr>
        <w:pStyle w:val="NoSpacing"/>
        <w:ind w:left="2160"/>
      </w:pPr>
    </w:p>
    <w:p w:rsidR="0017522A" w:rsidRPr="005E449E" w:rsidRDefault="003F4225" w:rsidP="0017522A">
      <w:pPr>
        <w:pStyle w:val="NoSpacing"/>
        <w:rPr>
          <w:sz w:val="24"/>
          <w:szCs w:val="24"/>
        </w:rPr>
      </w:pPr>
      <w:r w:rsidRPr="005E449E">
        <w:rPr>
          <w:sz w:val="24"/>
          <w:szCs w:val="24"/>
          <w:u w:val="single"/>
        </w:rPr>
        <w:t>BENEFICIARY RESPONSIBILITIES</w:t>
      </w:r>
      <w:r w:rsidRPr="005E449E">
        <w:rPr>
          <w:sz w:val="24"/>
          <w:szCs w:val="24"/>
        </w:rPr>
        <w:t>:</w:t>
      </w:r>
    </w:p>
    <w:p w:rsidR="00E554DA" w:rsidRDefault="006F78DB" w:rsidP="003F4225">
      <w:pPr>
        <w:pStyle w:val="NoSpacing"/>
        <w:numPr>
          <w:ilvl w:val="0"/>
          <w:numId w:val="11"/>
        </w:numPr>
        <w:rPr>
          <w:sz w:val="24"/>
          <w:szCs w:val="24"/>
        </w:rPr>
      </w:pPr>
      <w:r>
        <w:rPr>
          <w:sz w:val="24"/>
          <w:szCs w:val="24"/>
        </w:rPr>
        <w:t>Copies of the</w:t>
      </w:r>
      <w:r w:rsidR="00926CB8">
        <w:rPr>
          <w:sz w:val="24"/>
          <w:szCs w:val="24"/>
        </w:rPr>
        <w:t xml:space="preserve"> following</w:t>
      </w:r>
      <w:r>
        <w:rPr>
          <w:sz w:val="24"/>
          <w:szCs w:val="24"/>
        </w:rPr>
        <w:t xml:space="preserve"> </w:t>
      </w:r>
      <w:r w:rsidRPr="0017740E">
        <w:rPr>
          <w:b/>
          <w:sz w:val="24"/>
          <w:szCs w:val="24"/>
        </w:rPr>
        <w:t>ORIGINAL</w:t>
      </w:r>
      <w:r>
        <w:rPr>
          <w:sz w:val="24"/>
          <w:szCs w:val="24"/>
        </w:rPr>
        <w:t xml:space="preserve"> documents </w:t>
      </w:r>
      <w:r w:rsidR="00E554DA">
        <w:rPr>
          <w:sz w:val="24"/>
          <w:szCs w:val="24"/>
        </w:rPr>
        <w:t>must be provided:*</w:t>
      </w:r>
    </w:p>
    <w:p w:rsidR="003F4225" w:rsidRPr="00E554DA" w:rsidRDefault="00E554DA" w:rsidP="00E554DA">
      <w:pPr>
        <w:pStyle w:val="NoSpacing"/>
        <w:ind w:left="1080"/>
        <w:rPr>
          <w:i/>
          <w:sz w:val="24"/>
          <w:szCs w:val="24"/>
        </w:rPr>
      </w:pPr>
      <w:r>
        <w:rPr>
          <w:b/>
          <w:i/>
          <w:sz w:val="24"/>
          <w:szCs w:val="24"/>
        </w:rPr>
        <w:t>*</w:t>
      </w:r>
      <w:r w:rsidRPr="00E554DA">
        <w:rPr>
          <w:b/>
          <w:i/>
          <w:sz w:val="24"/>
          <w:szCs w:val="24"/>
        </w:rPr>
        <w:t>Important Note</w:t>
      </w:r>
      <w:r w:rsidRPr="00E554DA">
        <w:rPr>
          <w:i/>
          <w:sz w:val="24"/>
          <w:szCs w:val="24"/>
        </w:rPr>
        <w:t xml:space="preserve">:  If the original documents are in a foreign language, the original documents in the foreign language must be submitted, along with copies that have been </w:t>
      </w:r>
      <w:r w:rsidR="003F4225" w:rsidRPr="00E554DA">
        <w:rPr>
          <w:i/>
          <w:sz w:val="24"/>
          <w:szCs w:val="24"/>
        </w:rPr>
        <w:t>translated into English</w:t>
      </w:r>
      <w:r>
        <w:rPr>
          <w:i/>
          <w:sz w:val="24"/>
          <w:szCs w:val="24"/>
        </w:rPr>
        <w:t>.</w:t>
      </w:r>
    </w:p>
    <w:p w:rsidR="003F4225" w:rsidRDefault="003F4225" w:rsidP="003F4225">
      <w:pPr>
        <w:pStyle w:val="NoSpacing"/>
        <w:numPr>
          <w:ilvl w:val="2"/>
          <w:numId w:val="11"/>
        </w:numPr>
        <w:rPr>
          <w:sz w:val="24"/>
          <w:szCs w:val="24"/>
        </w:rPr>
      </w:pPr>
      <w:r w:rsidRPr="005E449E">
        <w:rPr>
          <w:sz w:val="24"/>
          <w:szCs w:val="24"/>
        </w:rPr>
        <w:t>Current passport and visa</w:t>
      </w:r>
    </w:p>
    <w:p w:rsidR="00926CB8" w:rsidRDefault="00926CB8" w:rsidP="00926CB8">
      <w:pPr>
        <w:pStyle w:val="NoSpacing"/>
        <w:numPr>
          <w:ilvl w:val="3"/>
          <w:numId w:val="11"/>
        </w:numPr>
        <w:rPr>
          <w:sz w:val="24"/>
          <w:szCs w:val="24"/>
        </w:rPr>
      </w:pPr>
      <w:r>
        <w:rPr>
          <w:sz w:val="24"/>
          <w:szCs w:val="24"/>
        </w:rPr>
        <w:t>If an F visa, an I-20 form must also be submitted</w:t>
      </w:r>
    </w:p>
    <w:p w:rsidR="00926CB8" w:rsidRPr="005E449E" w:rsidRDefault="00926CB8" w:rsidP="00926CB8">
      <w:pPr>
        <w:pStyle w:val="NoSpacing"/>
        <w:numPr>
          <w:ilvl w:val="3"/>
          <w:numId w:val="11"/>
        </w:numPr>
        <w:rPr>
          <w:sz w:val="24"/>
          <w:szCs w:val="24"/>
        </w:rPr>
      </w:pPr>
      <w:r>
        <w:rPr>
          <w:sz w:val="24"/>
          <w:szCs w:val="24"/>
        </w:rPr>
        <w:t>If a J visa, a DS-2019 form must also be submitted</w:t>
      </w:r>
    </w:p>
    <w:p w:rsidR="003F4225" w:rsidRPr="005E449E" w:rsidRDefault="003F4225" w:rsidP="003F4225">
      <w:pPr>
        <w:pStyle w:val="NoSpacing"/>
        <w:numPr>
          <w:ilvl w:val="2"/>
          <w:numId w:val="11"/>
        </w:numPr>
        <w:rPr>
          <w:sz w:val="24"/>
          <w:szCs w:val="24"/>
        </w:rPr>
      </w:pPr>
      <w:r w:rsidRPr="005E449E">
        <w:rPr>
          <w:sz w:val="24"/>
          <w:szCs w:val="24"/>
        </w:rPr>
        <w:t>Current CV (resume’)</w:t>
      </w:r>
    </w:p>
    <w:p w:rsidR="003F4225" w:rsidRPr="005E449E" w:rsidRDefault="003F4225" w:rsidP="003F4225">
      <w:pPr>
        <w:pStyle w:val="NoSpacing"/>
        <w:numPr>
          <w:ilvl w:val="2"/>
          <w:numId w:val="11"/>
        </w:numPr>
        <w:rPr>
          <w:sz w:val="24"/>
          <w:szCs w:val="24"/>
        </w:rPr>
      </w:pPr>
      <w:r w:rsidRPr="005E449E">
        <w:rPr>
          <w:sz w:val="24"/>
          <w:szCs w:val="24"/>
        </w:rPr>
        <w:t>Academic credentials and transcripts of each credential (Bachelor’s degree and higher)</w:t>
      </w:r>
    </w:p>
    <w:p w:rsidR="003F4225" w:rsidRPr="005E449E" w:rsidRDefault="003F4225" w:rsidP="003F4225">
      <w:pPr>
        <w:pStyle w:val="NoSpacing"/>
        <w:numPr>
          <w:ilvl w:val="2"/>
          <w:numId w:val="11"/>
        </w:numPr>
        <w:rPr>
          <w:sz w:val="24"/>
          <w:szCs w:val="24"/>
        </w:rPr>
      </w:pPr>
      <w:r w:rsidRPr="005E449E">
        <w:rPr>
          <w:sz w:val="24"/>
          <w:szCs w:val="24"/>
        </w:rPr>
        <w:t>Home country contact address and telephone number (if outside the U.S.)</w:t>
      </w:r>
    </w:p>
    <w:p w:rsidR="003F4225" w:rsidRPr="005E449E" w:rsidRDefault="003F4225" w:rsidP="003F4225">
      <w:pPr>
        <w:pStyle w:val="NoSpacing"/>
        <w:numPr>
          <w:ilvl w:val="2"/>
          <w:numId w:val="11"/>
        </w:numPr>
        <w:rPr>
          <w:sz w:val="24"/>
          <w:szCs w:val="24"/>
        </w:rPr>
      </w:pPr>
      <w:r w:rsidRPr="005E449E">
        <w:rPr>
          <w:sz w:val="24"/>
          <w:szCs w:val="24"/>
        </w:rPr>
        <w:t>Contact address and telephone number (within the U.S.)</w:t>
      </w:r>
    </w:p>
    <w:p w:rsidR="003F4225" w:rsidRPr="005E449E" w:rsidRDefault="003F4225" w:rsidP="003F4225">
      <w:pPr>
        <w:pStyle w:val="NoSpacing"/>
        <w:numPr>
          <w:ilvl w:val="2"/>
          <w:numId w:val="11"/>
        </w:numPr>
        <w:rPr>
          <w:sz w:val="24"/>
          <w:szCs w:val="24"/>
        </w:rPr>
      </w:pPr>
      <w:r w:rsidRPr="005E449E">
        <w:rPr>
          <w:sz w:val="24"/>
          <w:szCs w:val="24"/>
        </w:rPr>
        <w:t xml:space="preserve">Social Security number </w:t>
      </w:r>
    </w:p>
    <w:p w:rsidR="003F4225" w:rsidRPr="005E449E" w:rsidRDefault="003F4225" w:rsidP="003F4225">
      <w:pPr>
        <w:pStyle w:val="NoSpacing"/>
        <w:numPr>
          <w:ilvl w:val="3"/>
          <w:numId w:val="11"/>
        </w:numPr>
        <w:rPr>
          <w:i/>
          <w:sz w:val="24"/>
          <w:szCs w:val="24"/>
        </w:rPr>
      </w:pPr>
      <w:r w:rsidRPr="005E449E">
        <w:rPr>
          <w:i/>
          <w:sz w:val="24"/>
          <w:szCs w:val="24"/>
        </w:rPr>
        <w:t>If the beneficiary does not have a S</w:t>
      </w:r>
      <w:r w:rsidR="0017740E">
        <w:rPr>
          <w:i/>
          <w:sz w:val="24"/>
          <w:szCs w:val="24"/>
        </w:rPr>
        <w:t xml:space="preserve">ocial </w:t>
      </w:r>
      <w:r w:rsidRPr="005E449E">
        <w:rPr>
          <w:i/>
          <w:sz w:val="24"/>
          <w:szCs w:val="24"/>
        </w:rPr>
        <w:t>S</w:t>
      </w:r>
      <w:r w:rsidR="0017740E">
        <w:rPr>
          <w:i/>
          <w:sz w:val="24"/>
          <w:szCs w:val="24"/>
        </w:rPr>
        <w:t>ecurity number</w:t>
      </w:r>
      <w:r w:rsidRPr="005E449E">
        <w:rPr>
          <w:i/>
          <w:sz w:val="24"/>
          <w:szCs w:val="24"/>
        </w:rPr>
        <w:t xml:space="preserve">, application materials may be requested from the Foreign National Specialist </w:t>
      </w:r>
    </w:p>
    <w:p w:rsidR="003F4225" w:rsidRPr="005E449E" w:rsidRDefault="003F4225" w:rsidP="003F4225">
      <w:pPr>
        <w:pStyle w:val="NoSpacing"/>
        <w:numPr>
          <w:ilvl w:val="2"/>
          <w:numId w:val="11"/>
        </w:numPr>
        <w:rPr>
          <w:i/>
          <w:sz w:val="24"/>
          <w:szCs w:val="24"/>
        </w:rPr>
      </w:pPr>
      <w:r w:rsidRPr="005E449E">
        <w:rPr>
          <w:sz w:val="24"/>
          <w:szCs w:val="24"/>
        </w:rPr>
        <w:t>Nearest U.S. Consulate or Embassy address and telephone number (if beneficiary is outside the U.S.)</w:t>
      </w:r>
    </w:p>
    <w:p w:rsidR="003F4225" w:rsidRPr="005E449E" w:rsidRDefault="003F4225" w:rsidP="003F4225">
      <w:pPr>
        <w:pStyle w:val="NoSpacing"/>
        <w:numPr>
          <w:ilvl w:val="2"/>
          <w:numId w:val="11"/>
        </w:numPr>
        <w:rPr>
          <w:i/>
          <w:sz w:val="24"/>
          <w:szCs w:val="24"/>
        </w:rPr>
      </w:pPr>
      <w:r w:rsidRPr="005E449E">
        <w:rPr>
          <w:sz w:val="24"/>
          <w:szCs w:val="24"/>
        </w:rPr>
        <w:t>Birthplace, country and date documentation</w:t>
      </w:r>
    </w:p>
    <w:p w:rsidR="003F4225" w:rsidRDefault="003F4225" w:rsidP="003F4225">
      <w:pPr>
        <w:pStyle w:val="NoSpacing"/>
        <w:rPr>
          <w:sz w:val="24"/>
          <w:szCs w:val="24"/>
        </w:rPr>
      </w:pPr>
    </w:p>
    <w:p w:rsidR="0007513C" w:rsidRPr="005E449E" w:rsidRDefault="0007513C" w:rsidP="003F4225">
      <w:pPr>
        <w:pStyle w:val="NoSpacing"/>
        <w:rPr>
          <w:sz w:val="24"/>
          <w:szCs w:val="24"/>
        </w:rPr>
      </w:pPr>
    </w:p>
    <w:p w:rsidR="00945DE2" w:rsidRPr="005E449E" w:rsidRDefault="003F4225" w:rsidP="00C52EC5">
      <w:pPr>
        <w:pStyle w:val="NoSpacing"/>
        <w:rPr>
          <w:sz w:val="24"/>
          <w:szCs w:val="24"/>
        </w:rPr>
      </w:pPr>
      <w:r w:rsidRPr="005E449E">
        <w:rPr>
          <w:sz w:val="24"/>
          <w:szCs w:val="24"/>
          <w:u w:val="single"/>
        </w:rPr>
        <w:t>ADDITIONAL PROCESS NOTES</w:t>
      </w:r>
      <w:r w:rsidRPr="005E449E">
        <w:rPr>
          <w:sz w:val="24"/>
          <w:szCs w:val="24"/>
        </w:rPr>
        <w:t>:</w:t>
      </w:r>
    </w:p>
    <w:p w:rsidR="003F4225" w:rsidRDefault="003F4225" w:rsidP="003F4225">
      <w:pPr>
        <w:pStyle w:val="NoSpacing"/>
        <w:numPr>
          <w:ilvl w:val="0"/>
          <w:numId w:val="12"/>
        </w:numPr>
        <w:rPr>
          <w:sz w:val="24"/>
          <w:szCs w:val="24"/>
        </w:rPr>
      </w:pPr>
      <w:r w:rsidRPr="005E449E">
        <w:rPr>
          <w:sz w:val="24"/>
          <w:szCs w:val="24"/>
        </w:rPr>
        <w:t>Upon USCIS approva</w:t>
      </w:r>
      <w:r w:rsidR="005A4270" w:rsidRPr="005E449E">
        <w:rPr>
          <w:sz w:val="24"/>
          <w:szCs w:val="24"/>
        </w:rPr>
        <w:t>l of the H1B visa</w:t>
      </w:r>
      <w:r w:rsidRPr="005E449E">
        <w:rPr>
          <w:sz w:val="24"/>
          <w:szCs w:val="24"/>
        </w:rPr>
        <w:t xml:space="preserve">, </w:t>
      </w:r>
      <w:r w:rsidR="008E5BCC">
        <w:rPr>
          <w:sz w:val="24"/>
          <w:szCs w:val="24"/>
        </w:rPr>
        <w:t>Human Resource Services</w:t>
      </w:r>
      <w:r w:rsidRPr="005E449E">
        <w:rPr>
          <w:sz w:val="24"/>
          <w:szCs w:val="24"/>
        </w:rPr>
        <w:t xml:space="preserve"> will contact both the department</w:t>
      </w:r>
      <w:r w:rsidR="0017740E">
        <w:rPr>
          <w:sz w:val="24"/>
          <w:szCs w:val="24"/>
        </w:rPr>
        <w:t>/unit</w:t>
      </w:r>
      <w:r w:rsidRPr="005E449E">
        <w:rPr>
          <w:sz w:val="24"/>
          <w:szCs w:val="24"/>
        </w:rPr>
        <w:t xml:space="preserve"> and the beneficiary.  The original document will be forwarded to the beneficiary to include in the paperwork necessary for the appointment with the consulate.  </w:t>
      </w:r>
    </w:p>
    <w:p w:rsidR="00700A61" w:rsidRPr="00855624" w:rsidRDefault="00700A61" w:rsidP="003F4225">
      <w:pPr>
        <w:pStyle w:val="NoSpacing"/>
        <w:numPr>
          <w:ilvl w:val="0"/>
          <w:numId w:val="12"/>
        </w:numPr>
        <w:rPr>
          <w:sz w:val="24"/>
          <w:szCs w:val="24"/>
        </w:rPr>
      </w:pPr>
      <w:r w:rsidRPr="00855624">
        <w:rPr>
          <w:sz w:val="24"/>
          <w:szCs w:val="24"/>
        </w:rPr>
        <w:t xml:space="preserve">If the H1B visa is not approved, </w:t>
      </w:r>
      <w:r w:rsidR="008E5BCC">
        <w:rPr>
          <w:sz w:val="24"/>
          <w:szCs w:val="24"/>
        </w:rPr>
        <w:t>Human Resource Services</w:t>
      </w:r>
      <w:r w:rsidR="008E5BCC" w:rsidRPr="00855624" w:rsidDel="008E5BCC">
        <w:rPr>
          <w:sz w:val="24"/>
          <w:szCs w:val="24"/>
        </w:rPr>
        <w:t xml:space="preserve"> </w:t>
      </w:r>
      <w:r w:rsidRPr="00855624">
        <w:rPr>
          <w:sz w:val="24"/>
          <w:szCs w:val="24"/>
        </w:rPr>
        <w:t xml:space="preserve">will contact the </w:t>
      </w:r>
      <w:r w:rsidR="00580D2E" w:rsidRPr="00855624">
        <w:rPr>
          <w:sz w:val="24"/>
          <w:szCs w:val="24"/>
        </w:rPr>
        <w:t xml:space="preserve">beneficiary and the department to discuss next steps.  </w:t>
      </w:r>
    </w:p>
    <w:p w:rsidR="00DC7EE4" w:rsidRDefault="003F4225" w:rsidP="003F4225">
      <w:pPr>
        <w:pStyle w:val="NoSpacing"/>
        <w:numPr>
          <w:ilvl w:val="0"/>
          <w:numId w:val="12"/>
        </w:numPr>
        <w:rPr>
          <w:sz w:val="24"/>
          <w:szCs w:val="24"/>
        </w:rPr>
      </w:pPr>
      <w:r w:rsidRPr="00584079">
        <w:rPr>
          <w:sz w:val="24"/>
          <w:szCs w:val="24"/>
        </w:rPr>
        <w:t xml:space="preserve">Upon the candidate’s arrival at the University, both the beneficiary and the departmental contact shall make an appointment to meet with the </w:t>
      </w:r>
      <w:r w:rsidR="008E5BCC">
        <w:rPr>
          <w:sz w:val="24"/>
          <w:szCs w:val="24"/>
        </w:rPr>
        <w:t>Human Resource Services</w:t>
      </w:r>
      <w:r w:rsidR="00937CE3">
        <w:rPr>
          <w:sz w:val="24"/>
          <w:szCs w:val="24"/>
        </w:rPr>
        <w:t xml:space="preserve"> Recruitment Team</w:t>
      </w:r>
      <w:r w:rsidRPr="00584079">
        <w:rPr>
          <w:sz w:val="24"/>
          <w:szCs w:val="24"/>
        </w:rPr>
        <w:t xml:space="preserve">.  </w:t>
      </w:r>
    </w:p>
    <w:p w:rsidR="00D04A71" w:rsidRDefault="00D04A71" w:rsidP="00D04A71">
      <w:pPr>
        <w:pStyle w:val="NoSpacing"/>
        <w:rPr>
          <w:sz w:val="24"/>
          <w:szCs w:val="24"/>
        </w:rPr>
      </w:pPr>
    </w:p>
    <w:p w:rsidR="00580D2E" w:rsidRDefault="00D04A71" w:rsidP="002F03F8">
      <w:pPr>
        <w:pStyle w:val="NoSpacing"/>
        <w:pBdr>
          <w:top w:val="single" w:sz="4" w:space="1" w:color="auto"/>
          <w:left w:val="single" w:sz="4" w:space="4" w:color="auto"/>
          <w:bottom w:val="single" w:sz="4" w:space="1" w:color="auto"/>
          <w:right w:val="single" w:sz="4" w:space="4" w:color="auto"/>
        </w:pBdr>
        <w:jc w:val="center"/>
        <w:rPr>
          <w:b/>
          <w:i/>
          <w:sz w:val="24"/>
          <w:szCs w:val="24"/>
        </w:rPr>
      </w:pPr>
      <w:r w:rsidRPr="00E978E7">
        <w:rPr>
          <w:b/>
          <w:i/>
          <w:sz w:val="24"/>
          <w:szCs w:val="24"/>
          <w:u w:val="single"/>
        </w:rPr>
        <w:t>IMPORTANT</w:t>
      </w:r>
      <w:r w:rsidRPr="002F03F8">
        <w:rPr>
          <w:b/>
          <w:i/>
          <w:sz w:val="24"/>
          <w:szCs w:val="24"/>
        </w:rPr>
        <w:t xml:space="preserve">:  Because rules and processes change continuously, we strongly recommend that you consult with </w:t>
      </w:r>
      <w:r w:rsidR="0017740E">
        <w:rPr>
          <w:b/>
          <w:i/>
          <w:sz w:val="24"/>
          <w:szCs w:val="24"/>
        </w:rPr>
        <w:t>Human Resource Services</w:t>
      </w:r>
      <w:r w:rsidRPr="002F03F8">
        <w:rPr>
          <w:b/>
          <w:i/>
          <w:sz w:val="24"/>
          <w:szCs w:val="24"/>
        </w:rPr>
        <w:t xml:space="preserve"> regarding any and all aspects of </w:t>
      </w:r>
      <w:r w:rsidR="000124CF">
        <w:rPr>
          <w:b/>
          <w:i/>
          <w:sz w:val="24"/>
          <w:szCs w:val="24"/>
        </w:rPr>
        <w:t xml:space="preserve">the </w:t>
      </w:r>
      <w:r w:rsidRPr="002F03F8">
        <w:rPr>
          <w:b/>
          <w:i/>
          <w:sz w:val="24"/>
          <w:szCs w:val="24"/>
        </w:rPr>
        <w:t>process.</w:t>
      </w:r>
    </w:p>
    <w:p w:rsidR="00E554DA" w:rsidRDefault="00E554DA" w:rsidP="002F03F8">
      <w:pPr>
        <w:pStyle w:val="NoSpacing"/>
        <w:pBdr>
          <w:top w:val="single" w:sz="4" w:space="1" w:color="auto"/>
          <w:left w:val="single" w:sz="4" w:space="4" w:color="auto"/>
          <w:bottom w:val="single" w:sz="4" w:space="1" w:color="auto"/>
          <w:right w:val="single" w:sz="4" w:space="4" w:color="auto"/>
        </w:pBdr>
        <w:jc w:val="center"/>
        <w:rPr>
          <w:b/>
          <w:i/>
          <w:sz w:val="24"/>
          <w:szCs w:val="24"/>
        </w:rPr>
      </w:pPr>
      <w:r>
        <w:rPr>
          <w:b/>
          <w:i/>
          <w:sz w:val="24"/>
          <w:szCs w:val="24"/>
        </w:rPr>
        <w:t xml:space="preserve">Telephone: </w:t>
      </w:r>
      <w:r w:rsidR="00967305">
        <w:rPr>
          <w:b/>
          <w:i/>
          <w:sz w:val="24"/>
          <w:szCs w:val="24"/>
        </w:rPr>
        <w:t xml:space="preserve">HRS Recruitment Manager, Marcie Briggs at 406-243-5706 or Ann Guiditta, Foreign National Liaison, at </w:t>
      </w:r>
      <w:r>
        <w:rPr>
          <w:b/>
          <w:i/>
          <w:sz w:val="24"/>
          <w:szCs w:val="24"/>
        </w:rPr>
        <w:t>406-243-</w:t>
      </w:r>
      <w:r w:rsidR="008E5BCC">
        <w:rPr>
          <w:b/>
          <w:i/>
          <w:sz w:val="24"/>
          <w:szCs w:val="24"/>
        </w:rPr>
        <w:t>2665</w:t>
      </w:r>
      <w:r w:rsidR="00E978E7">
        <w:rPr>
          <w:b/>
          <w:i/>
          <w:sz w:val="24"/>
          <w:szCs w:val="24"/>
        </w:rPr>
        <w:t xml:space="preserve"> or</w:t>
      </w:r>
      <w:r w:rsidR="008E5BCC">
        <w:rPr>
          <w:b/>
          <w:i/>
          <w:sz w:val="24"/>
          <w:szCs w:val="24"/>
        </w:rPr>
        <w:t xml:space="preserve"> </w:t>
      </w:r>
      <w:r>
        <w:rPr>
          <w:b/>
          <w:i/>
          <w:sz w:val="24"/>
          <w:szCs w:val="24"/>
        </w:rPr>
        <w:t xml:space="preserve">Email: </w:t>
      </w:r>
      <w:hyperlink r:id="rId15" w:history="1">
        <w:r w:rsidR="00E978E7" w:rsidRPr="00AC1CB7">
          <w:rPr>
            <w:rStyle w:val="Hyperlink"/>
            <w:b/>
            <w:i/>
            <w:sz w:val="24"/>
            <w:szCs w:val="24"/>
          </w:rPr>
          <w:t>Ann.Guiditta@umontana.edu</w:t>
        </w:r>
      </w:hyperlink>
      <w:r w:rsidR="00E978E7">
        <w:rPr>
          <w:b/>
          <w:i/>
          <w:sz w:val="24"/>
          <w:szCs w:val="24"/>
        </w:rPr>
        <w:t xml:space="preserve"> </w:t>
      </w:r>
    </w:p>
    <w:p w:rsidR="00580D2E" w:rsidRDefault="00580D2E" w:rsidP="00580D2E"/>
    <w:sectPr w:rsidR="00580D2E" w:rsidSect="00E978E7">
      <w:footerReference w:type="default" r:id="rId16"/>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641" w:rsidRDefault="00DB1641" w:rsidP="006B4E4B">
      <w:pPr>
        <w:spacing w:after="0" w:line="240" w:lineRule="auto"/>
      </w:pPr>
      <w:r>
        <w:separator/>
      </w:r>
    </w:p>
  </w:endnote>
  <w:endnote w:type="continuationSeparator" w:id="0">
    <w:p w:rsidR="00DB1641" w:rsidRDefault="00DB1641" w:rsidP="006B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EFB300" w:themeColor="background1" w:themeShade="80"/>
        <w:insideV w:val="single" w:sz="18" w:space="0" w:color="EFB300" w:themeColor="background1" w:themeShade="80"/>
      </w:tblBorders>
      <w:tblLook w:val="04A0" w:firstRow="1" w:lastRow="0" w:firstColumn="1" w:lastColumn="0" w:noHBand="0" w:noVBand="1"/>
    </w:tblPr>
    <w:tblGrid>
      <w:gridCol w:w="970"/>
      <w:gridCol w:w="8390"/>
    </w:tblGrid>
    <w:tr w:rsidR="006B4E4B">
      <w:tc>
        <w:tcPr>
          <w:tcW w:w="918" w:type="dxa"/>
        </w:tcPr>
        <w:p w:rsidR="006B4E4B" w:rsidRDefault="006B4E4B">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F91660" w:rsidRPr="00F91660">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6</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6B4E4B" w:rsidRDefault="006B4E4B">
          <w:pPr>
            <w:pStyle w:val="Footer"/>
          </w:pPr>
        </w:p>
      </w:tc>
    </w:tr>
  </w:tbl>
  <w:p w:rsidR="006B4E4B" w:rsidRDefault="006B4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641" w:rsidRDefault="00DB1641" w:rsidP="006B4E4B">
      <w:pPr>
        <w:spacing w:after="0" w:line="240" w:lineRule="auto"/>
      </w:pPr>
      <w:r>
        <w:separator/>
      </w:r>
    </w:p>
  </w:footnote>
  <w:footnote w:type="continuationSeparator" w:id="0">
    <w:p w:rsidR="00DB1641" w:rsidRDefault="00DB1641" w:rsidP="006B4E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10B10"/>
    <w:multiLevelType w:val="hybridMultilevel"/>
    <w:tmpl w:val="10DAD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247D9"/>
    <w:multiLevelType w:val="hybridMultilevel"/>
    <w:tmpl w:val="3C6A1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2A0815"/>
    <w:multiLevelType w:val="hybridMultilevel"/>
    <w:tmpl w:val="A26A2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A526F"/>
    <w:multiLevelType w:val="hybridMultilevel"/>
    <w:tmpl w:val="95EE3928"/>
    <w:lvl w:ilvl="0" w:tplc="0A00ED6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6E03DA"/>
    <w:multiLevelType w:val="hybridMultilevel"/>
    <w:tmpl w:val="EA4AB7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BEC69B0"/>
    <w:multiLevelType w:val="hybridMultilevel"/>
    <w:tmpl w:val="1CCC49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0465010"/>
    <w:multiLevelType w:val="hybridMultilevel"/>
    <w:tmpl w:val="A8EAC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FF69F6"/>
    <w:multiLevelType w:val="hybridMultilevel"/>
    <w:tmpl w:val="D9644F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872FE8"/>
    <w:multiLevelType w:val="hybridMultilevel"/>
    <w:tmpl w:val="2B6E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503A7"/>
    <w:multiLevelType w:val="hybridMultilevel"/>
    <w:tmpl w:val="A304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075F94"/>
    <w:multiLevelType w:val="hybridMultilevel"/>
    <w:tmpl w:val="4D8A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D1082"/>
    <w:multiLevelType w:val="hybridMultilevel"/>
    <w:tmpl w:val="E99A45FE"/>
    <w:lvl w:ilvl="0" w:tplc="04090001">
      <w:start w:val="1"/>
      <w:numFmt w:val="bullet"/>
      <w:lvlText w:val=""/>
      <w:lvlJc w:val="left"/>
      <w:pPr>
        <w:ind w:left="720" w:hanging="360"/>
      </w:pPr>
      <w:rPr>
        <w:rFonts w:ascii="Symbol" w:hAnsi="Symbol" w:hint="default"/>
      </w:rPr>
    </w:lvl>
    <w:lvl w:ilvl="1" w:tplc="84E6DA34">
      <w:start w:val="1"/>
      <w:numFmt w:val="bullet"/>
      <w:lvlText w:val="o"/>
      <w:lvlJc w:val="left"/>
      <w:pPr>
        <w:ind w:left="1440" w:hanging="360"/>
      </w:pPr>
      <w:rPr>
        <w:rFonts w:ascii="Courier New" w:hAnsi="Courier New" w:cs="Courier New" w:hint="default"/>
        <w:color w:val="auto"/>
      </w:rPr>
    </w:lvl>
    <w:lvl w:ilvl="2" w:tplc="68B43490">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8B2B6F"/>
    <w:multiLevelType w:val="hybridMultilevel"/>
    <w:tmpl w:val="65BA143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0"/>
  </w:num>
  <w:num w:numId="5">
    <w:abstractNumId w:val="1"/>
  </w:num>
  <w:num w:numId="6">
    <w:abstractNumId w:val="5"/>
  </w:num>
  <w:num w:numId="7">
    <w:abstractNumId w:val="4"/>
  </w:num>
  <w:num w:numId="8">
    <w:abstractNumId w:val="7"/>
  </w:num>
  <w:num w:numId="9">
    <w:abstractNumId w:val="3"/>
  </w:num>
  <w:num w:numId="10">
    <w:abstractNumId w:val="6"/>
  </w:num>
  <w:num w:numId="11">
    <w:abstractNumId w:val="12"/>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EC5"/>
    <w:rsid w:val="000124CF"/>
    <w:rsid w:val="000147F9"/>
    <w:rsid w:val="00056819"/>
    <w:rsid w:val="0007513C"/>
    <w:rsid w:val="00077FD3"/>
    <w:rsid w:val="00084EE2"/>
    <w:rsid w:val="000A4D05"/>
    <w:rsid w:val="000F1480"/>
    <w:rsid w:val="00107945"/>
    <w:rsid w:val="00126A8D"/>
    <w:rsid w:val="00130096"/>
    <w:rsid w:val="0017522A"/>
    <w:rsid w:val="0017740E"/>
    <w:rsid w:val="001866A8"/>
    <w:rsid w:val="00191964"/>
    <w:rsid w:val="001A0EA1"/>
    <w:rsid w:val="001A3A1A"/>
    <w:rsid w:val="001A3BB5"/>
    <w:rsid w:val="00201D33"/>
    <w:rsid w:val="002620A1"/>
    <w:rsid w:val="00272BC5"/>
    <w:rsid w:val="002A20EA"/>
    <w:rsid w:val="002D5E3E"/>
    <w:rsid w:val="002E0871"/>
    <w:rsid w:val="002F03F8"/>
    <w:rsid w:val="002F0A5A"/>
    <w:rsid w:val="00316039"/>
    <w:rsid w:val="00363522"/>
    <w:rsid w:val="00373D66"/>
    <w:rsid w:val="00385BC8"/>
    <w:rsid w:val="003A6EEA"/>
    <w:rsid w:val="003F4225"/>
    <w:rsid w:val="004350EF"/>
    <w:rsid w:val="00480D63"/>
    <w:rsid w:val="00494422"/>
    <w:rsid w:val="004B1943"/>
    <w:rsid w:val="004B42C3"/>
    <w:rsid w:val="00514D4B"/>
    <w:rsid w:val="00544D50"/>
    <w:rsid w:val="00580D2E"/>
    <w:rsid w:val="00582A5C"/>
    <w:rsid w:val="00584079"/>
    <w:rsid w:val="005A4270"/>
    <w:rsid w:val="005E449E"/>
    <w:rsid w:val="005E4BA9"/>
    <w:rsid w:val="0061719B"/>
    <w:rsid w:val="006323CF"/>
    <w:rsid w:val="006B4E4B"/>
    <w:rsid w:val="006C7635"/>
    <w:rsid w:val="006F78DB"/>
    <w:rsid w:val="00700867"/>
    <w:rsid w:val="00700A61"/>
    <w:rsid w:val="00752DD7"/>
    <w:rsid w:val="007A1AEF"/>
    <w:rsid w:val="007E1EDE"/>
    <w:rsid w:val="007E36E9"/>
    <w:rsid w:val="007E7FF5"/>
    <w:rsid w:val="008041A2"/>
    <w:rsid w:val="00855624"/>
    <w:rsid w:val="00860114"/>
    <w:rsid w:val="008D0607"/>
    <w:rsid w:val="008E5BCC"/>
    <w:rsid w:val="00924B7B"/>
    <w:rsid w:val="0092607A"/>
    <w:rsid w:val="00926CB8"/>
    <w:rsid w:val="00933205"/>
    <w:rsid w:val="00937CE3"/>
    <w:rsid w:val="0094546C"/>
    <w:rsid w:val="00945DE2"/>
    <w:rsid w:val="00952785"/>
    <w:rsid w:val="00967305"/>
    <w:rsid w:val="009837FB"/>
    <w:rsid w:val="009C1AB7"/>
    <w:rsid w:val="00A04440"/>
    <w:rsid w:val="00A46217"/>
    <w:rsid w:val="00A56312"/>
    <w:rsid w:val="00A56451"/>
    <w:rsid w:val="00A673B3"/>
    <w:rsid w:val="00A76AD8"/>
    <w:rsid w:val="00A93CEA"/>
    <w:rsid w:val="00A94259"/>
    <w:rsid w:val="00A9483D"/>
    <w:rsid w:val="00AC0437"/>
    <w:rsid w:val="00AC7AA6"/>
    <w:rsid w:val="00AE4F40"/>
    <w:rsid w:val="00AF6A17"/>
    <w:rsid w:val="00B217C9"/>
    <w:rsid w:val="00B5729C"/>
    <w:rsid w:val="00B87D5A"/>
    <w:rsid w:val="00BB0447"/>
    <w:rsid w:val="00BC1CB9"/>
    <w:rsid w:val="00BE4956"/>
    <w:rsid w:val="00BF7A86"/>
    <w:rsid w:val="00C155E2"/>
    <w:rsid w:val="00C16777"/>
    <w:rsid w:val="00C52EC5"/>
    <w:rsid w:val="00C90EDF"/>
    <w:rsid w:val="00CA1793"/>
    <w:rsid w:val="00CD4A3C"/>
    <w:rsid w:val="00CE4012"/>
    <w:rsid w:val="00CF34A6"/>
    <w:rsid w:val="00D04A71"/>
    <w:rsid w:val="00D13132"/>
    <w:rsid w:val="00D2283E"/>
    <w:rsid w:val="00D34322"/>
    <w:rsid w:val="00D5586C"/>
    <w:rsid w:val="00D563DF"/>
    <w:rsid w:val="00DA17D2"/>
    <w:rsid w:val="00DB1641"/>
    <w:rsid w:val="00DC7EE4"/>
    <w:rsid w:val="00DE6FE4"/>
    <w:rsid w:val="00E17CEC"/>
    <w:rsid w:val="00E236E4"/>
    <w:rsid w:val="00E23DBA"/>
    <w:rsid w:val="00E554DA"/>
    <w:rsid w:val="00E67F51"/>
    <w:rsid w:val="00E850EA"/>
    <w:rsid w:val="00E95F29"/>
    <w:rsid w:val="00E978E7"/>
    <w:rsid w:val="00EC533B"/>
    <w:rsid w:val="00EC7745"/>
    <w:rsid w:val="00ED545B"/>
    <w:rsid w:val="00F00A30"/>
    <w:rsid w:val="00F26DC4"/>
    <w:rsid w:val="00F40D07"/>
    <w:rsid w:val="00F40EB2"/>
    <w:rsid w:val="00F65252"/>
    <w:rsid w:val="00F66698"/>
    <w:rsid w:val="00F90A52"/>
    <w:rsid w:val="00F91660"/>
    <w:rsid w:val="00FA4CD9"/>
    <w:rsid w:val="00FC57AF"/>
    <w:rsid w:val="00FC67DB"/>
    <w:rsid w:val="00FD6036"/>
    <w:rsid w:val="00FF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2EC5"/>
    <w:pPr>
      <w:spacing w:after="0" w:line="240" w:lineRule="auto"/>
    </w:pPr>
  </w:style>
  <w:style w:type="character" w:styleId="Hyperlink">
    <w:name w:val="Hyperlink"/>
    <w:basedOn w:val="DefaultParagraphFont"/>
    <w:uiPriority w:val="99"/>
    <w:unhideWhenUsed/>
    <w:rsid w:val="00C52EC5"/>
    <w:rPr>
      <w:color w:val="0000FF" w:themeColor="hyperlink"/>
      <w:u w:val="single"/>
    </w:rPr>
  </w:style>
  <w:style w:type="paragraph" w:styleId="Header">
    <w:name w:val="header"/>
    <w:basedOn w:val="Normal"/>
    <w:link w:val="HeaderChar"/>
    <w:uiPriority w:val="99"/>
    <w:unhideWhenUsed/>
    <w:rsid w:val="006B4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E4B"/>
  </w:style>
  <w:style w:type="paragraph" w:styleId="Footer">
    <w:name w:val="footer"/>
    <w:basedOn w:val="Normal"/>
    <w:link w:val="FooterChar"/>
    <w:uiPriority w:val="99"/>
    <w:unhideWhenUsed/>
    <w:rsid w:val="006B4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E4B"/>
  </w:style>
  <w:style w:type="paragraph" w:styleId="ListParagraph">
    <w:name w:val="List Paragraph"/>
    <w:basedOn w:val="Normal"/>
    <w:uiPriority w:val="34"/>
    <w:qFormat/>
    <w:rsid w:val="00084EE2"/>
    <w:pPr>
      <w:ind w:left="720"/>
      <w:contextualSpacing/>
    </w:pPr>
  </w:style>
  <w:style w:type="paragraph" w:styleId="BalloonText">
    <w:name w:val="Balloon Text"/>
    <w:basedOn w:val="Normal"/>
    <w:link w:val="BalloonTextChar"/>
    <w:uiPriority w:val="99"/>
    <w:semiHidden/>
    <w:unhideWhenUsed/>
    <w:rsid w:val="002F0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A5A"/>
    <w:rPr>
      <w:rFonts w:ascii="Segoe UI" w:hAnsi="Segoe UI" w:cs="Segoe UI"/>
      <w:sz w:val="18"/>
      <w:szCs w:val="18"/>
    </w:rPr>
  </w:style>
  <w:style w:type="character" w:styleId="CommentReference">
    <w:name w:val="annotation reference"/>
    <w:basedOn w:val="DefaultParagraphFont"/>
    <w:uiPriority w:val="99"/>
    <w:semiHidden/>
    <w:unhideWhenUsed/>
    <w:rsid w:val="002F0A5A"/>
    <w:rPr>
      <w:sz w:val="16"/>
      <w:szCs w:val="16"/>
    </w:rPr>
  </w:style>
  <w:style w:type="paragraph" w:styleId="CommentText">
    <w:name w:val="annotation text"/>
    <w:basedOn w:val="Normal"/>
    <w:link w:val="CommentTextChar"/>
    <w:uiPriority w:val="99"/>
    <w:semiHidden/>
    <w:unhideWhenUsed/>
    <w:rsid w:val="002F0A5A"/>
    <w:pPr>
      <w:spacing w:line="240" w:lineRule="auto"/>
    </w:pPr>
    <w:rPr>
      <w:sz w:val="20"/>
      <w:szCs w:val="20"/>
    </w:rPr>
  </w:style>
  <w:style w:type="character" w:customStyle="1" w:styleId="CommentTextChar">
    <w:name w:val="Comment Text Char"/>
    <w:basedOn w:val="DefaultParagraphFont"/>
    <w:link w:val="CommentText"/>
    <w:uiPriority w:val="99"/>
    <w:semiHidden/>
    <w:rsid w:val="002F0A5A"/>
    <w:rPr>
      <w:sz w:val="20"/>
      <w:szCs w:val="20"/>
    </w:rPr>
  </w:style>
  <w:style w:type="paragraph" w:styleId="CommentSubject">
    <w:name w:val="annotation subject"/>
    <w:basedOn w:val="CommentText"/>
    <w:next w:val="CommentText"/>
    <w:link w:val="CommentSubjectChar"/>
    <w:uiPriority w:val="99"/>
    <w:semiHidden/>
    <w:unhideWhenUsed/>
    <w:rsid w:val="002F0A5A"/>
    <w:rPr>
      <w:b/>
      <w:bCs/>
    </w:rPr>
  </w:style>
  <w:style w:type="character" w:customStyle="1" w:styleId="CommentSubjectChar">
    <w:name w:val="Comment Subject Char"/>
    <w:basedOn w:val="CommentTextChar"/>
    <w:link w:val="CommentSubject"/>
    <w:uiPriority w:val="99"/>
    <w:semiHidden/>
    <w:rsid w:val="002F0A5A"/>
    <w:rPr>
      <w:b/>
      <w:bCs/>
      <w:sz w:val="20"/>
      <w:szCs w:val="20"/>
    </w:rPr>
  </w:style>
  <w:style w:type="paragraph" w:styleId="Revision">
    <w:name w:val="Revision"/>
    <w:hidden/>
    <w:uiPriority w:val="99"/>
    <w:semiHidden/>
    <w:rsid w:val="00582A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03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alglobal.com/new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lgloba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Guiditta@umontana.edu" TargetMode="External"/><Relationship Id="rId5" Type="http://schemas.openxmlformats.org/officeDocument/2006/relationships/webSettings" Target="webSettings.xml"/><Relationship Id="rId15" Type="http://schemas.openxmlformats.org/officeDocument/2006/relationships/hyperlink" Target="mailto:Ann.Guiditta@umontana.edu" TargetMode="External"/><Relationship Id="rId10" Type="http://schemas.openxmlformats.org/officeDocument/2006/relationships/hyperlink" Target="mailto:Marcie.Briggs@umontana.edu" TargetMode="External"/><Relationship Id="rId4" Type="http://schemas.openxmlformats.org/officeDocument/2006/relationships/settings" Target="settings.xml"/><Relationship Id="rId9" Type="http://schemas.openxmlformats.org/officeDocument/2006/relationships/hyperlink" Target="http://www.immigrationdirect.com/us-visas.jsp" TargetMode="External"/><Relationship Id="rId14" Type="http://schemas.openxmlformats.org/officeDocument/2006/relationships/hyperlink" Target="mailto:Ann.Guiditta@umont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7D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28F86-C112-4108-9B0C-65B098BA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2017-09-12T14:44:00Z</dcterms:created>
  <dcterms:modified xsi:type="dcterms:W3CDTF">2017-09-13T20:33:00Z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