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customXml/itemProps2.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customXml/itemProps3.xml" ContentType="application/vnd.openxmlformats-officedocument.customXmlProperties+xml"/>
  <Override PartName="/word/header2.xml" ContentType="application/vnd.openxmlformats-officedocument.wordprocessingml.header+xml"/>
  <Override PartName="/customXml/itemProps5.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E40C7" w:rsidRDefault="00F25A76">
      <w:pPr>
        <w:spacing w:after="0" w:line="240" w:lineRule="auto"/>
        <w:jc w:val="center"/>
        <w:rPr>
          <w:rFonts w:ascii="Times New Roman" w:hAnsi="Times New Roman"/>
          <w:sz w:val="24"/>
          <w:szCs w:val="20"/>
        </w:rPr>
      </w:pPr>
      <w:bookmarkStart w:id="0" w:name="_GoBack"/>
      <w:bookmarkEnd w:id="0"/>
      <w:r>
        <w:rPr>
          <w:rFonts w:ascii="Times New Roman" w:hAnsi="Times New Roman"/>
          <w:b/>
          <w:bCs/>
          <w:sz w:val="24"/>
          <w:szCs w:val="20"/>
        </w:rPr>
        <w:t>CONTRIBUTION AND ASSIGNMENT AGREEMENT</w:t>
      </w:r>
    </w:p>
    <w:p w:rsidR="002E40C7" w:rsidRDefault="002E40C7">
      <w:pPr>
        <w:spacing w:after="0" w:line="240" w:lineRule="auto"/>
        <w:rPr>
          <w:rFonts w:ascii="Times New Roman" w:hAnsi="Times New Roman"/>
          <w:sz w:val="24"/>
          <w:szCs w:val="20"/>
        </w:rPr>
      </w:pPr>
    </w:p>
    <w:p w:rsidR="001340E5" w:rsidRDefault="00F25A76" w:rsidP="001340E5">
      <w:pPr>
        <w:spacing w:after="0" w:line="240" w:lineRule="auto"/>
        <w:rPr>
          <w:rFonts w:ascii="Times New Roman" w:eastAsia="Times New Roman" w:hAnsi="Times New Roman"/>
          <w:sz w:val="24"/>
          <w:szCs w:val="20"/>
        </w:rPr>
      </w:pPr>
      <w:r>
        <w:rPr>
          <w:rFonts w:ascii="Times New Roman" w:hAnsi="Times New Roman"/>
          <w:sz w:val="24"/>
          <w:szCs w:val="20"/>
        </w:rPr>
        <w:t>TO:</w:t>
      </w:r>
      <w:r>
        <w:rPr>
          <w:rFonts w:ascii="Times New Roman" w:hAnsi="Times New Roman"/>
          <w:sz w:val="24"/>
          <w:szCs w:val="20"/>
        </w:rPr>
        <w:tab/>
      </w:r>
      <w:r w:rsidR="001340E5">
        <w:rPr>
          <w:rFonts w:ascii="Times New Roman" w:eastAsia="Times New Roman" w:hAnsi="Times New Roman"/>
          <w:sz w:val="24"/>
          <w:szCs w:val="20"/>
        </w:rPr>
        <w:t>[name and address</w:t>
      </w:r>
    </w:p>
    <w:p w:rsidR="001340E5" w:rsidRDefault="001340E5" w:rsidP="001340E5">
      <w:pPr>
        <w:spacing w:after="0" w:line="240" w:lineRule="auto"/>
        <w:rPr>
          <w:rFonts w:ascii="Times New Roman" w:eastAsia="Times New Roman" w:hAnsi="Times New Roman"/>
          <w:sz w:val="24"/>
          <w:szCs w:val="20"/>
        </w:rPr>
      </w:pPr>
    </w:p>
    <w:p w:rsidR="001340E5" w:rsidRDefault="001340E5" w:rsidP="001340E5">
      <w:pPr>
        <w:spacing w:after="0" w:line="240" w:lineRule="auto"/>
        <w:rPr>
          <w:rFonts w:ascii="Times New Roman" w:eastAsia="Times New Roman" w:hAnsi="Times New Roman"/>
          <w:sz w:val="24"/>
          <w:szCs w:val="20"/>
        </w:rPr>
      </w:pPr>
    </w:p>
    <w:p w:rsidR="002E40C7" w:rsidRDefault="001340E5" w:rsidP="001340E5">
      <w:pPr>
        <w:spacing w:after="0" w:line="240" w:lineRule="auto"/>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 xml:space="preserve">   ]</w:t>
      </w:r>
    </w:p>
    <w:p w:rsidR="002E40C7" w:rsidRDefault="002E40C7">
      <w:pPr>
        <w:spacing w:after="0" w:line="240" w:lineRule="auto"/>
        <w:rPr>
          <w:rFonts w:ascii="Times New Roman" w:hAnsi="Times New Roman"/>
          <w:sz w:val="24"/>
          <w:szCs w:val="20"/>
        </w:rPr>
      </w:pPr>
    </w:p>
    <w:p w:rsidR="002E40C7" w:rsidRDefault="002E40C7">
      <w:pPr>
        <w:spacing w:after="0" w:line="240" w:lineRule="auto"/>
        <w:rPr>
          <w:rFonts w:ascii="Times New Roman" w:hAnsi="Times New Roman"/>
          <w:sz w:val="24"/>
          <w:szCs w:val="20"/>
        </w:rPr>
      </w:pPr>
    </w:p>
    <w:p w:rsidR="002E40C7" w:rsidRDefault="00F25A76">
      <w:pPr>
        <w:pStyle w:val="ListParagraph"/>
        <w:numPr>
          <w:ilvl w:val="0"/>
          <w:numId w:val="1"/>
        </w:numPr>
        <w:tabs>
          <w:tab w:val="left" w:pos="1440"/>
        </w:tabs>
        <w:spacing w:after="240" w:line="240" w:lineRule="auto"/>
        <w:ind w:left="86" w:firstLine="634"/>
        <w:rPr>
          <w:rFonts w:ascii="Times New Roman" w:hAnsi="Times New Roman"/>
          <w:sz w:val="24"/>
          <w:szCs w:val="20"/>
        </w:rPr>
      </w:pPr>
      <w:r>
        <w:rPr>
          <w:rFonts w:ascii="Times New Roman" w:hAnsi="Times New Roman"/>
          <w:sz w:val="24"/>
          <w:szCs w:val="20"/>
        </w:rPr>
        <w:t xml:space="preserve">The undersigned hereby assigns to </w:t>
      </w:r>
      <w:r w:rsidR="001340E5">
        <w:rPr>
          <w:rFonts w:ascii="Times New Roman" w:eastAsia="Times New Roman" w:hAnsi="Times New Roman"/>
          <w:sz w:val="24"/>
          <w:szCs w:val="20"/>
        </w:rPr>
        <w:t>[company name]</w:t>
      </w:r>
      <w:r>
        <w:rPr>
          <w:rFonts w:ascii="Times New Roman" w:hAnsi="Times New Roman"/>
          <w:sz w:val="24"/>
          <w:szCs w:val="20"/>
        </w:rPr>
        <w:t xml:space="preserve">, its successors and assigns (the “Company”), for good and sufficient consideration, the entire right, title and interest in and to any and all of the following that exist as of the date hereof: (a) Intellectual Property (as defined below) relating to </w:t>
      </w:r>
      <w:r>
        <w:rPr>
          <w:rFonts w:ascii="Times New Roman" w:eastAsia="Times New Roman" w:hAnsi="Times New Roman"/>
          <w:sz w:val="24"/>
          <w:szCs w:val="20"/>
        </w:rPr>
        <w:t>All intellectual property related to the business</w:t>
      </w:r>
      <w:r>
        <w:rPr>
          <w:rFonts w:ascii="Times New Roman" w:eastAsia="Times New Roman" w:hAnsi="Times New Roman"/>
          <w:bCs/>
          <w:sz w:val="24"/>
          <w:szCs w:val="20"/>
        </w:rPr>
        <w:t>,</w:t>
      </w:r>
      <w:r>
        <w:rPr>
          <w:rFonts w:ascii="Times New Roman" w:hAnsi="Times New Roman"/>
          <w:bCs/>
          <w:sz w:val="24"/>
          <w:szCs w:val="20"/>
        </w:rPr>
        <w:t xml:space="preserve"> </w:t>
      </w:r>
      <w:r>
        <w:rPr>
          <w:rFonts w:ascii="Times New Roman" w:hAnsi="Times New Roman"/>
          <w:sz w:val="24"/>
          <w:szCs w:val="20"/>
        </w:rPr>
        <w:t>(b) any and all Intellectual Property Rights claiming or covering such Intellectual Property and (c) any and all causes of action that may have accrued to the undersigned in connection with such Intellectual Property and/or Intellectual Property Rights.  “Intellectual Property” means any and all intellectual property and tangible embodiments thereof, including without limitation inventions, discoveries, designs, specifications, developments, methods, modifications, improvements, processes, know-how, show-how, techniques, algorithms, databases, computer software and code (including software and firmware listings, assemblers, applets, compilers, source code, object code, net lists, design tools, user interfaces, application programming interfaces, protocols, formats, documentation, annotations, comments, data, data structures, databases, data collections, system build software and instructions), mask works, formulae, techniques, supplier and customer lists, trade secrets, graphics or images, text, audio or visual works, materials that document design or design processes, or that document research or testing, schematics, diagrams, product specifications and other works of authorship.  “Intellectual Property Rights” means, collectively, all rights in, to and under patents, trade secret rights, copyrights, trademarks, service marks, trade dress and similar rights of any type under the laws of any governmental authority, including without limitation, all applications and registrations relating to the foregoing.</w:t>
      </w:r>
    </w:p>
    <w:p w:rsidR="002E40C7" w:rsidRDefault="002E40C7">
      <w:pPr>
        <w:pStyle w:val="ListParagraph"/>
        <w:tabs>
          <w:tab w:val="left" w:pos="1440"/>
        </w:tabs>
        <w:spacing w:after="240" w:line="240" w:lineRule="auto"/>
        <w:rPr>
          <w:rFonts w:ascii="Times New Roman" w:hAnsi="Times New Roman"/>
          <w:sz w:val="24"/>
          <w:szCs w:val="20"/>
        </w:rPr>
      </w:pPr>
    </w:p>
    <w:p w:rsidR="002E40C7" w:rsidRDefault="00F25A76">
      <w:pPr>
        <w:pStyle w:val="ListParagraph"/>
        <w:numPr>
          <w:ilvl w:val="0"/>
          <w:numId w:val="1"/>
        </w:numPr>
        <w:tabs>
          <w:tab w:val="left" w:pos="1440"/>
        </w:tabs>
        <w:spacing w:after="240" w:line="240" w:lineRule="auto"/>
        <w:ind w:left="86" w:firstLine="634"/>
        <w:rPr>
          <w:rFonts w:ascii="Times New Roman" w:hAnsi="Times New Roman"/>
          <w:sz w:val="24"/>
          <w:szCs w:val="20"/>
        </w:rPr>
      </w:pPr>
      <w:r>
        <w:rPr>
          <w:rFonts w:ascii="Times New Roman" w:hAnsi="Times New Roman"/>
          <w:sz w:val="24"/>
          <w:szCs w:val="20"/>
        </w:rPr>
        <w:t xml:space="preserve">The undersigned agrees to assist the Company, at the Company’s request from time to time and at the Company’s expense, to obtain and enforce patents, copyrights or other proprietary rights with respect to the Intellectual Property in any and all countries.  The undersigned will execute all documents reasonably necessary or appropriate for this purpose.  At the Company’s request, the undersigned will advise or give testimony in any proceeding relating to the ownership, validity or scope of any such Intellectual Property and/or Intellectual Property Rights.  These obligations will continue after the undersigned no longer holds an </w:t>
      </w:r>
      <w:proofErr w:type="gramStart"/>
      <w:r>
        <w:rPr>
          <w:rFonts w:ascii="Times New Roman" w:hAnsi="Times New Roman"/>
          <w:sz w:val="24"/>
          <w:szCs w:val="20"/>
        </w:rPr>
        <w:t>equity</w:t>
      </w:r>
      <w:proofErr w:type="gramEnd"/>
      <w:r>
        <w:rPr>
          <w:rFonts w:ascii="Times New Roman" w:hAnsi="Times New Roman"/>
          <w:sz w:val="24"/>
          <w:szCs w:val="20"/>
        </w:rPr>
        <w:t xml:space="preserve"> interest in the Company, provided that the Company will compensate the undersigned at a reasonable rate after the undersigned no longer holds an equity interest in the Company for time actually spent by the undersigned at the Company’s request on such assistance.  In the event that the Company is unable for any reason whatsoever to secure the signature of the undersigned to any document reasonably necessary or appropriate for any of the foregoing purposes (including renewals, extensions, continuations, divisions or continuations in part), the undersigned hereby irrevocably designates and appoints the Company and its duly authorized officers and agents as his or her agents and attorneys-in-fact to act for and on behalf of him or her, but only for the purpose of executing and filing any such document and doing all other lawfully permitted acts to accomplish the foregoing purposes with the same legal force and effect as if executed by the undersigned.</w:t>
      </w:r>
    </w:p>
    <w:p w:rsidR="002E40C7" w:rsidRDefault="002E40C7">
      <w:pPr>
        <w:pStyle w:val="ListParagraph"/>
        <w:tabs>
          <w:tab w:val="left" w:pos="1440"/>
        </w:tabs>
        <w:spacing w:after="240" w:line="240" w:lineRule="auto"/>
        <w:rPr>
          <w:rFonts w:ascii="Times New Roman" w:hAnsi="Times New Roman"/>
          <w:sz w:val="24"/>
          <w:szCs w:val="20"/>
        </w:rPr>
      </w:pPr>
    </w:p>
    <w:p w:rsidR="002E40C7" w:rsidRDefault="00F25A76">
      <w:pPr>
        <w:pStyle w:val="ListParagraph"/>
        <w:numPr>
          <w:ilvl w:val="0"/>
          <w:numId w:val="1"/>
        </w:numPr>
        <w:tabs>
          <w:tab w:val="left" w:pos="1440"/>
        </w:tabs>
        <w:spacing w:after="240" w:line="240" w:lineRule="auto"/>
        <w:ind w:left="86" w:firstLine="634"/>
        <w:rPr>
          <w:rFonts w:ascii="Times New Roman" w:hAnsi="Times New Roman"/>
          <w:sz w:val="24"/>
          <w:szCs w:val="20"/>
        </w:rPr>
      </w:pPr>
      <w:r>
        <w:rPr>
          <w:rFonts w:ascii="Times New Roman" w:hAnsi="Times New Roman"/>
          <w:sz w:val="24"/>
          <w:szCs w:val="20"/>
        </w:rPr>
        <w:t xml:space="preserve">This Agreement shall be governed by and construed in accordance with the laws of the State of Delaware.  This Agreement, including the exhibits, schedules, and other documents and instruments referred to herein, embodies the entire agreement and understanding of the parties hereto in respect of the subject matter contained herein.  This Agreement supersedes all prior agreements and understandings between the parties with respect to such subject matter.  If any one or more provisions contained in this Agreement shall, for any reason, be held to be invalid, illegal, or unenforceable in any respect, such invalidity, illegality, or unenforceability shall not affect any other provision of this Agreement, but this Agreement shall be construed as if such invalid, illegal, or unenforceable provision had never been contained herein.  The terms and provisions of this Agreement may be modified or amended only by written agreement executed by all parties hereto.  </w:t>
      </w:r>
    </w:p>
    <w:p w:rsidR="002E40C7" w:rsidRDefault="002E40C7">
      <w:pPr>
        <w:spacing w:after="0" w:line="240" w:lineRule="auto"/>
        <w:ind w:firstLine="720"/>
        <w:rPr>
          <w:rFonts w:ascii="Times New Roman" w:hAnsi="Times New Roman"/>
          <w:sz w:val="24"/>
          <w:szCs w:val="20"/>
        </w:rPr>
      </w:pPr>
    </w:p>
    <w:p w:rsidR="002E40C7" w:rsidRDefault="00F25A76">
      <w:pPr>
        <w:spacing w:after="0" w:line="240" w:lineRule="auto"/>
        <w:ind w:firstLine="720"/>
        <w:rPr>
          <w:rFonts w:ascii="Times New Roman" w:hAnsi="Times New Roman"/>
          <w:sz w:val="24"/>
          <w:szCs w:val="20"/>
        </w:rPr>
      </w:pPr>
      <w:r>
        <w:rPr>
          <w:rFonts w:ascii="Times New Roman" w:hAnsi="Times New Roman"/>
          <w:sz w:val="24"/>
          <w:szCs w:val="20"/>
        </w:rPr>
        <w:t>IN WITNESS WHEREOF, the undersigned has caused this instrument to be executed as a sealed document as of ___________________ ____, 20___.</w:t>
      </w:r>
    </w:p>
    <w:p w:rsidR="002E40C7" w:rsidRDefault="002E40C7">
      <w:pPr>
        <w:spacing w:after="0" w:line="240" w:lineRule="auto"/>
        <w:rPr>
          <w:rFonts w:ascii="Times New Roman" w:hAnsi="Times New Roman"/>
          <w:sz w:val="24"/>
          <w:szCs w:val="20"/>
        </w:rPr>
      </w:pPr>
    </w:p>
    <w:p w:rsidR="002E40C7" w:rsidRDefault="002E40C7">
      <w:pPr>
        <w:spacing w:after="0" w:line="240" w:lineRule="auto"/>
        <w:rPr>
          <w:rFonts w:ascii="Times New Roman" w:hAnsi="Times New Roman"/>
          <w:sz w:val="24"/>
          <w:szCs w:val="20"/>
        </w:rPr>
      </w:pPr>
    </w:p>
    <w:p w:rsidR="002E40C7" w:rsidRDefault="002E40C7">
      <w:pPr>
        <w:spacing w:after="0" w:line="240" w:lineRule="auto"/>
        <w:rPr>
          <w:rFonts w:ascii="Times New Roman" w:hAnsi="Times New Roman"/>
          <w:sz w:val="24"/>
          <w:szCs w:val="20"/>
        </w:rPr>
      </w:pPr>
    </w:p>
    <w:p w:rsidR="002E40C7" w:rsidRDefault="00F25A76">
      <w:pPr>
        <w:spacing w:after="0" w:line="240" w:lineRule="auto"/>
        <w:ind w:firstLine="4320"/>
        <w:rPr>
          <w:rFonts w:ascii="Times New Roman" w:hAnsi="Times New Roman"/>
          <w:sz w:val="24"/>
          <w:szCs w:val="20"/>
        </w:rPr>
      </w:pPr>
      <w:r>
        <w:rPr>
          <w:rFonts w:ascii="Times New Roman" w:hAnsi="Times New Roman"/>
          <w:sz w:val="24"/>
          <w:szCs w:val="20"/>
        </w:rPr>
        <w:t>________________________________</w:t>
      </w:r>
    </w:p>
    <w:p w:rsidR="002E40C7" w:rsidRDefault="001340E5">
      <w:pPr>
        <w:spacing w:after="0" w:line="240" w:lineRule="auto"/>
        <w:ind w:firstLine="4320"/>
        <w:rPr>
          <w:rFonts w:ascii="Times New Roman" w:eastAsia="Times New Roman" w:hAnsi="Times New Roman"/>
          <w:sz w:val="24"/>
          <w:szCs w:val="20"/>
        </w:rPr>
      </w:pPr>
      <w:r>
        <w:rPr>
          <w:rFonts w:ascii="Times New Roman" w:eastAsia="Times New Roman" w:hAnsi="Times New Roman"/>
          <w:bCs/>
          <w:sz w:val="24"/>
          <w:szCs w:val="20"/>
        </w:rPr>
        <w:t>[</w:t>
      </w:r>
      <w:proofErr w:type="gramStart"/>
      <w:r>
        <w:rPr>
          <w:rFonts w:ascii="Times New Roman" w:eastAsia="Times New Roman" w:hAnsi="Times New Roman"/>
          <w:bCs/>
          <w:sz w:val="24"/>
          <w:szCs w:val="20"/>
        </w:rPr>
        <w:t>name</w:t>
      </w:r>
      <w:proofErr w:type="gramEnd"/>
      <w:r>
        <w:rPr>
          <w:rFonts w:ascii="Times New Roman" w:eastAsia="Times New Roman" w:hAnsi="Times New Roman"/>
          <w:bCs/>
          <w:sz w:val="24"/>
          <w:szCs w:val="20"/>
        </w:rPr>
        <w:t>]</w:t>
      </w:r>
    </w:p>
    <w:p w:rsidR="002E40C7" w:rsidRDefault="00F25A76">
      <w:pPr>
        <w:spacing w:before="600" w:after="0" w:line="240" w:lineRule="auto"/>
        <w:rPr>
          <w:rFonts w:ascii="Times New Roman" w:hAnsi="Times New Roman"/>
          <w:sz w:val="24"/>
          <w:szCs w:val="20"/>
        </w:rPr>
      </w:pPr>
      <w:r>
        <w:rPr>
          <w:rFonts w:ascii="Times New Roman" w:hAnsi="Times New Roman"/>
          <w:sz w:val="24"/>
          <w:szCs w:val="20"/>
        </w:rPr>
        <w:t>Accepted and Agreed:</w:t>
      </w:r>
    </w:p>
    <w:p w:rsidR="002E40C7" w:rsidRDefault="002E40C7">
      <w:pPr>
        <w:spacing w:after="0" w:line="240" w:lineRule="auto"/>
        <w:rPr>
          <w:rFonts w:ascii="Times New Roman" w:hAnsi="Times New Roman"/>
          <w:sz w:val="24"/>
          <w:szCs w:val="20"/>
        </w:rPr>
      </w:pPr>
    </w:p>
    <w:p w:rsidR="002E40C7" w:rsidRPr="001340E5" w:rsidRDefault="001340E5">
      <w:pPr>
        <w:autoSpaceDE w:val="0"/>
        <w:autoSpaceDN w:val="0"/>
        <w:adjustRightInd w:val="0"/>
        <w:spacing w:after="600" w:line="240" w:lineRule="auto"/>
        <w:rPr>
          <w:rFonts w:ascii="Times New Roman" w:eastAsiaTheme="minorHAnsi" w:hAnsi="Times New Roman"/>
          <w:b/>
          <w:bCs/>
          <w:sz w:val="24"/>
          <w:szCs w:val="24"/>
        </w:rPr>
      </w:pPr>
      <w:r w:rsidRPr="001340E5">
        <w:rPr>
          <w:rFonts w:ascii="Times New Roman" w:eastAsia="Times New Roman" w:hAnsi="Times New Roman"/>
          <w:b/>
          <w:caps/>
          <w:sz w:val="24"/>
          <w:szCs w:val="20"/>
        </w:rPr>
        <w:t>[company name]</w:t>
      </w:r>
    </w:p>
    <w:p w:rsidR="002E40C7" w:rsidRDefault="00F25A76">
      <w:pPr>
        <w:spacing w:after="0" w:line="240" w:lineRule="auto"/>
        <w:rPr>
          <w:rFonts w:ascii="Times New Roman" w:hAnsi="Times New Roman"/>
          <w:sz w:val="24"/>
          <w:szCs w:val="20"/>
        </w:rPr>
      </w:pPr>
      <w:r>
        <w:rPr>
          <w:rFonts w:ascii="Times New Roman" w:hAnsi="Times New Roman"/>
          <w:sz w:val="24"/>
          <w:szCs w:val="20"/>
        </w:rPr>
        <w:t>By</w:t>
      </w:r>
      <w:proofErr w:type="gramStart"/>
      <w:r>
        <w:rPr>
          <w:rFonts w:ascii="Times New Roman" w:hAnsi="Times New Roman"/>
          <w:sz w:val="24"/>
          <w:szCs w:val="20"/>
        </w:rPr>
        <w:t>:_</w:t>
      </w:r>
      <w:proofErr w:type="gramEnd"/>
      <w:r>
        <w:rPr>
          <w:rFonts w:ascii="Times New Roman" w:hAnsi="Times New Roman"/>
          <w:sz w:val="24"/>
          <w:szCs w:val="20"/>
        </w:rPr>
        <w:t>____________________________</w:t>
      </w:r>
    </w:p>
    <w:p w:rsidR="002E40C7" w:rsidRDefault="00F25A76">
      <w:pPr>
        <w:spacing w:after="0" w:line="240" w:lineRule="auto"/>
        <w:rPr>
          <w:rFonts w:ascii="Times New Roman" w:hAnsi="Times New Roman"/>
          <w:sz w:val="24"/>
          <w:szCs w:val="20"/>
        </w:rPr>
      </w:pPr>
      <w:r>
        <w:rPr>
          <w:rFonts w:ascii="Times New Roman" w:hAnsi="Times New Roman"/>
          <w:sz w:val="24"/>
          <w:szCs w:val="20"/>
        </w:rPr>
        <w:t>Name:</w:t>
      </w:r>
      <w:r>
        <w:rPr>
          <w:rFonts w:ascii="Times New Roman" w:hAnsi="Times New Roman"/>
          <w:sz w:val="24"/>
          <w:szCs w:val="20"/>
        </w:rPr>
        <w:tab/>
      </w:r>
      <w:r w:rsidR="001340E5">
        <w:rPr>
          <w:rFonts w:ascii="Times New Roman" w:hAnsi="Times New Roman"/>
          <w:sz w:val="24"/>
          <w:szCs w:val="20"/>
        </w:rPr>
        <w:t>[</w:t>
      </w:r>
      <w:r w:rsidR="001340E5">
        <w:rPr>
          <w:rFonts w:ascii="Times New Roman" w:hAnsi="Times New Roman"/>
          <w:b/>
          <w:sz w:val="24"/>
          <w:szCs w:val="20"/>
        </w:rPr>
        <w:t>name</w:t>
      </w:r>
      <w:r w:rsidR="001340E5">
        <w:rPr>
          <w:rFonts w:ascii="Times New Roman" w:hAnsi="Times New Roman"/>
          <w:sz w:val="24"/>
          <w:szCs w:val="20"/>
        </w:rPr>
        <w:t xml:space="preserve">               ]</w:t>
      </w:r>
    </w:p>
    <w:p w:rsidR="002E40C7" w:rsidRDefault="00F25A76" w:rsidP="001340E5">
      <w:pPr>
        <w:spacing w:after="0" w:line="240" w:lineRule="auto"/>
      </w:pPr>
      <w:r>
        <w:rPr>
          <w:rFonts w:ascii="Times New Roman" w:hAnsi="Times New Roman"/>
          <w:sz w:val="24"/>
          <w:szCs w:val="20"/>
        </w:rPr>
        <w:t>Title:</w:t>
      </w:r>
      <w:r>
        <w:rPr>
          <w:rFonts w:ascii="Times New Roman" w:hAnsi="Times New Roman"/>
          <w:sz w:val="24"/>
          <w:szCs w:val="20"/>
        </w:rPr>
        <w:tab/>
      </w:r>
      <w:r w:rsidR="001340E5" w:rsidRPr="001340E5">
        <w:rPr>
          <w:rFonts w:ascii="Times New Roman" w:hAnsi="Times New Roman"/>
          <w:b/>
          <w:sz w:val="24"/>
          <w:szCs w:val="20"/>
        </w:rPr>
        <w:t>[title]</w:t>
      </w:r>
      <w:r w:rsidR="001340E5">
        <w:t xml:space="preserve"> </w:t>
      </w:r>
    </w:p>
    <w:p w:rsidR="002E40C7" w:rsidRDefault="002E40C7"/>
    <w:sectPr w:rsidR="002E40C7" w:rsidSect="002E40C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E40C7" w:rsidRDefault="00F25A76">
      <w:pPr>
        <w:spacing w:after="0" w:line="240" w:lineRule="auto"/>
      </w:pPr>
      <w:r>
        <w:separator/>
      </w:r>
    </w:p>
  </w:endnote>
  <w:endnote w:type="continuationSeparator" w:id="1">
    <w:p w:rsidR="002E40C7" w:rsidRDefault="00F25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40C7" w:rsidRDefault="002E40C7">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131785802"/>
      <w:docPartObj>
        <w:docPartGallery w:val="Page Numbers (Bottom of Page)"/>
        <w:docPartUnique/>
      </w:docPartObj>
    </w:sdtPr>
    <w:sdtEndPr>
      <w:rPr>
        <w:noProof/>
      </w:rPr>
    </w:sdtEndPr>
    <w:sdtContent>
      <w:p w:rsidR="002E40C7" w:rsidRDefault="006D4C6A">
        <w:pPr>
          <w:pStyle w:val="Footer"/>
          <w:jc w:val="center"/>
        </w:pPr>
        <w:fldSimple w:instr=" PAGE   \* MERGEFORMAT ">
          <w:r w:rsidR="001340E5">
            <w:rPr>
              <w:noProof/>
            </w:rPr>
            <w:t>2</w:t>
          </w:r>
        </w:fldSimple>
      </w:p>
    </w:sdtContent>
  </w:sdt>
  <w:p w:rsidR="002E40C7" w:rsidRDefault="002E40C7">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40C7" w:rsidRDefault="002E40C7">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E40C7" w:rsidRDefault="00F25A76">
      <w:pPr>
        <w:spacing w:after="0" w:line="240" w:lineRule="auto"/>
      </w:pPr>
      <w:r>
        <w:separator/>
      </w:r>
    </w:p>
  </w:footnote>
  <w:footnote w:type="continuationSeparator" w:id="1">
    <w:p w:rsidR="002E40C7" w:rsidRDefault="00F25A76">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40C7" w:rsidRDefault="002E40C7">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40C7" w:rsidRDefault="002E40C7">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40C7" w:rsidRDefault="002E40C7">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957C35"/>
    <w:multiLevelType w:val="hybridMultilevel"/>
    <w:tmpl w:val="41C0F754"/>
    <w:lvl w:ilvl="0" w:tplc="5C6AE79E">
      <w:start w:val="1"/>
      <w:numFmt w:val="decimal"/>
      <w:lvlText w:val="%1."/>
      <w:lvlJc w:val="left"/>
      <w:pPr>
        <w:ind w:left="2160" w:hanging="144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2E40C7"/>
    <w:rsid w:val="001340E5"/>
    <w:rsid w:val="002E40C7"/>
    <w:rsid w:val="006D4C6A"/>
    <w:rsid w:val="00F25A76"/>
  </w:rsids>
  <m:mathPr>
    <m:mathFont m:val="Lucida Grande"/>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C7"/>
    <w:rPr>
      <w:rFonts w:ascii="Calibri" w:eastAsia="Calibri" w:hAnsi="Calibri" w:cs="Times New Roman"/>
    </w:rPr>
  </w:style>
  <w:style w:type="paragraph" w:styleId="Heading1">
    <w:name w:val="heading 1"/>
    <w:basedOn w:val="Normal"/>
    <w:next w:val="Normal"/>
    <w:link w:val="Heading1Char"/>
    <w:uiPriority w:val="9"/>
    <w:qFormat/>
    <w:rsid w:val="002E4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2E40C7"/>
    <w:pPr>
      <w:ind w:left="720"/>
      <w:contextualSpacing/>
    </w:pPr>
  </w:style>
  <w:style w:type="paragraph" w:styleId="Header">
    <w:name w:val="header"/>
    <w:basedOn w:val="Normal"/>
    <w:link w:val="HeaderChar"/>
    <w:uiPriority w:val="99"/>
    <w:unhideWhenUsed/>
    <w:rsid w:val="002E4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0C7"/>
    <w:rPr>
      <w:rFonts w:ascii="Calibri" w:eastAsia="Calibri" w:hAnsi="Calibri" w:cs="Times New Roman"/>
    </w:rPr>
  </w:style>
  <w:style w:type="paragraph" w:styleId="Footer">
    <w:name w:val="footer"/>
    <w:basedOn w:val="Normal"/>
    <w:link w:val="FooterChar"/>
    <w:uiPriority w:val="99"/>
    <w:unhideWhenUsed/>
    <w:rsid w:val="002E4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0C7"/>
    <w:rPr>
      <w:rFonts w:ascii="Calibri" w:eastAsia="Calibri" w:hAnsi="Calibri" w:cs="Times New Roman"/>
    </w:rPr>
  </w:style>
  <w:style w:type="character" w:customStyle="1" w:styleId="Heading1Char">
    <w:name w:val="Heading 1 Char"/>
    <w:basedOn w:val="DefaultParagraphFont"/>
    <w:link w:val="Heading1"/>
    <w:uiPriority w:val="9"/>
    <w:rsid w:val="002E40C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17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microsoft.com/office/2007/relationships/stylesWithEffects" Target="stylesWithEffect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8d28395c-9b7e-4eea-a769-b910ac173d4a" xsi:nil="true"/>
  </documentManagement>
</p:properties>
</file>

<file path=customXml/item2.xml><?xml version="1.0" encoding="utf-8"?>
<Session xmlns="http://schemas.business-integrity.com/dealbuilder/2006/answers">
  <Variable Name="taxdisclaimer">
    <Value>I accept</Value>
  </Variable>
  <Variable Name="disclaimer">
    <Value>I accept</Value>
  </Variable>
  <Variable Name="documentselectionllcmultiple">
    <Value>Certificate of Formation</Value>
    <Value>Limited Liability Company Agreement</Value>
    <Value>Subscription Letter</Value>
    <Value>Founder's Restricted Unit Agreement</Value>
    <Value>Contribution &amp; Assignment Agreement</Value>
    <Value>Confidentiality &amp; IP Assignment Agreement</Value>
  </Variable>
  <Variable Name="companynamellc">
    <Value>MT LaunchPad, LLC</Value>
  </Variable>
  <Variable Name="companypurpose">
    <Value>Commercialize LaunchPad business model</Value>
  </Variable>
  <Variable Name="companymailingaddressllc">
    <Value>Paul Gladen
32 Campus Drive
Missoula, MT 59812</Value>
  </Variable>
  <Variable Name="certinc_registeredagentllc">
    <Value>CT Corporation</Value>
  </Variable>
  <Variable Name="founderagmtnumber">
    <Value>3</Value>
  </Variable>
  <Variable Name="foundername" RepeatContext="[1]">
    <Value>Paul Gladen</Value>
  </Variable>
  <Variable Name="founderaddressllc" RepeatContext="[1]">
    <Value>32 Campus Drive
Missoula, MT 59812</Value>
  </Variable>
  <Variable Name="founderauthorizedshares_llc" RepeatContext="[1]">
    <Value>1000000</Value>
  </Variable>
  <Variable Name="foundername" RepeatContext="[2]">
    <Value>Jennifer Stephens</Value>
  </Variable>
  <Variable Name="founderaddressllc" RepeatContext="[2]">
    <Value>32 Campus Drive
Missoula, MT 59812</Value>
  </Variable>
  <Variable Name="founderauthorizedshares_llc" RepeatContext="[2]">
    <Value>1000000</Value>
  </Variable>
  <Variable Name="foundername" RepeatContext="[3]">
    <Value>Kurt Skrivseth</Value>
  </Variable>
  <Variable Name="founderaddressllc" RepeatContext="[3]">
    <Value>32 Campus Drive
Missoula, MT 59812</Value>
  </Variable>
  <Variable Name="founderauthorizedshares_llc" RepeatContext="[3]">
    <Value>1000000</Value>
  </Variable>
  <Variable Name="managernumber">
    <Value>3</Value>
  </Variable>
  <Variable Name="managername" RepeatContext="[1]">
    <Value>Paul Gladen</Value>
  </Variable>
  <Variable Name="managername" RepeatContext="[2]">
    <Value>Jennifer Stephens</Value>
  </Variable>
  <Variable Name="managername" RepeatContext="[3]">
    <Value>Kurt Skrivseth</Value>
  </Variable>
  <Variable Name="chiefofficer">
    <Value>Paul Gladen</Value>
  </Variable>
  <Variable Name="secretaryname_llc">
    <Value>Jennifer Stephens</Value>
  </Variable>
  <Variable Name="treasurername">
    <Value>Kurt Skrivseth</Value>
  </Variable>
  <Variable Name="taxpartner">
    <Value>Paul Gladen</Value>
  </Variable>
  <Variable Name="foundersagmtvotellc">
    <Value>a majority</Value>
  </Variable>
  <Variable Name="fsra_approval">
    <Value>true</Value>
  </Variable>
  <Variable Name="foundervestingtfllc" RepeatContext="[1]">
    <Value>true</Value>
  </Variable>
  <Variable Name="founderinitiallyunvestedshares_llc" RepeatContext="[1]">
    <Value>1000000</Value>
  </Variable>
  <Variable Name="foundervestingschedule" RepeatContext="[1]">
    <Value>3</Value>
  </Variable>
  <Variable Name="founderagmtvestinguponsale_llc" RepeatContext="[1]">
    <Value>true</Value>
  </Variable>
  <Variable Name="founderagmtvestingupontermination_llc" RepeatContext="[1]">
    <Value>false</Value>
  </Variable>
  <Variable Name="foundervestingtfllc" RepeatContext="[2]">
    <Value>true</Value>
  </Variable>
  <Variable Name="founderinitiallyunvestedshares_llc" RepeatContext="[2]">
    <Value>1000000</Value>
  </Variable>
  <Variable Name="foundervestingschedule" RepeatContext="[2]">
    <Value>3</Value>
  </Variable>
  <Variable Name="founderagmtvestinguponsale_llc" RepeatContext="[2]">
    <Value>true</Value>
  </Variable>
  <Variable Name="founderagmtvestingupontermination_llc" RepeatContext="[2]">
    <Value>false</Value>
  </Variable>
  <Variable Name="foundervestingtfllc" RepeatContext="[3]">
    <Value>true</Value>
  </Variable>
  <Variable Name="founderinitiallyunvestedshares_llc" RepeatContext="[3]">
    <Value>1000000</Value>
  </Variable>
  <Variable Name="foundervestingschedule" RepeatContext="[3]">
    <Value>1</Value>
  </Variable>
  <Variable Name="founderagmtvestinguponsale_llc" RepeatContext="[3]">
    <Value>true</Value>
  </Variable>
  <Variable Name="founderagmtvestingupontermination_llc" RepeatContext="[3]">
    <Value>false</Value>
  </Variable>
  <Variable Name="contributionagmtipassets" RepeatContext="[1]">
    <Value>true</Value>
  </Variable>
  <Variable Name="contributionagmtipassetdescrip" RepeatContext="[1]">
    <Value>All intellectual property related to the business</Value>
  </Variable>
  <Variable Name="contributionagmtipassets" RepeatContext="[2]">
    <Value>false</Value>
  </Variable>
  <Variable Name="contributionagmtipassets" RepeatContext="[3]">
    <Value>false</Value>
  </Variable>
  <Variable Name="employeenumber">
    <Value>2</Value>
  </Variable>
  <Variable Name="employeename" RepeatContext="[1]">
    <Value>Jeremy Law</Value>
  </Variable>
  <Variable Name="employeename" RepeatContext="[2]">
    <Value>Linda Hand</Value>
  </Variable>
  <Variable Name="californiabased" RepeatContext="[Jeremy Law]">
    <Value>false</Value>
  </Variable>
  <Variable Name="californiabased" RepeatContext="[Linda Hand]">
    <Value>false</Value>
  </Variable>
  <Variable Name="californiabased" RepeatContext="[Paul Gladen]">
    <Value>false</Value>
  </Variable>
  <Variable Name="californiabased" RepeatContext="[Jennifer Stephens]">
    <Value>false</Value>
  </Variable>
  <Variable Name="californiabased" RepeatContext="[Kurt Skrivseth]">
    <Value>false</Value>
  </Variable>
  <Variable Name="__viewstategenerator" Relevant="false">
    <Value>8B67305E</Value>
  </Variable>
  <Variable Name="launchdivaction" Known="false" Relevant="false"/>
  <Parameter Name="db_output_documents_zipped">
    <Value>true</Value>
  </Parameter>
  <Parameter Name="db_profile_description">
    <Value/>
  </Parameter>
  <Parameter Name="db_profile_reference">
    <Value>UnitedStates</Value>
  </Parameter>
  <Parameter Name="db_folder_stylesheet">
    <Value>default</Value>
  </Parameter>
  <Parameter Name="db_folder_image">
    <Value>default</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Value>
  </Parameter>
  <Parameter Name="db_implied_boolean_layout">
    <Value>vertical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english_usa</Value>
  </Parameter>
  <Parameter Name="db_locale_output">
    <Value>english_usa</Value>
  </Parameter>
  <Parameter Name="db_next_button_on_last_page">
    <Value>enabled</Value>
  </Parameter>
  <Parameter Name="db_output_document_format">
    <Value>docx</Value>
  </Parameter>
  <Parameter Name="db_output_evaluate_expression">
    <Value>true</Value>
  </Parameter>
  <Parameter Name="db_output_field_brackets">
    <Value>{}</Value>
  </Parameter>
  <Parameter Name="db_output_include_answers">
    <Value>true</Value>
  </Parameter>
  <Parameter Name="db_output_include_markup_definitions">
    <Value>false</Value>
  </Parameter>
  <Parameter Name="db_output_include_properties">
    <Value>false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true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2dc0b7fc-1a84-4026-a816-fc672631f764</Value>
  </Parameter>
  <Parameter Name="db_template_reference">
    <Value>GlobalDictionaryMultipleMemberLLC</Value>
  </Parameter>
  <Parameter Name="db_template_version">
    <Value>2013-04-03 13:43:57</Value>
  </Parameter>
  <Parameter Name="db_trace">
    <Value>false</Value>
  </Parameter>
  <Parameter Name="db_transaction_basedon_reference">
    <Value/>
  </Parameter>
  <Parameter Name="db_transaction_id">
    <Value>338568</Value>
  </Parameter>
  <Parameter Name="db_transient">
    <Value>true</Value>
  </Parameter>
  <Parameter Name="db_validate_popup">
    <Value>true</Value>
  </Parameter>
  <Parameter Name="db_visited_pages">
    <Value>1</Value>
    <Value>2</Value>
    <Value>3</Value>
    <Value>4</Value>
    <Value>5</Value>
    <Value>6</Value>
    <Value>7</Value>
    <Value>7</Value>
    <Value>8</Value>
    <Value>9</Value>
    <Value>10</Value>
    <Value>11</Value>
    <Value>12</Value>
    <Value>12</Value>
    <Value>12</Value>
    <Value>13</Value>
    <Value>14</Value>
  </Parameter>
</Sess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11866148D72643AFE631CFD3D4B05E" ma:contentTypeVersion="1" ma:contentTypeDescription="Create a new document." ma:contentTypeScope="" ma:versionID="f53f0737628b4ce8b4b6bbe9efa1cb98">
  <xsd:schema xmlns:xsd="http://www.w3.org/2001/XMLSchema" xmlns:xs="http://www.w3.org/2001/XMLSchema" xmlns:p="http://schemas.microsoft.com/office/2006/metadata/properties" xmlns:ns2="8d28395c-9b7e-4eea-a769-b910ac173d4a" targetNamespace="http://schemas.microsoft.com/office/2006/metadata/properties" ma:root="true" ma:fieldsID="668e5148f54d07032b56d4fbe89ec9e3" ns2:_="">
    <xsd:import namespace="8d28395c-9b7e-4eea-a769-b910ac173d4a"/>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8395c-9b7e-4eea-a769-b910ac173d4a"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Dictionary xmlns="http://schemas.business-integrity.com/dealbuilder/2006/dictionary" SavedByVersion="4.1.1498.0" MinimumVersion="3.7.0.0"/>
</file>

<file path=customXml/itemProps1.xml><?xml version="1.0" encoding="utf-8"?>
<ds:datastoreItem xmlns:ds="http://schemas.openxmlformats.org/officeDocument/2006/customXml" ds:itemID="{BFDC13CE-3339-4938-93C4-DF276A26DF8A}">
  <ds:schemaRefs>
    <ds:schemaRef ds:uri="http://schemas.microsoft.com/office/2006/metadata/properties"/>
    <ds:schemaRef ds:uri="http://schemas.microsoft.com/office/infopath/2007/PartnerControls"/>
    <ds:schemaRef ds:uri="8d28395c-9b7e-4eea-a769-b910ac173d4a"/>
  </ds:schemaRefs>
</ds:datastoreItem>
</file>

<file path=customXml/itemProps2.xml><?xml version="1.0" encoding="utf-8"?>
<ds:datastoreItem xmlns:ds="http://schemas.openxmlformats.org/officeDocument/2006/customXml" ds:itemID="{4B45425D-DC9E-4921-A350-8855A0024042}">
  <ds:schemaRefs>
    <ds:schemaRef ds:uri="http://schemas.business-integrity.com/dealbuilder/2006/answers"/>
  </ds:schemaRefs>
</ds:datastoreItem>
</file>

<file path=customXml/itemProps3.xml><?xml version="1.0" encoding="utf-8"?>
<ds:datastoreItem xmlns:ds="http://schemas.openxmlformats.org/officeDocument/2006/customXml" ds:itemID="{7517EA10-C0BD-44CC-8BB7-F401B7278F2B}">
  <ds:schemaRefs>
    <ds:schemaRef ds:uri="http://schemas.microsoft.com/sharepoint/v3/contenttype/forms"/>
  </ds:schemaRefs>
</ds:datastoreItem>
</file>

<file path=customXml/itemProps4.xml><?xml version="1.0" encoding="utf-8"?>
<ds:datastoreItem xmlns:ds="http://schemas.openxmlformats.org/officeDocument/2006/customXml" ds:itemID="{AADBB42D-E1C3-453A-9EBD-CF527E755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8395c-9b7e-4eea-a769-b910ac17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0FC0D7-E8CD-41D4-A3E0-F44B1F689CC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3980</Characters>
  <Application>Microsoft Word 12.0.0</Application>
  <DocSecurity>0</DocSecurity>
  <Lines>33</Lines>
  <Paragraphs>7</Paragraphs>
  <ScaleCrop>false</ScaleCrop>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and Assignment Agreement for Paul Gladen</dc:title>
  <cp:lastModifiedBy>David Kuhn</cp:lastModifiedBy>
  <cp:revision>2</cp:revision>
  <dcterms:created xsi:type="dcterms:W3CDTF">2015-04-08T21:40:00Z</dcterms:created>
  <dcterms:modified xsi:type="dcterms:W3CDTF">2015-04-08T21:40:00Z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0x0101008911866148D72643AFE631CFD3D4B05E</vt:lpwstr>
  </property>
  <property fmtid="{D5CDD505-2E9C-101B-9397-08002B2CF9AE}" pid="3" name="db_document_id">
    <vt:lpwstr>128462</vt:lpwstr>
  </property>
</Properties>
</file>