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79C" w:rsidRDefault="009A279C"/>
    <w:p w:rsidR="009A279C" w:rsidRDefault="009A279C" w:rsidP="009A279C">
      <w:pPr>
        <w:spacing w:after="0" w:line="240" w:lineRule="auto"/>
        <w:jc w:val="center"/>
        <w:rPr>
          <w:rFonts w:cstheme="minorHAnsi"/>
          <w:b/>
          <w:color w:val="833C0B" w:themeColor="accent2" w:themeShade="80"/>
          <w:sz w:val="28"/>
          <w:szCs w:val="28"/>
        </w:rPr>
      </w:pPr>
      <w:r>
        <w:rPr>
          <w:rFonts w:cstheme="minorHAnsi"/>
          <w:b/>
          <w:color w:val="833C0B" w:themeColor="accent2" w:themeShade="80"/>
          <w:sz w:val="28"/>
          <w:szCs w:val="28"/>
        </w:rPr>
        <w:t>Faculty/Advisor/Staff Access to Online Advising Tools</w:t>
      </w:r>
    </w:p>
    <w:p w:rsidR="009A279C" w:rsidRPr="00595A32" w:rsidRDefault="00C86B41" w:rsidP="009A279C">
      <w:pPr>
        <w:spacing w:after="0" w:line="240" w:lineRule="auto"/>
        <w:jc w:val="center"/>
        <w:rPr>
          <w:rFonts w:cstheme="minorHAnsi"/>
          <w:b/>
          <w:noProof/>
          <w:sz w:val="28"/>
          <w:szCs w:val="28"/>
        </w:rPr>
      </w:pPr>
      <w:r>
        <w:rPr>
          <w:rFonts w:cstheme="minorHAnsi"/>
          <w:b/>
          <w:color w:val="833C0B" w:themeColor="accent2" w:themeShade="80"/>
          <w:sz w:val="28"/>
          <w:szCs w:val="28"/>
        </w:rPr>
        <w:t xml:space="preserve">Banner XE-Advisor, Registration Planner, </w:t>
      </w:r>
      <w:r w:rsidR="009A279C">
        <w:rPr>
          <w:rFonts w:cstheme="minorHAnsi"/>
          <w:b/>
          <w:color w:val="833C0B" w:themeColor="accent2" w:themeShade="80"/>
          <w:sz w:val="28"/>
          <w:szCs w:val="28"/>
        </w:rPr>
        <w:t>Degree Works &amp; Starfish</w:t>
      </w:r>
    </w:p>
    <w:p w:rsidR="009A279C" w:rsidRPr="00595A32" w:rsidRDefault="009A279C" w:rsidP="009A279C">
      <w:pPr>
        <w:spacing w:after="0" w:line="240" w:lineRule="auto"/>
        <w:jc w:val="center"/>
        <w:rPr>
          <w:rFonts w:cstheme="minorHAnsi"/>
          <w:b/>
          <w:noProof/>
        </w:rPr>
      </w:pPr>
    </w:p>
    <w:p w:rsidR="009A279C" w:rsidRPr="00595A32" w:rsidRDefault="009A279C" w:rsidP="009A279C">
      <w:pPr>
        <w:rPr>
          <w:rFonts w:cstheme="minorHAnsi"/>
          <w:b/>
          <w:u w:val="single"/>
        </w:rPr>
      </w:pPr>
      <w:r w:rsidRPr="00595A32">
        <w:rPr>
          <w:rFonts w:cstheme="minorHAnsi"/>
          <w:b/>
          <w:u w:val="single"/>
        </w:rPr>
        <w:t>Overview:</w:t>
      </w:r>
    </w:p>
    <w:p w:rsidR="009A279C" w:rsidRDefault="009A279C" w:rsidP="009A279C">
      <w:r>
        <w:t xml:space="preserve">Several new online advising </w:t>
      </w:r>
      <w:r w:rsidR="00E63596">
        <w:t xml:space="preserve">and communication </w:t>
      </w:r>
      <w:r>
        <w:t>tools are now available for faculty, advisors, staff and administrators.</w:t>
      </w:r>
    </w:p>
    <w:p w:rsidR="00E63596" w:rsidRPr="00E63596" w:rsidRDefault="009A279C" w:rsidP="009B2764">
      <w:pPr>
        <w:ind w:left="720"/>
      </w:pPr>
      <w:r w:rsidRPr="00E63596">
        <w:rPr>
          <w:b/>
          <w:u w:val="single"/>
        </w:rPr>
        <w:t>Degree Works</w:t>
      </w:r>
      <w:r w:rsidR="00E63596">
        <w:t xml:space="preserve"> is an academic advising, transfer articulation and degree audit solution that allows students and their advisors successfully navigate degree requirements. The system also provides academic audits of compliance with federal financial aid and NCAA regulations.</w:t>
      </w:r>
    </w:p>
    <w:p w:rsidR="00E63596" w:rsidRPr="00E63596" w:rsidRDefault="00E63596" w:rsidP="009C0A6C">
      <w:pPr>
        <w:ind w:left="1440"/>
      </w:pPr>
      <w:r w:rsidRPr="00E63596">
        <w:rPr>
          <w:b/>
          <w:u w:val="single"/>
        </w:rPr>
        <w:t>Student Educational Planner</w:t>
      </w:r>
      <w:r>
        <w:t xml:space="preserve"> is a </w:t>
      </w:r>
      <w:r w:rsidRPr="00E63596">
        <w:rPr>
          <w:i/>
        </w:rPr>
        <w:t>degree</w:t>
      </w:r>
      <w:r>
        <w:t xml:space="preserve"> planning tool </w:t>
      </w:r>
      <w:r w:rsidR="001E7CFF">
        <w:t xml:space="preserve">within Degree Works </w:t>
      </w:r>
      <w:r>
        <w:t>which contains 2-year and 4-year degree templates by major</w:t>
      </w:r>
      <w:r w:rsidR="009B2764">
        <w:t>. The templates can be used by students and advisors to plan and subsequently track degree progress.</w:t>
      </w:r>
    </w:p>
    <w:p w:rsidR="009A279C" w:rsidRPr="009B2764" w:rsidRDefault="009A279C" w:rsidP="009B2764">
      <w:pPr>
        <w:ind w:left="720"/>
      </w:pPr>
      <w:r w:rsidRPr="009B2764">
        <w:rPr>
          <w:b/>
          <w:u w:val="single"/>
        </w:rPr>
        <w:t>Starfish</w:t>
      </w:r>
      <w:r w:rsidR="009B2764">
        <w:t xml:space="preserve"> is a student success platform and advising portal that provides students and their advisors the resources and communication tools they need to ensure the successful completion of their degree.</w:t>
      </w:r>
    </w:p>
    <w:p w:rsidR="00E63596" w:rsidRPr="009B2764" w:rsidRDefault="00E63596" w:rsidP="009B2764">
      <w:pPr>
        <w:ind w:left="720"/>
      </w:pPr>
      <w:r w:rsidRPr="009B2764">
        <w:rPr>
          <w:b/>
          <w:u w:val="single"/>
        </w:rPr>
        <w:t>Banner XE Advisor Profile</w:t>
      </w:r>
      <w:r w:rsidR="009B2764">
        <w:t xml:space="preserve"> is the latest </w:t>
      </w:r>
      <w:r w:rsidR="00426234">
        <w:t xml:space="preserve">web </w:t>
      </w:r>
      <w:r w:rsidR="009B2764">
        <w:t xml:space="preserve">self-service architecture delivered within the </w:t>
      </w:r>
      <w:r w:rsidR="00426234">
        <w:t xml:space="preserve">main student information system </w:t>
      </w:r>
      <w:r w:rsidR="009B2764">
        <w:t xml:space="preserve">and provides </w:t>
      </w:r>
      <w:r w:rsidR="00426234">
        <w:t>the advisor a more user-friendly, comprehensive view of Banner student data</w:t>
      </w:r>
      <w:r w:rsidR="00E74846">
        <w:t xml:space="preserve"> and the ability to enter advising notes</w:t>
      </w:r>
      <w:r w:rsidR="00426234">
        <w:t>.</w:t>
      </w:r>
    </w:p>
    <w:p w:rsidR="004675D4" w:rsidRDefault="00E63596" w:rsidP="004675D4">
      <w:pPr>
        <w:ind w:left="720"/>
      </w:pPr>
      <w:r w:rsidRPr="00426234">
        <w:rPr>
          <w:b/>
          <w:u w:val="single"/>
        </w:rPr>
        <w:t>Banner XE Registration</w:t>
      </w:r>
      <w:r w:rsidR="00426234">
        <w:t xml:space="preserve"> is a new web self-service module which combines the </w:t>
      </w:r>
      <w:r w:rsidR="00E74846" w:rsidRPr="00E74846">
        <w:rPr>
          <w:i/>
        </w:rPr>
        <w:t>degree</w:t>
      </w:r>
      <w:r w:rsidR="00E74846">
        <w:t xml:space="preserve"> planning and </w:t>
      </w:r>
      <w:r w:rsidR="00426234">
        <w:rPr>
          <w:i/>
        </w:rPr>
        <w:t>registration</w:t>
      </w:r>
      <w:r w:rsidR="00426234">
        <w:t xml:space="preserve"> planning process with course registration.</w:t>
      </w:r>
    </w:p>
    <w:p w:rsidR="00D41D24" w:rsidRPr="00D41D24" w:rsidRDefault="00D41D24" w:rsidP="009C0A6C">
      <w:pPr>
        <w:ind w:left="720"/>
      </w:pPr>
      <w:r>
        <w:rPr>
          <w:b/>
          <w:u w:val="single"/>
        </w:rPr>
        <w:t>Banner Workflow</w:t>
      </w:r>
      <w:r>
        <w:t xml:space="preserve"> is an application which</w:t>
      </w:r>
      <w:r w:rsidR="00055DE4">
        <w:t xml:space="preserve"> automates business processes and directs information and notifications generated from the steps within a business process to users or user roles associated with the process. For example, automatically changing the advisor assignment when the student declares a new major</w:t>
      </w:r>
      <w:r w:rsidR="00E74846">
        <w:t xml:space="preserve"> and notifying the student, previous</w:t>
      </w:r>
      <w:r w:rsidR="009C0A6C">
        <w:t xml:space="preserve"> advisor and new advisor after the change is made</w:t>
      </w:r>
      <w:r w:rsidR="00055DE4">
        <w:t>.</w:t>
      </w:r>
    </w:p>
    <w:p w:rsidR="00426234" w:rsidRDefault="00426234" w:rsidP="00426234">
      <w:r>
        <w:t>Access to these new online advising tools is based on the role and relationship an employee has to the students.</w:t>
      </w:r>
    </w:p>
    <w:p w:rsidR="00FB4771" w:rsidRDefault="00FB4771" w:rsidP="00426234"/>
    <w:p w:rsidR="00E74846" w:rsidRDefault="00E74846" w:rsidP="00E74846">
      <w:pPr>
        <w:rPr>
          <w:b/>
          <w:u w:val="single"/>
        </w:rPr>
      </w:pPr>
      <w:r>
        <w:rPr>
          <w:b/>
          <w:u w:val="single"/>
        </w:rPr>
        <w:t>Security Requirements</w:t>
      </w:r>
    </w:p>
    <w:p w:rsidR="00E74846" w:rsidRDefault="00E74846" w:rsidP="00E74846">
      <w:r>
        <w:t>The Registrar is the custodian of student academic data and sets the guidelines and procedures for protecting the data and ensuring it is used appropriately. The Registrar is also responsible, along with Legal Counsel, for ensuring UM is in compliance with FERPA regulations.</w:t>
      </w:r>
    </w:p>
    <w:p w:rsidR="00E74846" w:rsidRDefault="00E74846" w:rsidP="00E74846">
      <w:r>
        <w:t>The Registrar</w:t>
      </w:r>
      <w:r w:rsidR="00F329F1">
        <w:t xml:space="preserve"> requires that access to student academic data is only granted to those that have a teaching or advising relationship with the student. In the case of academic leaders and academic </w:t>
      </w:r>
      <w:r w:rsidR="00F329F1">
        <w:lastRenderedPageBreak/>
        <w:t>program &amp; support services directors who are University officials with legitimate educational interests, access is restricted to students in the respective college, department or program.</w:t>
      </w:r>
    </w:p>
    <w:p w:rsidR="00F329F1" w:rsidRDefault="00F329F1" w:rsidP="00E74846">
      <w:r>
        <w:t>The Registrar further requires that access to student academic data must be consistent between all of the advising technologies listed above.</w:t>
      </w:r>
    </w:p>
    <w:p w:rsidR="00F329F1" w:rsidRDefault="00F329F1" w:rsidP="00E74846">
      <w:r>
        <w:t xml:space="preserve">The remainder of this document defines the </w:t>
      </w:r>
      <w:r w:rsidR="00C86B41">
        <w:t xml:space="preserve">faculty/advisor </w:t>
      </w:r>
      <w:r>
        <w:t>coding structure</w:t>
      </w:r>
      <w:r w:rsidR="00C86B41">
        <w:t xml:space="preserve"> (maintained jointly by the Registrar’s Office and the Office for Student Success)</w:t>
      </w:r>
      <w:r>
        <w:t xml:space="preserve"> and </w:t>
      </w:r>
      <w:r w:rsidR="00C86B41">
        <w:t xml:space="preserve">the </w:t>
      </w:r>
      <w:r>
        <w:t>processes that ensure compliance with the Registrar’s security requirements.</w:t>
      </w:r>
    </w:p>
    <w:p w:rsidR="00F329F1" w:rsidRDefault="00F329F1" w:rsidP="00E74846"/>
    <w:p w:rsidR="00426234" w:rsidRPr="00426234" w:rsidRDefault="00426234" w:rsidP="00426234">
      <w:r>
        <w:rPr>
          <w:b/>
          <w:u w:val="single"/>
        </w:rPr>
        <w:t>Staff Types</w:t>
      </w:r>
    </w:p>
    <w:p w:rsidR="00426234" w:rsidRDefault="00426234" w:rsidP="00426234">
      <w:r>
        <w:t>Employees needing access to one or more of the online advising tools will be class</w:t>
      </w:r>
      <w:r w:rsidR="004675D4">
        <w:t xml:space="preserve">ified into one of the </w:t>
      </w:r>
      <w:r>
        <w:t>staff types</w:t>
      </w:r>
      <w:r w:rsidR="004675D4">
        <w:t xml:space="preserve"> listed</w:t>
      </w:r>
      <w:r w:rsidR="00D60AE5">
        <w:t xml:space="preserve"> below</w:t>
      </w:r>
      <w:r w:rsidR="004675D4">
        <w:t>. The employee’s classification (code) is entered into Banner and is used by a series of extract programs which load the user accounts into the various software tools and set the appropriate security classes or profiles which allow access to the tools and associated student data.</w:t>
      </w:r>
      <w:r w:rsidR="00D60AE5">
        <w:t xml:space="preserve"> Please see </w:t>
      </w:r>
      <w:r w:rsidR="00D60AE5" w:rsidRPr="00D60AE5">
        <w:rPr>
          <w:b/>
        </w:rPr>
        <w:t xml:space="preserve">Appendix </w:t>
      </w:r>
      <w:proofErr w:type="gramStart"/>
      <w:r w:rsidR="00D60AE5" w:rsidRPr="00D60AE5">
        <w:rPr>
          <w:b/>
        </w:rPr>
        <w:t>A</w:t>
      </w:r>
      <w:proofErr w:type="gramEnd"/>
      <w:r w:rsidR="00D60AE5" w:rsidRPr="00D60AE5">
        <w:rPr>
          <w:b/>
        </w:rPr>
        <w:t xml:space="preserve"> – Code Matrix for Advising Staff Types</w:t>
      </w:r>
      <w:r w:rsidR="00D60AE5">
        <w:t xml:space="preserve"> for more details.</w:t>
      </w:r>
      <w:r w:rsidR="00FB4771">
        <w:t xml:space="preserve"> </w:t>
      </w:r>
    </w:p>
    <w:p w:rsidR="00FB4771" w:rsidRPr="00D60AE5" w:rsidRDefault="00FB4771" w:rsidP="00426234">
      <w:r>
        <w:t>It should be noted that these Staff Types may also be used to facilitate Banner Workflow processes and for messages sent from the Banner Communication Manager.</w:t>
      </w:r>
    </w:p>
    <w:p w:rsidR="00F43733" w:rsidRDefault="00F43733" w:rsidP="00F43733">
      <w:pPr>
        <w:rPr>
          <w:b/>
          <w:u w:val="single"/>
        </w:rPr>
      </w:pPr>
    </w:p>
    <w:p w:rsidR="00F43733" w:rsidRPr="00F43733" w:rsidRDefault="00F43733" w:rsidP="00F43733">
      <w:r>
        <w:rPr>
          <w:b/>
          <w:u w:val="single"/>
        </w:rPr>
        <w:t>List of Staff Types and Definitions</w:t>
      </w:r>
    </w:p>
    <w:p w:rsidR="00F43733" w:rsidRDefault="00F43733" w:rsidP="008C5A00">
      <w:pPr>
        <w:ind w:left="4140" w:hanging="4140"/>
        <w:rPr>
          <w:b/>
        </w:rPr>
      </w:pPr>
    </w:p>
    <w:p w:rsidR="00426234" w:rsidRPr="004A6948" w:rsidRDefault="00426234" w:rsidP="008C5A00">
      <w:pPr>
        <w:ind w:left="4140" w:hanging="4140"/>
        <w:rPr>
          <w:i/>
        </w:rPr>
      </w:pPr>
      <w:r w:rsidRPr="008C5A00">
        <w:rPr>
          <w:b/>
        </w:rPr>
        <w:t>FACULTY</w:t>
      </w:r>
      <w:r w:rsidR="00FB4771">
        <w:rPr>
          <w:b/>
        </w:rPr>
        <w:t xml:space="preserve"> </w:t>
      </w:r>
      <w:r>
        <w:tab/>
        <w:t>Associated with students as an assigned instructor for a course in the current or scheduled term.</w:t>
      </w:r>
      <w:r w:rsidR="004A6948">
        <w:t xml:space="preserve"> </w:t>
      </w:r>
      <w:r w:rsidR="004A6948">
        <w:rPr>
          <w:i/>
        </w:rPr>
        <w:t>Access limited to students on their assigned course roster(s). Maintained on Faculty Assignment form (SIAASGN).</w:t>
      </w:r>
    </w:p>
    <w:p w:rsidR="00426234" w:rsidRPr="004A6948" w:rsidRDefault="00426234" w:rsidP="008C5A00">
      <w:pPr>
        <w:ind w:left="4140" w:hanging="4140"/>
        <w:rPr>
          <w:i/>
        </w:rPr>
      </w:pPr>
      <w:r w:rsidRPr="008C5A00">
        <w:rPr>
          <w:b/>
        </w:rPr>
        <w:t>ADVISOR</w:t>
      </w:r>
      <w:r w:rsidR="008C5A00">
        <w:tab/>
      </w:r>
      <w:r>
        <w:t xml:space="preserve">Assigned to a </w:t>
      </w:r>
      <w:r w:rsidR="008C5A00">
        <w:t>student as an academic</w:t>
      </w:r>
      <w:r w:rsidR="00C756A6">
        <w:t>, professional or program advisor</w:t>
      </w:r>
      <w:r w:rsidR="008C5A00">
        <w:t>.</w:t>
      </w:r>
      <w:r w:rsidR="004A6948">
        <w:t xml:space="preserve"> </w:t>
      </w:r>
      <w:r w:rsidR="004A6948">
        <w:rPr>
          <w:i/>
        </w:rPr>
        <w:t>Access limited to their list of assigned advisees. Maintained on Multiple Advisors form (SGAADVR).</w:t>
      </w:r>
    </w:p>
    <w:p w:rsidR="00FB4771" w:rsidRPr="004A6948" w:rsidRDefault="00FB4771" w:rsidP="00FB4771">
      <w:pPr>
        <w:ind w:left="4140" w:hanging="4140"/>
        <w:rPr>
          <w:i/>
        </w:rPr>
      </w:pPr>
      <w:r>
        <w:rPr>
          <w:b/>
        </w:rPr>
        <w:t>PEER ADVISOR</w:t>
      </w:r>
      <w:r>
        <w:rPr>
          <w:b/>
        </w:rPr>
        <w:tab/>
      </w:r>
      <w:r>
        <w:t>Student worker who has trained and approved to provide basic academic advising information to other students within an academic department, advising center or program office.</w:t>
      </w:r>
      <w:r w:rsidR="004A6948">
        <w:t xml:space="preserve"> </w:t>
      </w:r>
      <w:r w:rsidR="004A6948">
        <w:rPr>
          <w:i/>
        </w:rPr>
        <w:t xml:space="preserve">Access limited to </w:t>
      </w:r>
      <w:r w:rsidR="00C756A6">
        <w:rPr>
          <w:i/>
        </w:rPr>
        <w:t>assigned advisees or students within their College or Department.</w:t>
      </w:r>
    </w:p>
    <w:p w:rsidR="00FB4771" w:rsidRPr="00C756A6" w:rsidRDefault="00FB4771" w:rsidP="00FB4771">
      <w:pPr>
        <w:ind w:left="4140" w:hanging="4140"/>
        <w:rPr>
          <w:i/>
        </w:rPr>
      </w:pPr>
      <w:r w:rsidRPr="008C5A00">
        <w:rPr>
          <w:b/>
        </w:rPr>
        <w:t>ADVISING COORDINATOR</w:t>
      </w:r>
      <w:r>
        <w:tab/>
        <w:t>Primary advising coordinator for an academic department, college or school.</w:t>
      </w:r>
      <w:r w:rsidR="00C756A6">
        <w:t xml:space="preserve"> </w:t>
      </w:r>
      <w:r w:rsidR="00C756A6">
        <w:rPr>
          <w:i/>
        </w:rPr>
        <w:t>Access limited to students within their College, Department or Program.</w:t>
      </w:r>
    </w:p>
    <w:p w:rsidR="00C86B41" w:rsidRDefault="00C86B41" w:rsidP="008C5A00">
      <w:pPr>
        <w:ind w:left="4140" w:hanging="4140"/>
        <w:rPr>
          <w:b/>
        </w:rPr>
      </w:pPr>
    </w:p>
    <w:p w:rsidR="008C5A00" w:rsidRDefault="008C5A00" w:rsidP="008C5A00">
      <w:pPr>
        <w:ind w:left="4140" w:hanging="4140"/>
      </w:pPr>
      <w:r w:rsidRPr="008C5A00">
        <w:rPr>
          <w:b/>
        </w:rPr>
        <w:t>DEAN</w:t>
      </w:r>
      <w:r w:rsidR="00D17257">
        <w:tab/>
        <w:t>Official/</w:t>
      </w:r>
      <w:r>
        <w:t>acting dean of one of the eight academic colleges and schools.</w:t>
      </w:r>
      <w:r w:rsidR="00D17257">
        <w:t xml:space="preserve"> Also included in this category are the Deans of the Graduate School, Honors College and Bitterroot College</w:t>
      </w:r>
      <w:r w:rsidR="00C756A6">
        <w:t xml:space="preserve">. </w:t>
      </w:r>
      <w:r w:rsidR="00C756A6" w:rsidRPr="00C756A6">
        <w:rPr>
          <w:i/>
        </w:rPr>
        <w:t>Access limited to students within their College.</w:t>
      </w:r>
    </w:p>
    <w:p w:rsidR="008C5A00" w:rsidRDefault="008C5A00" w:rsidP="008C5A00">
      <w:pPr>
        <w:ind w:left="4140" w:hanging="4140"/>
      </w:pPr>
      <w:r w:rsidRPr="008C5A00">
        <w:rPr>
          <w:b/>
        </w:rPr>
        <w:t>ASSOCIATE DEAN</w:t>
      </w:r>
      <w:r>
        <w:tab/>
        <w:t xml:space="preserve">Official/acting associate dean of one of the eight </w:t>
      </w:r>
      <w:r w:rsidR="00FB4771">
        <w:t xml:space="preserve">academic </w:t>
      </w:r>
      <w:r>
        <w:t>colleges and schools.</w:t>
      </w:r>
      <w:r w:rsidR="00C756A6">
        <w:t xml:space="preserve"> </w:t>
      </w:r>
      <w:r w:rsidR="00C756A6" w:rsidRPr="00C756A6">
        <w:rPr>
          <w:i/>
        </w:rPr>
        <w:t>Access limited to students within their College.</w:t>
      </w:r>
    </w:p>
    <w:p w:rsidR="008C5A00" w:rsidRDefault="008C5A00" w:rsidP="008C5A00">
      <w:pPr>
        <w:ind w:left="4140" w:hanging="4140"/>
      </w:pPr>
      <w:r w:rsidRPr="008C5A00">
        <w:rPr>
          <w:b/>
        </w:rPr>
        <w:t>DEPARTMENT CHAIR</w:t>
      </w:r>
      <w:r>
        <w:tab/>
        <w:t>Official/acting department chair</w:t>
      </w:r>
      <w:r w:rsidR="00832962">
        <w:t xml:space="preserve"> (or assistant chair)</w:t>
      </w:r>
      <w:r>
        <w:t xml:space="preserve"> of an academic department within one of the eight colleges and schools.</w:t>
      </w:r>
      <w:r w:rsidR="00C756A6">
        <w:t xml:space="preserve"> </w:t>
      </w:r>
      <w:r w:rsidR="00C756A6" w:rsidRPr="00C756A6">
        <w:rPr>
          <w:i/>
        </w:rPr>
        <w:t xml:space="preserve">Access limited </w:t>
      </w:r>
      <w:r w:rsidR="00C756A6">
        <w:rPr>
          <w:i/>
        </w:rPr>
        <w:t>to students within their Department</w:t>
      </w:r>
      <w:r w:rsidR="00C756A6" w:rsidRPr="00C756A6">
        <w:rPr>
          <w:i/>
        </w:rPr>
        <w:t>.</w:t>
      </w:r>
    </w:p>
    <w:p w:rsidR="008C5A00" w:rsidRDefault="008C5A00" w:rsidP="008C5A00">
      <w:pPr>
        <w:ind w:left="4140" w:hanging="4140"/>
      </w:pPr>
      <w:r w:rsidRPr="008C5A00">
        <w:rPr>
          <w:b/>
        </w:rPr>
        <w:t>ACADEMIC</w:t>
      </w:r>
      <w:r w:rsidR="0078080C">
        <w:rPr>
          <w:b/>
        </w:rPr>
        <w:t xml:space="preserve">/MAJOR </w:t>
      </w:r>
      <w:r w:rsidRPr="008C5A00">
        <w:rPr>
          <w:b/>
        </w:rPr>
        <w:t>PROGRAM DIRECTOR</w:t>
      </w:r>
      <w:r>
        <w:tab/>
        <w:t xml:space="preserve">Official/acting chair of a </w:t>
      </w:r>
      <w:r w:rsidRPr="00C85790">
        <w:rPr>
          <w:i/>
        </w:rPr>
        <w:t xml:space="preserve">program </w:t>
      </w:r>
      <w:r w:rsidRPr="00C756A6">
        <w:t>within an academic department.</w:t>
      </w:r>
      <w:r>
        <w:t xml:space="preserve"> </w:t>
      </w:r>
      <w:r w:rsidR="00C756A6" w:rsidRPr="00C756A6">
        <w:rPr>
          <w:i/>
        </w:rPr>
        <w:t xml:space="preserve">Access limited </w:t>
      </w:r>
      <w:r w:rsidR="00C756A6">
        <w:rPr>
          <w:i/>
        </w:rPr>
        <w:t>to students within their Department</w:t>
      </w:r>
      <w:r w:rsidR="00C756A6" w:rsidRPr="00C756A6">
        <w:rPr>
          <w:i/>
        </w:rPr>
        <w:t>.</w:t>
      </w:r>
    </w:p>
    <w:p w:rsidR="00426234" w:rsidRDefault="00FB4771" w:rsidP="008C5A00">
      <w:pPr>
        <w:ind w:left="4140" w:hanging="4140"/>
      </w:pPr>
      <w:r>
        <w:rPr>
          <w:b/>
        </w:rPr>
        <w:t>COLLEGE/</w:t>
      </w:r>
      <w:r w:rsidR="008C5A00" w:rsidRPr="008C5A00">
        <w:rPr>
          <w:b/>
        </w:rPr>
        <w:t>DEPARTMENT ADM</w:t>
      </w:r>
      <w:r>
        <w:rPr>
          <w:b/>
        </w:rPr>
        <w:t>I</w:t>
      </w:r>
      <w:r w:rsidR="008C5A00" w:rsidRPr="008C5A00">
        <w:rPr>
          <w:b/>
        </w:rPr>
        <w:t>N</w:t>
      </w:r>
      <w:r w:rsidR="008C5A00">
        <w:tab/>
      </w:r>
      <w:r w:rsidR="00426234">
        <w:t>Primary administrative contact for an academic department, college or school</w:t>
      </w:r>
      <w:r w:rsidR="008C5A00">
        <w:t>.</w:t>
      </w:r>
      <w:r w:rsidR="00C756A6">
        <w:t xml:space="preserve"> </w:t>
      </w:r>
      <w:r w:rsidR="00C756A6" w:rsidRPr="00C756A6">
        <w:rPr>
          <w:i/>
        </w:rPr>
        <w:t>Access limited to students within their College</w:t>
      </w:r>
      <w:r w:rsidR="00C756A6">
        <w:rPr>
          <w:i/>
        </w:rPr>
        <w:t xml:space="preserve"> or Department</w:t>
      </w:r>
      <w:r w:rsidR="00C756A6" w:rsidRPr="00C756A6">
        <w:rPr>
          <w:i/>
        </w:rPr>
        <w:t>.</w:t>
      </w:r>
    </w:p>
    <w:p w:rsidR="00426234" w:rsidRDefault="008C5A00" w:rsidP="008C5A00">
      <w:pPr>
        <w:ind w:left="4140" w:hanging="4140"/>
      </w:pPr>
      <w:r w:rsidRPr="008C5A00">
        <w:rPr>
          <w:b/>
        </w:rPr>
        <w:t>ACADEMIC SUPPORT PROGRAM DIRECTOR</w:t>
      </w:r>
      <w:r>
        <w:tab/>
      </w:r>
      <w:r w:rsidR="00426234">
        <w:t>Director of an academic student services program reporting to Academic Affairs</w:t>
      </w:r>
      <w:r>
        <w:t>.</w:t>
      </w:r>
      <w:r w:rsidR="00C756A6">
        <w:t xml:space="preserve"> </w:t>
      </w:r>
      <w:r w:rsidR="00C756A6" w:rsidRPr="00C756A6">
        <w:rPr>
          <w:i/>
        </w:rPr>
        <w:t>Access to all students.</w:t>
      </w:r>
    </w:p>
    <w:p w:rsidR="009A279C" w:rsidRPr="00C36CEB" w:rsidRDefault="0045653D" w:rsidP="00C36CEB">
      <w:pPr>
        <w:ind w:left="4140" w:hanging="4140"/>
        <w:rPr>
          <w:b/>
        </w:rPr>
      </w:pPr>
      <w:r>
        <w:rPr>
          <w:b/>
        </w:rPr>
        <w:t>ADMINISTRATIVE DIRECTOR</w:t>
      </w:r>
      <w:r w:rsidR="00C36CEB">
        <w:rPr>
          <w:b/>
        </w:rPr>
        <w:t>/STAFF</w:t>
      </w:r>
      <w:r w:rsidR="00FB4771">
        <w:rPr>
          <w:b/>
        </w:rPr>
        <w:tab/>
      </w:r>
      <w:r w:rsidR="00FB4771">
        <w:t xml:space="preserve">Director </w:t>
      </w:r>
      <w:r w:rsidR="00C36CEB">
        <w:t xml:space="preserve">or staff </w:t>
      </w:r>
      <w:r w:rsidR="00FB4771">
        <w:t>of a non-academic student services program or office reporting to units other than Academic Affairs</w:t>
      </w:r>
      <w:r w:rsidR="00C756A6">
        <w:t xml:space="preserve"> who are required to maintain student data or who need student data to process transactions for the student</w:t>
      </w:r>
      <w:r w:rsidR="00FB4771">
        <w:t>.</w:t>
      </w:r>
      <w:r w:rsidR="00C756A6">
        <w:t xml:space="preserve"> </w:t>
      </w:r>
      <w:r w:rsidR="00C756A6" w:rsidRPr="00C756A6">
        <w:rPr>
          <w:i/>
        </w:rPr>
        <w:t>Access to all students.</w:t>
      </w:r>
    </w:p>
    <w:p w:rsidR="00C756A6" w:rsidRDefault="00887695" w:rsidP="00F43733">
      <w:pPr>
        <w:ind w:left="4140" w:hanging="4140"/>
      </w:pPr>
      <w:r>
        <w:rPr>
          <w:b/>
        </w:rPr>
        <w:t>TUTOR</w:t>
      </w:r>
      <w:r>
        <w:rPr>
          <w:b/>
        </w:rPr>
        <w:tab/>
      </w:r>
      <w:r>
        <w:t xml:space="preserve">Staff who have been </w:t>
      </w:r>
      <w:r w:rsidR="006503E5">
        <w:t xml:space="preserve">trained and approved to provide </w:t>
      </w:r>
      <w:r>
        <w:t xml:space="preserve">academic tutoring to other students. </w:t>
      </w:r>
      <w:r w:rsidRPr="00C756A6">
        <w:rPr>
          <w:i/>
        </w:rPr>
        <w:t>Access to student information is limited to only those data elements required for tutoring (i.e. contact and appointment information, registration data, ability to enter meeting notes and make referrals to other academic support services).</w:t>
      </w:r>
    </w:p>
    <w:p w:rsidR="00F43733" w:rsidRDefault="00F43733">
      <w:pPr>
        <w:rPr>
          <w:b/>
        </w:rPr>
      </w:pPr>
      <w:r>
        <w:rPr>
          <w:b/>
        </w:rPr>
        <w:br w:type="page"/>
      </w:r>
    </w:p>
    <w:p w:rsidR="00F43733" w:rsidRDefault="00F43733" w:rsidP="00C756A6">
      <w:pPr>
        <w:jc w:val="center"/>
        <w:rPr>
          <w:b/>
        </w:rPr>
      </w:pPr>
    </w:p>
    <w:p w:rsidR="00C756A6" w:rsidRPr="00C756A6" w:rsidRDefault="00C756A6" w:rsidP="00C756A6">
      <w:pPr>
        <w:jc w:val="center"/>
        <w:rPr>
          <w:b/>
        </w:rPr>
      </w:pPr>
      <w:r>
        <w:rPr>
          <w:b/>
        </w:rPr>
        <w:t>Quick Reference</w:t>
      </w:r>
      <w:r w:rsidRPr="00C756A6">
        <w:rPr>
          <w:b/>
        </w:rPr>
        <w:t xml:space="preserve"> of Staff Types and Security Access to Advising Technologies</w:t>
      </w:r>
    </w:p>
    <w:tbl>
      <w:tblPr>
        <w:tblStyle w:val="TableGrid"/>
        <w:tblW w:w="0" w:type="auto"/>
        <w:tblLook w:val="04A0" w:firstRow="1" w:lastRow="0" w:firstColumn="1" w:lastColumn="0" w:noHBand="0" w:noVBand="1"/>
      </w:tblPr>
      <w:tblGrid>
        <w:gridCol w:w="4135"/>
        <w:gridCol w:w="5215"/>
      </w:tblGrid>
      <w:tr w:rsidR="00C756A6" w:rsidRPr="00300039" w:rsidTr="003B4107">
        <w:tc>
          <w:tcPr>
            <w:tcW w:w="4135" w:type="dxa"/>
            <w:shd w:val="clear" w:color="auto" w:fill="D9D9D9" w:themeFill="background1" w:themeFillShade="D9"/>
          </w:tcPr>
          <w:p w:rsidR="00C756A6" w:rsidRPr="00300039" w:rsidRDefault="00C756A6" w:rsidP="00CD78E4">
            <w:pPr>
              <w:rPr>
                <w:b/>
              </w:rPr>
            </w:pPr>
            <w:r w:rsidRPr="00300039">
              <w:rPr>
                <w:b/>
              </w:rPr>
              <w:t>SIAINST Staff Type (Role)</w:t>
            </w:r>
          </w:p>
        </w:tc>
        <w:tc>
          <w:tcPr>
            <w:tcW w:w="5215" w:type="dxa"/>
            <w:shd w:val="clear" w:color="auto" w:fill="D9D9D9" w:themeFill="background1" w:themeFillShade="D9"/>
          </w:tcPr>
          <w:p w:rsidR="00C756A6" w:rsidRPr="00300039" w:rsidRDefault="00C756A6" w:rsidP="00CD78E4">
            <w:pPr>
              <w:rPr>
                <w:b/>
              </w:rPr>
            </w:pPr>
            <w:r w:rsidRPr="00300039">
              <w:rPr>
                <w:b/>
              </w:rPr>
              <w:t>Security Access</w:t>
            </w:r>
            <w:r>
              <w:rPr>
                <w:b/>
              </w:rPr>
              <w:t xml:space="preserve"> (SGAADVR Advisor Type Code)</w:t>
            </w:r>
          </w:p>
        </w:tc>
      </w:tr>
      <w:tr w:rsidR="00C756A6" w:rsidTr="003B4107">
        <w:tc>
          <w:tcPr>
            <w:tcW w:w="4135" w:type="dxa"/>
          </w:tcPr>
          <w:p w:rsidR="00C756A6" w:rsidRDefault="00C756A6" w:rsidP="00CD78E4">
            <w:r>
              <w:t>Faculty</w:t>
            </w:r>
          </w:p>
        </w:tc>
        <w:tc>
          <w:tcPr>
            <w:tcW w:w="5215" w:type="dxa"/>
          </w:tcPr>
          <w:p w:rsidR="00C756A6" w:rsidRDefault="00C756A6" w:rsidP="00CD78E4">
            <w:r>
              <w:t>Students on assigned course roster</w:t>
            </w:r>
          </w:p>
        </w:tc>
      </w:tr>
      <w:tr w:rsidR="00C756A6" w:rsidTr="003B4107">
        <w:tc>
          <w:tcPr>
            <w:tcW w:w="4135" w:type="dxa"/>
          </w:tcPr>
          <w:p w:rsidR="00C756A6" w:rsidRDefault="00C756A6" w:rsidP="00CD78E4">
            <w:r>
              <w:t>Faculty Advisor</w:t>
            </w:r>
          </w:p>
        </w:tc>
        <w:tc>
          <w:tcPr>
            <w:tcW w:w="5215" w:type="dxa"/>
          </w:tcPr>
          <w:p w:rsidR="00C756A6" w:rsidRDefault="003B4107" w:rsidP="00CD78E4">
            <w:r>
              <w:t>Assigned advisees</w:t>
            </w:r>
          </w:p>
        </w:tc>
      </w:tr>
      <w:tr w:rsidR="00C756A6" w:rsidTr="003B4107">
        <w:tc>
          <w:tcPr>
            <w:tcW w:w="4135" w:type="dxa"/>
          </w:tcPr>
          <w:p w:rsidR="00C756A6" w:rsidRDefault="00C756A6" w:rsidP="00CD78E4">
            <w:r>
              <w:t>Advisor</w:t>
            </w:r>
          </w:p>
        </w:tc>
        <w:tc>
          <w:tcPr>
            <w:tcW w:w="5215" w:type="dxa"/>
          </w:tcPr>
          <w:p w:rsidR="00C756A6" w:rsidRDefault="003B4107" w:rsidP="00CD78E4">
            <w:r>
              <w:t>Assigned advisees</w:t>
            </w:r>
          </w:p>
        </w:tc>
      </w:tr>
      <w:tr w:rsidR="00C756A6" w:rsidTr="003B4107">
        <w:tc>
          <w:tcPr>
            <w:tcW w:w="4135" w:type="dxa"/>
          </w:tcPr>
          <w:p w:rsidR="00C756A6" w:rsidRDefault="00C756A6" w:rsidP="00CD78E4">
            <w:r>
              <w:t>PEER (Peer Advisor)</w:t>
            </w:r>
          </w:p>
        </w:tc>
        <w:tc>
          <w:tcPr>
            <w:tcW w:w="5215" w:type="dxa"/>
          </w:tcPr>
          <w:p w:rsidR="00C756A6" w:rsidRDefault="003B4107" w:rsidP="00CD78E4">
            <w:r>
              <w:t>Assigned advisees or College or Department Level as needed based on advising model (COLL or DEPT)</w:t>
            </w:r>
            <w:r w:rsidR="00FF2504">
              <w:t>*</w:t>
            </w:r>
          </w:p>
        </w:tc>
      </w:tr>
      <w:tr w:rsidR="003B4107" w:rsidTr="003B4107">
        <w:tc>
          <w:tcPr>
            <w:tcW w:w="4135" w:type="dxa"/>
          </w:tcPr>
          <w:p w:rsidR="003B4107" w:rsidRDefault="003B4107" w:rsidP="003B4107">
            <w:r>
              <w:t>ADVC (Advising Coordinator)</w:t>
            </w:r>
          </w:p>
        </w:tc>
        <w:tc>
          <w:tcPr>
            <w:tcW w:w="5215" w:type="dxa"/>
          </w:tcPr>
          <w:p w:rsidR="003B4107" w:rsidRDefault="003B4107" w:rsidP="003B4107">
            <w:r>
              <w:t>College or Department Level as needed based on advising model (COLL or DEPT)</w:t>
            </w:r>
          </w:p>
        </w:tc>
      </w:tr>
      <w:tr w:rsidR="003B4107" w:rsidTr="003B4107">
        <w:tc>
          <w:tcPr>
            <w:tcW w:w="4135" w:type="dxa"/>
          </w:tcPr>
          <w:p w:rsidR="003B4107" w:rsidRDefault="003B4107" w:rsidP="003B4107">
            <w:r>
              <w:t>DEAN (Dean)</w:t>
            </w:r>
          </w:p>
        </w:tc>
        <w:tc>
          <w:tcPr>
            <w:tcW w:w="5215" w:type="dxa"/>
          </w:tcPr>
          <w:p w:rsidR="003B4107" w:rsidRDefault="003B4107" w:rsidP="003B4107">
            <w:r>
              <w:t>College Level (COLL)</w:t>
            </w:r>
          </w:p>
        </w:tc>
      </w:tr>
      <w:tr w:rsidR="003B4107" w:rsidTr="003B4107">
        <w:tc>
          <w:tcPr>
            <w:tcW w:w="4135" w:type="dxa"/>
          </w:tcPr>
          <w:p w:rsidR="003B4107" w:rsidRDefault="003B4107" w:rsidP="003B4107">
            <w:r>
              <w:t>ASOC (Associate Dean)</w:t>
            </w:r>
          </w:p>
        </w:tc>
        <w:tc>
          <w:tcPr>
            <w:tcW w:w="5215" w:type="dxa"/>
          </w:tcPr>
          <w:p w:rsidR="003B4107" w:rsidRDefault="003B4107" w:rsidP="003B4107">
            <w:r>
              <w:t>College Level (COLL)</w:t>
            </w:r>
          </w:p>
        </w:tc>
      </w:tr>
      <w:tr w:rsidR="003B4107" w:rsidTr="003B4107">
        <w:tc>
          <w:tcPr>
            <w:tcW w:w="4135" w:type="dxa"/>
          </w:tcPr>
          <w:p w:rsidR="003B4107" w:rsidRDefault="003B4107" w:rsidP="003B4107">
            <w:r>
              <w:t>DPCH (Department Chair)</w:t>
            </w:r>
          </w:p>
        </w:tc>
        <w:tc>
          <w:tcPr>
            <w:tcW w:w="5215" w:type="dxa"/>
          </w:tcPr>
          <w:p w:rsidR="003B4107" w:rsidRDefault="003B4107" w:rsidP="003B4107">
            <w:r>
              <w:t>Department Level (DEPT)</w:t>
            </w:r>
          </w:p>
        </w:tc>
      </w:tr>
      <w:tr w:rsidR="003B4107" w:rsidTr="003B4107">
        <w:tc>
          <w:tcPr>
            <w:tcW w:w="4135" w:type="dxa"/>
          </w:tcPr>
          <w:p w:rsidR="003B4107" w:rsidRDefault="003B4107" w:rsidP="003B4107">
            <w:r>
              <w:t>DIR (Program Director-Major)</w:t>
            </w:r>
          </w:p>
        </w:tc>
        <w:tc>
          <w:tcPr>
            <w:tcW w:w="5215" w:type="dxa"/>
          </w:tcPr>
          <w:p w:rsidR="003B4107" w:rsidRDefault="003B4107" w:rsidP="003B4107">
            <w:r>
              <w:t>Department Level (DEPT)</w:t>
            </w:r>
          </w:p>
        </w:tc>
      </w:tr>
      <w:tr w:rsidR="003B4107" w:rsidTr="003B4107">
        <w:tc>
          <w:tcPr>
            <w:tcW w:w="4135" w:type="dxa"/>
          </w:tcPr>
          <w:p w:rsidR="003B4107" w:rsidRDefault="003B4107" w:rsidP="003B4107">
            <w:r>
              <w:t>ADMN (Department Admin)</w:t>
            </w:r>
          </w:p>
        </w:tc>
        <w:tc>
          <w:tcPr>
            <w:tcW w:w="5215" w:type="dxa"/>
          </w:tcPr>
          <w:p w:rsidR="003B4107" w:rsidRDefault="003B4107" w:rsidP="003B4107">
            <w:r>
              <w:t>Department Level (DEPT)</w:t>
            </w:r>
          </w:p>
        </w:tc>
      </w:tr>
      <w:tr w:rsidR="003B4107" w:rsidTr="003B4107">
        <w:tc>
          <w:tcPr>
            <w:tcW w:w="4135" w:type="dxa"/>
          </w:tcPr>
          <w:p w:rsidR="003B4107" w:rsidRDefault="003B4107" w:rsidP="003B4107">
            <w:r>
              <w:t>COAD (College/Dean’s Office Admin)</w:t>
            </w:r>
          </w:p>
        </w:tc>
        <w:tc>
          <w:tcPr>
            <w:tcW w:w="5215" w:type="dxa"/>
          </w:tcPr>
          <w:p w:rsidR="003B4107" w:rsidRDefault="003B4107" w:rsidP="003B4107">
            <w:r>
              <w:t>College Level (COLL)</w:t>
            </w:r>
            <w:r w:rsidR="00FF2504">
              <w:t>*</w:t>
            </w:r>
          </w:p>
        </w:tc>
      </w:tr>
      <w:tr w:rsidR="003B4107" w:rsidTr="003B4107">
        <w:tc>
          <w:tcPr>
            <w:tcW w:w="4135" w:type="dxa"/>
          </w:tcPr>
          <w:p w:rsidR="003B4107" w:rsidRDefault="003B4107" w:rsidP="003B4107">
            <w:r>
              <w:t>PGM (Academic Support Program Director)</w:t>
            </w:r>
          </w:p>
        </w:tc>
        <w:tc>
          <w:tcPr>
            <w:tcW w:w="5215" w:type="dxa"/>
          </w:tcPr>
          <w:p w:rsidR="003B4107" w:rsidRDefault="003B4107" w:rsidP="003B4107">
            <w:r>
              <w:t>All Students</w:t>
            </w:r>
            <w:r w:rsidR="00FF2504">
              <w:t>*</w:t>
            </w:r>
          </w:p>
        </w:tc>
      </w:tr>
      <w:tr w:rsidR="003B4107" w:rsidTr="003B4107">
        <w:tc>
          <w:tcPr>
            <w:tcW w:w="4135" w:type="dxa"/>
          </w:tcPr>
          <w:p w:rsidR="003B4107" w:rsidRDefault="003B4107" w:rsidP="003B4107">
            <w:r>
              <w:t>STAF (Administrative Director or Staff)</w:t>
            </w:r>
          </w:p>
        </w:tc>
        <w:tc>
          <w:tcPr>
            <w:tcW w:w="5215" w:type="dxa"/>
          </w:tcPr>
          <w:p w:rsidR="003B4107" w:rsidRDefault="003B4107" w:rsidP="003B4107">
            <w:r>
              <w:t>All Students</w:t>
            </w:r>
            <w:r w:rsidR="00FF2504">
              <w:t>*</w:t>
            </w:r>
          </w:p>
        </w:tc>
      </w:tr>
      <w:tr w:rsidR="003B4107" w:rsidTr="003B4107">
        <w:tc>
          <w:tcPr>
            <w:tcW w:w="4135" w:type="dxa"/>
          </w:tcPr>
          <w:p w:rsidR="003B4107" w:rsidRDefault="003B4107" w:rsidP="003B4107">
            <w:r>
              <w:t>TUTR (Tutor)</w:t>
            </w:r>
          </w:p>
        </w:tc>
        <w:tc>
          <w:tcPr>
            <w:tcW w:w="5215" w:type="dxa"/>
          </w:tcPr>
          <w:p w:rsidR="003B4107" w:rsidRDefault="003B4107" w:rsidP="003B4107">
            <w:r>
              <w:t>Restricted access – requires Registrar’s approval</w:t>
            </w:r>
          </w:p>
        </w:tc>
      </w:tr>
    </w:tbl>
    <w:p w:rsidR="006503E5" w:rsidRDefault="006503E5" w:rsidP="00D17257"/>
    <w:p w:rsidR="00C86CE6" w:rsidRPr="006503E5" w:rsidRDefault="00C86CE6" w:rsidP="006503E5">
      <w:pPr>
        <w:jc w:val="center"/>
        <w:rPr>
          <w:b/>
        </w:rPr>
      </w:pPr>
      <w:r w:rsidRPr="006503E5">
        <w:rPr>
          <w:b/>
        </w:rPr>
        <w:t>Summary of Security Control Methods</w:t>
      </w:r>
    </w:p>
    <w:tbl>
      <w:tblPr>
        <w:tblStyle w:val="TableGrid"/>
        <w:tblW w:w="0" w:type="auto"/>
        <w:tblLook w:val="04A0" w:firstRow="1" w:lastRow="0" w:firstColumn="1" w:lastColumn="0" w:noHBand="0" w:noVBand="1"/>
      </w:tblPr>
      <w:tblGrid>
        <w:gridCol w:w="2337"/>
        <w:gridCol w:w="2337"/>
        <w:gridCol w:w="2338"/>
        <w:gridCol w:w="2338"/>
      </w:tblGrid>
      <w:tr w:rsidR="00C86CE6" w:rsidRPr="00C86CE6" w:rsidTr="00C86CE6">
        <w:tc>
          <w:tcPr>
            <w:tcW w:w="2337" w:type="dxa"/>
            <w:shd w:val="clear" w:color="auto" w:fill="D9D9D9" w:themeFill="background1" w:themeFillShade="D9"/>
          </w:tcPr>
          <w:p w:rsidR="00C86CE6" w:rsidRPr="00C86CE6" w:rsidRDefault="00C86CE6" w:rsidP="00D17257">
            <w:pPr>
              <w:rPr>
                <w:b/>
              </w:rPr>
            </w:pPr>
            <w:r w:rsidRPr="00C86CE6">
              <w:rPr>
                <w:b/>
              </w:rPr>
              <w:t>Banner Forms</w:t>
            </w:r>
          </w:p>
        </w:tc>
        <w:tc>
          <w:tcPr>
            <w:tcW w:w="2337" w:type="dxa"/>
            <w:shd w:val="clear" w:color="auto" w:fill="D9D9D9" w:themeFill="background1" w:themeFillShade="D9"/>
          </w:tcPr>
          <w:p w:rsidR="00C86CE6" w:rsidRPr="00C86CE6" w:rsidRDefault="00C86CE6" w:rsidP="00D17257">
            <w:pPr>
              <w:rPr>
                <w:b/>
              </w:rPr>
            </w:pPr>
            <w:r w:rsidRPr="00C86CE6">
              <w:rPr>
                <w:b/>
              </w:rPr>
              <w:t>Banner XE</w:t>
            </w:r>
          </w:p>
        </w:tc>
        <w:tc>
          <w:tcPr>
            <w:tcW w:w="2338" w:type="dxa"/>
            <w:shd w:val="clear" w:color="auto" w:fill="D9D9D9" w:themeFill="background1" w:themeFillShade="D9"/>
          </w:tcPr>
          <w:p w:rsidR="00C86CE6" w:rsidRPr="00C86CE6" w:rsidRDefault="00C86CE6" w:rsidP="00D17257">
            <w:pPr>
              <w:rPr>
                <w:b/>
              </w:rPr>
            </w:pPr>
            <w:r w:rsidRPr="00C86CE6">
              <w:rPr>
                <w:b/>
              </w:rPr>
              <w:t>Degree Works/SEP</w:t>
            </w:r>
          </w:p>
        </w:tc>
        <w:tc>
          <w:tcPr>
            <w:tcW w:w="2338" w:type="dxa"/>
            <w:shd w:val="clear" w:color="auto" w:fill="D9D9D9" w:themeFill="background1" w:themeFillShade="D9"/>
          </w:tcPr>
          <w:p w:rsidR="00C86CE6" w:rsidRPr="00C86CE6" w:rsidRDefault="00C86CE6" w:rsidP="00D17257">
            <w:pPr>
              <w:rPr>
                <w:b/>
              </w:rPr>
            </w:pPr>
            <w:r w:rsidRPr="00C86CE6">
              <w:rPr>
                <w:b/>
              </w:rPr>
              <w:t>Starfish</w:t>
            </w:r>
          </w:p>
        </w:tc>
      </w:tr>
      <w:tr w:rsidR="00C86CE6" w:rsidTr="00C86CE6">
        <w:tc>
          <w:tcPr>
            <w:tcW w:w="2337" w:type="dxa"/>
          </w:tcPr>
          <w:p w:rsidR="00C86CE6" w:rsidRDefault="00C86CE6" w:rsidP="00D17257">
            <w:r>
              <w:t>Oracle security classes</w:t>
            </w:r>
          </w:p>
          <w:p w:rsidR="00C86CE6" w:rsidRDefault="00C86CE6" w:rsidP="00C86CE6">
            <w:pPr>
              <w:jc w:val="center"/>
            </w:pPr>
            <w:r>
              <w:t>*NOTE*</w:t>
            </w:r>
          </w:p>
          <w:p w:rsidR="00C86CE6" w:rsidRDefault="00C86CE6" w:rsidP="0098757E">
            <w:r>
              <w:t xml:space="preserve">College/Department level security is </w:t>
            </w:r>
            <w:r w:rsidR="0098757E" w:rsidRPr="0098757E">
              <w:rPr>
                <w:b/>
                <w:u w:val="single"/>
              </w:rPr>
              <w:t>NOT</w:t>
            </w:r>
            <w:r>
              <w:t xml:space="preserve"> available so access is restricted to transactional users only and requires approval by the Registrar.</w:t>
            </w:r>
            <w:r w:rsidR="0098757E">
              <w:t xml:space="preserve"> Approved users will be granted access to all students in the related advising technologies.</w:t>
            </w:r>
          </w:p>
        </w:tc>
        <w:tc>
          <w:tcPr>
            <w:tcW w:w="2337" w:type="dxa"/>
          </w:tcPr>
          <w:p w:rsidR="00C86CE6" w:rsidRDefault="006503E5" w:rsidP="00D17257">
            <w:r>
              <w:t>Based on Staff Type.</w:t>
            </w:r>
            <w:r w:rsidR="00C86CE6">
              <w:t xml:space="preserve"> College/Department level security uses a combination of: </w:t>
            </w:r>
          </w:p>
          <w:p w:rsidR="00C86CE6" w:rsidRDefault="00C86CE6" w:rsidP="00C86CE6">
            <w:pPr>
              <w:pStyle w:val="ListParagraph"/>
              <w:numPr>
                <w:ilvl w:val="0"/>
                <w:numId w:val="6"/>
              </w:numPr>
              <w:ind w:left="160" w:hanging="160"/>
            </w:pPr>
            <w:r>
              <w:t xml:space="preserve">Faculty/Advisor Information form (SIAINST), </w:t>
            </w:r>
          </w:p>
          <w:p w:rsidR="00C86CE6" w:rsidRDefault="00C86CE6" w:rsidP="00C86CE6">
            <w:pPr>
              <w:pStyle w:val="ListParagraph"/>
              <w:numPr>
                <w:ilvl w:val="0"/>
                <w:numId w:val="6"/>
              </w:numPr>
              <w:ind w:left="160" w:hanging="160"/>
            </w:pPr>
            <w:r>
              <w:t>Faculty Assignment form (SIAASGN) and</w:t>
            </w:r>
          </w:p>
          <w:p w:rsidR="00C86CE6" w:rsidRDefault="00C86CE6" w:rsidP="00C86CE6">
            <w:pPr>
              <w:pStyle w:val="ListParagraph"/>
              <w:numPr>
                <w:ilvl w:val="0"/>
                <w:numId w:val="6"/>
              </w:numPr>
              <w:ind w:left="160" w:hanging="160"/>
            </w:pPr>
            <w:r>
              <w:t>Multiple Advisors form (SGAADVR)</w:t>
            </w:r>
          </w:p>
          <w:p w:rsidR="001B37C0" w:rsidRPr="00F033C9" w:rsidRDefault="001B37C0" w:rsidP="001B37C0">
            <w:pPr>
              <w:pStyle w:val="ListParagraph"/>
              <w:ind w:left="160"/>
              <w:jc w:val="center"/>
              <w:rPr>
                <w:b/>
              </w:rPr>
            </w:pPr>
            <w:r w:rsidRPr="00F033C9">
              <w:rPr>
                <w:b/>
              </w:rPr>
              <w:t>*NOTE*</w:t>
            </w:r>
          </w:p>
          <w:p w:rsidR="001B37C0" w:rsidRDefault="001B37C0" w:rsidP="00F033C9">
            <w:pPr>
              <w:pStyle w:val="ListParagraph"/>
              <w:ind w:left="0"/>
            </w:pPr>
            <w:r w:rsidRPr="00F033C9">
              <w:rPr>
                <w:sz w:val="20"/>
                <w:szCs w:val="20"/>
              </w:rPr>
              <w:t xml:space="preserve">College/Department level security requires additional advisor assignments which </w:t>
            </w:r>
            <w:r w:rsidR="00F033C9" w:rsidRPr="00F033C9">
              <w:rPr>
                <w:sz w:val="20"/>
                <w:szCs w:val="20"/>
              </w:rPr>
              <w:t>will</w:t>
            </w:r>
            <w:r w:rsidRPr="00F033C9">
              <w:rPr>
                <w:sz w:val="20"/>
                <w:szCs w:val="20"/>
              </w:rPr>
              <w:t xml:space="preserve"> not display to the students</w:t>
            </w:r>
            <w:r w:rsidR="00F033C9" w:rsidRPr="00F033C9">
              <w:rPr>
                <w:sz w:val="20"/>
                <w:szCs w:val="20"/>
              </w:rPr>
              <w:t xml:space="preserve"> and will require</w:t>
            </w:r>
            <w:r w:rsidRPr="00F033C9">
              <w:rPr>
                <w:sz w:val="20"/>
                <w:szCs w:val="20"/>
              </w:rPr>
              <w:t xml:space="preserve"> </w:t>
            </w:r>
            <w:r w:rsidR="00F033C9" w:rsidRPr="00F033C9">
              <w:rPr>
                <w:sz w:val="20"/>
                <w:szCs w:val="20"/>
              </w:rPr>
              <w:t>custom automation to</w:t>
            </w:r>
            <w:r w:rsidR="00F033C9">
              <w:t xml:space="preserve"> configure and maintain.</w:t>
            </w:r>
          </w:p>
        </w:tc>
        <w:tc>
          <w:tcPr>
            <w:tcW w:w="2338" w:type="dxa"/>
          </w:tcPr>
          <w:p w:rsidR="00C86CE6" w:rsidRDefault="00C86CE6" w:rsidP="00C86CE6">
            <w:r>
              <w:t>Advisor extract scripts use the SIAINST Faculty Attribute value</w:t>
            </w:r>
            <w:bookmarkStart w:id="0" w:name="_GoBack"/>
            <w:bookmarkEnd w:id="0"/>
          </w:p>
        </w:tc>
        <w:tc>
          <w:tcPr>
            <w:tcW w:w="2338" w:type="dxa"/>
          </w:tcPr>
          <w:p w:rsidR="00C86CE6" w:rsidRDefault="00C86CE6" w:rsidP="00C86CE6">
            <w:r>
              <w:t xml:space="preserve">Advisor extract scripts use a combination of SIAASGN, SGAADVR and the SIAINST Faculty Attribute and Faulty Comment </w:t>
            </w:r>
            <w:r w:rsidR="006503E5">
              <w:t>sequence 1</w:t>
            </w:r>
            <w:r>
              <w:t xml:space="preserve"> values</w:t>
            </w:r>
          </w:p>
        </w:tc>
      </w:tr>
    </w:tbl>
    <w:p w:rsidR="006503E5" w:rsidRDefault="006503E5">
      <w:pPr>
        <w:rPr>
          <w:b/>
          <w:u w:val="single"/>
        </w:rPr>
      </w:pPr>
    </w:p>
    <w:p w:rsidR="00C86B41" w:rsidRPr="00426234" w:rsidRDefault="00C86B41" w:rsidP="00C86B41">
      <w:r>
        <w:rPr>
          <w:b/>
          <w:u w:val="single"/>
        </w:rPr>
        <w:lastRenderedPageBreak/>
        <w:t>Requesting Access</w:t>
      </w:r>
    </w:p>
    <w:p w:rsidR="00C86B41" w:rsidRDefault="00CD78E4" w:rsidP="00C86B41">
      <w:r>
        <w:t xml:space="preserve">Campus </w:t>
      </w:r>
      <w:r w:rsidR="00C86B41">
        <w:t>users will request access to the various advising technologies via a web form located on the OSS Advising web page</w:t>
      </w:r>
      <w:r>
        <w:t xml:space="preserve">. </w:t>
      </w:r>
    </w:p>
    <w:p w:rsidR="00C86B41" w:rsidRDefault="00C86B41" w:rsidP="00C86B41">
      <w:pPr>
        <w:jc w:val="center"/>
        <w:rPr>
          <w:sz w:val="12"/>
          <w:szCs w:val="12"/>
        </w:rPr>
      </w:pPr>
      <w:r w:rsidRPr="00C86B41">
        <w:rPr>
          <w:noProof/>
          <w:sz w:val="12"/>
          <w:szCs w:val="12"/>
        </w:rPr>
        <mc:AlternateContent>
          <mc:Choice Requires="wps">
            <w:drawing>
              <wp:anchor distT="0" distB="0" distL="114300" distR="114300" simplePos="0" relativeHeight="251659264" behindDoc="0" locked="0" layoutInCell="1" allowOverlap="1">
                <wp:simplePos x="0" y="0"/>
                <wp:positionH relativeFrom="column">
                  <wp:posOffset>2114550</wp:posOffset>
                </wp:positionH>
                <wp:positionV relativeFrom="paragraph">
                  <wp:posOffset>1601470</wp:posOffset>
                </wp:positionV>
                <wp:extent cx="2654300" cy="17145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2654300" cy="171450"/>
                        </a:xfrm>
                        <a:prstGeom prst="rect">
                          <a:avLst/>
                        </a:prstGeom>
                        <a:solidFill>
                          <a:schemeClr val="lt1"/>
                        </a:solidFill>
                        <a:ln w="6350">
                          <a:solidFill>
                            <a:prstClr val="black"/>
                          </a:solidFill>
                        </a:ln>
                      </wps:spPr>
                      <wps:txbx>
                        <w:txbxContent>
                          <w:p w:rsidR="00CD78E4" w:rsidRPr="00C86B41" w:rsidRDefault="00CD78E4">
                            <w:pPr>
                              <w:rPr>
                                <w:sz w:val="10"/>
                                <w:szCs w:val="10"/>
                              </w:rPr>
                            </w:pPr>
                            <w:r w:rsidRPr="00C86B41">
                              <w:rPr>
                                <w:sz w:val="10"/>
                                <w:szCs w:val="10"/>
                              </w:rPr>
                              <w:t>Request Access to Advising Technologies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66.5pt;margin-top:126.1pt;width:209pt;height: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" fillcolor="white [3201]" strokeweight=".5pt">
                <v:textbox>
                  <w:txbxContent>
                    <w:p w:rsidR="00CD78E4" w:rsidRPr="00C86B41" w:rsidRDefault="00CD78E4">
                      <w:pPr>
                        <w:rPr>
                          <w:sz w:val="10"/>
                          <w:szCs w:val="10"/>
                        </w:rPr>
                      </w:pPr>
                      <w:r w:rsidRPr="00C86B41">
                        <w:rPr>
                          <w:sz w:val="10"/>
                          <w:szCs w:val="10"/>
                        </w:rPr>
                        <w:t>Request Access to Advising Technologies</w:t>
                      </w:r>
                    </w:p>
                  </w:txbxContent>
                </v:textbox>
              </v:shape>
            </w:pict>
          </mc:Fallback>
        </mc:AlternateContent>
      </w:r>
      <w:r w:rsidRPr="00C86B41">
        <w:rPr>
          <w:noProof/>
          <w:sz w:val="12"/>
          <w:szCs w:val="12"/>
        </w:rPr>
        <w:drawing>
          <wp:inline distT="0" distB="0" distL="0" distR="0" wp14:anchorId="7D1F429A" wp14:editId="796B3C96">
            <wp:extent cx="3877056" cy="2350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77056" cy="2350008"/>
                    </a:xfrm>
                    <a:prstGeom prst="rect">
                      <a:avLst/>
                    </a:prstGeom>
                  </pic:spPr>
                </pic:pic>
              </a:graphicData>
            </a:graphic>
          </wp:inline>
        </w:drawing>
      </w:r>
    </w:p>
    <w:p w:rsidR="00CD78E4" w:rsidRDefault="00CD78E4" w:rsidP="00CD78E4">
      <w:r>
        <w:t xml:space="preserve">The responses to the questions on the web form </w:t>
      </w:r>
      <w:r w:rsidR="006503E5">
        <w:t xml:space="preserve">(see sample below) </w:t>
      </w:r>
      <w:r>
        <w:t xml:space="preserve">will </w:t>
      </w:r>
      <w:r w:rsidR="006167A0">
        <w:t xml:space="preserve">be used to </w:t>
      </w:r>
      <w:r>
        <w:t>determi</w:t>
      </w:r>
      <w:r w:rsidR="006167A0">
        <w:t>ne the appropriate Staff Type and related coding in Banner, which in turn controls the assigned security profiles in Banner XE, Degree Works and Starfish.</w:t>
      </w:r>
      <w:r>
        <w:t xml:space="preserve"> </w:t>
      </w:r>
      <w:r w:rsidR="006167A0">
        <w:t>Refer to Appendix B for the Faculty/Advisor Information (SIAINST) data entry instructions.</w:t>
      </w:r>
    </w:p>
    <w:p w:rsidR="006503E5" w:rsidRDefault="006503E5" w:rsidP="006503E5">
      <w:pPr>
        <w:jc w:val="center"/>
      </w:pPr>
      <w:r>
        <w:rPr>
          <w:noProof/>
        </w:rPr>
        <w:drawing>
          <wp:inline distT="0" distB="0" distL="0" distR="0" wp14:anchorId="3867E967" wp14:editId="1B5E9C39">
            <wp:extent cx="3868049" cy="39525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00794" cy="3986057"/>
                    </a:xfrm>
                    <a:prstGeom prst="rect">
                      <a:avLst/>
                    </a:prstGeom>
                  </pic:spPr>
                </pic:pic>
              </a:graphicData>
            </a:graphic>
          </wp:inline>
        </w:drawing>
      </w:r>
    </w:p>
    <w:p w:rsidR="00CD78E4" w:rsidRPr="00C86B41" w:rsidRDefault="00CD78E4" w:rsidP="006503E5">
      <w:pPr>
        <w:rPr>
          <w:sz w:val="12"/>
          <w:szCs w:val="12"/>
        </w:rPr>
        <w:sectPr w:rsidR="00CD78E4" w:rsidRPr="00C86B41">
          <w:headerReference w:type="default" r:id="rId9"/>
          <w:pgSz w:w="12240" w:h="15840"/>
          <w:pgMar w:top="1440" w:right="1440" w:bottom="1440" w:left="1440" w:header="720" w:footer="720" w:gutter="0"/>
          <w:cols w:space="720"/>
          <w:docGrid w:linePitch="360"/>
        </w:sectPr>
      </w:pPr>
    </w:p>
    <w:p w:rsidR="00D60AE5" w:rsidRDefault="003B4107" w:rsidP="00D60AE5">
      <w:pPr>
        <w:jc w:val="center"/>
        <w:rPr>
          <w:b/>
        </w:rPr>
      </w:pPr>
      <w:r>
        <w:rPr>
          <w:b/>
        </w:rPr>
        <w:lastRenderedPageBreak/>
        <w:t>APPENDIX A – Banner (SIAINST) Coding</w:t>
      </w:r>
      <w:r w:rsidR="00D60AE5" w:rsidRPr="00D60AE5">
        <w:rPr>
          <w:b/>
        </w:rPr>
        <w:t xml:space="preserve"> Matrix for Advising</w:t>
      </w:r>
      <w:r w:rsidR="00D60AE5">
        <w:rPr>
          <w:b/>
        </w:rPr>
        <w:t xml:space="preserve"> Staff Types</w:t>
      </w:r>
    </w:p>
    <w:tbl>
      <w:tblPr>
        <w:tblStyle w:val="TableGrid"/>
        <w:tblW w:w="15885" w:type="dxa"/>
        <w:jc w:val="center"/>
        <w:tblLook w:val="04A0" w:firstRow="1" w:lastRow="0" w:firstColumn="1" w:lastColumn="0" w:noHBand="0" w:noVBand="1"/>
      </w:tblPr>
      <w:tblGrid>
        <w:gridCol w:w="1820"/>
        <w:gridCol w:w="1865"/>
        <w:gridCol w:w="1459"/>
        <w:gridCol w:w="2627"/>
        <w:gridCol w:w="2162"/>
        <w:gridCol w:w="1184"/>
        <w:gridCol w:w="1340"/>
        <w:gridCol w:w="1716"/>
        <w:gridCol w:w="1712"/>
      </w:tblGrid>
      <w:tr w:rsidR="00247B64" w:rsidRPr="009D41E1" w:rsidTr="00C36CEB">
        <w:trPr>
          <w:jc w:val="center"/>
        </w:trPr>
        <w:tc>
          <w:tcPr>
            <w:tcW w:w="1820" w:type="dxa"/>
            <w:shd w:val="clear" w:color="auto" w:fill="BFBFBF" w:themeFill="background1" w:themeFillShade="BF"/>
          </w:tcPr>
          <w:p w:rsidR="00247B64" w:rsidRPr="009D41E1" w:rsidRDefault="00247B64" w:rsidP="00B15FFE">
            <w:pPr>
              <w:jc w:val="center"/>
              <w:rPr>
                <w:b/>
                <w:sz w:val="18"/>
                <w:szCs w:val="18"/>
              </w:rPr>
            </w:pPr>
            <w:r w:rsidRPr="009D41E1">
              <w:rPr>
                <w:b/>
                <w:sz w:val="18"/>
                <w:szCs w:val="18"/>
              </w:rPr>
              <w:t>Staff Type</w:t>
            </w:r>
          </w:p>
        </w:tc>
        <w:tc>
          <w:tcPr>
            <w:tcW w:w="1865" w:type="dxa"/>
            <w:shd w:val="clear" w:color="auto" w:fill="BFBFBF" w:themeFill="background1" w:themeFillShade="BF"/>
          </w:tcPr>
          <w:p w:rsidR="00247B64" w:rsidRPr="009D41E1" w:rsidRDefault="00247B64" w:rsidP="00B15FFE">
            <w:pPr>
              <w:jc w:val="center"/>
              <w:rPr>
                <w:b/>
                <w:sz w:val="18"/>
                <w:szCs w:val="18"/>
              </w:rPr>
            </w:pPr>
            <w:r w:rsidRPr="009D41E1">
              <w:rPr>
                <w:b/>
                <w:sz w:val="18"/>
                <w:szCs w:val="18"/>
              </w:rPr>
              <w:t>SIAINST Code</w:t>
            </w:r>
          </w:p>
        </w:tc>
        <w:tc>
          <w:tcPr>
            <w:tcW w:w="1459" w:type="dxa"/>
            <w:shd w:val="clear" w:color="auto" w:fill="BFBFBF" w:themeFill="background1" w:themeFillShade="BF"/>
          </w:tcPr>
          <w:p w:rsidR="00247B64" w:rsidRPr="009D41E1" w:rsidRDefault="00247B64" w:rsidP="00B15FFE">
            <w:pPr>
              <w:jc w:val="center"/>
              <w:rPr>
                <w:b/>
                <w:sz w:val="18"/>
                <w:szCs w:val="18"/>
              </w:rPr>
            </w:pPr>
            <w:r w:rsidRPr="009D41E1">
              <w:rPr>
                <w:b/>
                <w:sz w:val="18"/>
                <w:szCs w:val="18"/>
              </w:rPr>
              <w:t>DegreeWorks</w:t>
            </w:r>
          </w:p>
          <w:p w:rsidR="00247B64" w:rsidRPr="009D41E1" w:rsidRDefault="00247B64" w:rsidP="00B15FFE">
            <w:pPr>
              <w:jc w:val="center"/>
              <w:rPr>
                <w:b/>
                <w:sz w:val="18"/>
                <w:szCs w:val="18"/>
              </w:rPr>
            </w:pPr>
            <w:r w:rsidRPr="009D41E1">
              <w:rPr>
                <w:b/>
                <w:sz w:val="18"/>
                <w:szCs w:val="18"/>
              </w:rPr>
              <w:t>User Class</w:t>
            </w:r>
          </w:p>
        </w:tc>
        <w:tc>
          <w:tcPr>
            <w:tcW w:w="2627" w:type="dxa"/>
            <w:shd w:val="clear" w:color="auto" w:fill="BFBFBF" w:themeFill="background1" w:themeFillShade="BF"/>
          </w:tcPr>
          <w:p w:rsidR="00247B64" w:rsidRPr="009D41E1" w:rsidRDefault="00247B64" w:rsidP="00B15FFE">
            <w:pPr>
              <w:jc w:val="center"/>
              <w:rPr>
                <w:b/>
                <w:sz w:val="18"/>
                <w:szCs w:val="18"/>
              </w:rPr>
            </w:pPr>
            <w:r w:rsidRPr="009D41E1">
              <w:rPr>
                <w:b/>
                <w:sz w:val="18"/>
                <w:szCs w:val="18"/>
              </w:rPr>
              <w:t>Starfish</w:t>
            </w:r>
          </w:p>
          <w:p w:rsidR="00247B64" w:rsidRPr="009D41E1" w:rsidRDefault="00247B64" w:rsidP="00B15FFE">
            <w:pPr>
              <w:jc w:val="center"/>
              <w:rPr>
                <w:b/>
                <w:sz w:val="18"/>
                <w:szCs w:val="18"/>
              </w:rPr>
            </w:pPr>
            <w:r w:rsidRPr="009D41E1">
              <w:rPr>
                <w:b/>
                <w:sz w:val="18"/>
                <w:szCs w:val="18"/>
              </w:rPr>
              <w:t>Security Role</w:t>
            </w:r>
          </w:p>
        </w:tc>
        <w:tc>
          <w:tcPr>
            <w:tcW w:w="2162" w:type="dxa"/>
            <w:shd w:val="clear" w:color="auto" w:fill="BFBFBF" w:themeFill="background1" w:themeFillShade="BF"/>
          </w:tcPr>
          <w:p w:rsidR="00247B64" w:rsidRPr="009D41E1" w:rsidRDefault="00247B64" w:rsidP="00B15FFE">
            <w:pPr>
              <w:jc w:val="center"/>
              <w:rPr>
                <w:b/>
                <w:sz w:val="18"/>
                <w:szCs w:val="18"/>
              </w:rPr>
            </w:pPr>
            <w:r w:rsidRPr="009D41E1">
              <w:rPr>
                <w:b/>
                <w:sz w:val="18"/>
                <w:szCs w:val="18"/>
              </w:rPr>
              <w:t>Starfish</w:t>
            </w:r>
          </w:p>
          <w:p w:rsidR="00247B64" w:rsidRPr="009D41E1" w:rsidRDefault="00247B64" w:rsidP="00B15FFE">
            <w:pPr>
              <w:jc w:val="center"/>
              <w:rPr>
                <w:b/>
                <w:sz w:val="18"/>
                <w:szCs w:val="18"/>
              </w:rPr>
            </w:pPr>
            <w:proofErr w:type="spellStart"/>
            <w:r w:rsidRPr="009D41E1">
              <w:rPr>
                <w:b/>
                <w:sz w:val="18"/>
                <w:szCs w:val="18"/>
              </w:rPr>
              <w:t>Coll</w:t>
            </w:r>
            <w:proofErr w:type="spellEnd"/>
            <w:r w:rsidRPr="009D41E1">
              <w:rPr>
                <w:b/>
                <w:sz w:val="18"/>
                <w:szCs w:val="18"/>
              </w:rPr>
              <w:t>/Major(s)/Cohort</w:t>
            </w:r>
          </w:p>
        </w:tc>
        <w:tc>
          <w:tcPr>
            <w:tcW w:w="1184" w:type="dxa"/>
            <w:shd w:val="clear" w:color="auto" w:fill="BFBFBF" w:themeFill="background1" w:themeFillShade="BF"/>
          </w:tcPr>
          <w:p w:rsidR="00247B64" w:rsidRPr="009D41E1" w:rsidRDefault="00247B64" w:rsidP="00B15FFE">
            <w:pPr>
              <w:jc w:val="center"/>
              <w:rPr>
                <w:b/>
                <w:sz w:val="18"/>
                <w:szCs w:val="18"/>
              </w:rPr>
            </w:pPr>
            <w:proofErr w:type="spellStart"/>
            <w:r w:rsidRPr="009D41E1">
              <w:rPr>
                <w:b/>
                <w:sz w:val="18"/>
                <w:szCs w:val="18"/>
              </w:rPr>
              <w:t>CommMgr</w:t>
            </w:r>
            <w:proofErr w:type="spellEnd"/>
          </w:p>
          <w:p w:rsidR="00247B64" w:rsidRPr="009D41E1" w:rsidRDefault="00247B64" w:rsidP="00B15FFE">
            <w:pPr>
              <w:jc w:val="center"/>
              <w:rPr>
                <w:b/>
                <w:sz w:val="18"/>
                <w:szCs w:val="18"/>
              </w:rPr>
            </w:pPr>
            <w:r w:rsidRPr="009D41E1">
              <w:rPr>
                <w:b/>
                <w:sz w:val="18"/>
                <w:szCs w:val="18"/>
              </w:rPr>
              <w:t>College</w:t>
            </w:r>
          </w:p>
        </w:tc>
        <w:tc>
          <w:tcPr>
            <w:tcW w:w="1340" w:type="dxa"/>
            <w:shd w:val="clear" w:color="auto" w:fill="BFBFBF" w:themeFill="background1" w:themeFillShade="BF"/>
          </w:tcPr>
          <w:p w:rsidR="00247B64" w:rsidRPr="009D41E1" w:rsidRDefault="00247B64" w:rsidP="00B15FFE">
            <w:pPr>
              <w:jc w:val="center"/>
              <w:rPr>
                <w:b/>
                <w:sz w:val="18"/>
                <w:szCs w:val="18"/>
              </w:rPr>
            </w:pPr>
            <w:proofErr w:type="spellStart"/>
            <w:r w:rsidRPr="009D41E1">
              <w:rPr>
                <w:b/>
                <w:sz w:val="18"/>
                <w:szCs w:val="18"/>
              </w:rPr>
              <w:t>CommMgr</w:t>
            </w:r>
            <w:proofErr w:type="spellEnd"/>
          </w:p>
          <w:p w:rsidR="00247B64" w:rsidRPr="009D41E1" w:rsidRDefault="00247B64" w:rsidP="00B15FFE">
            <w:pPr>
              <w:jc w:val="center"/>
              <w:rPr>
                <w:b/>
                <w:sz w:val="18"/>
                <w:szCs w:val="18"/>
              </w:rPr>
            </w:pPr>
            <w:r w:rsidRPr="009D41E1">
              <w:rPr>
                <w:b/>
                <w:sz w:val="18"/>
                <w:szCs w:val="18"/>
              </w:rPr>
              <w:t>Department</w:t>
            </w:r>
          </w:p>
        </w:tc>
        <w:tc>
          <w:tcPr>
            <w:tcW w:w="1716" w:type="dxa"/>
            <w:shd w:val="clear" w:color="auto" w:fill="BFBFBF" w:themeFill="background1" w:themeFillShade="BF"/>
          </w:tcPr>
          <w:p w:rsidR="00247B64" w:rsidRPr="009D41E1" w:rsidRDefault="00247B64" w:rsidP="00B15FFE">
            <w:pPr>
              <w:jc w:val="center"/>
              <w:rPr>
                <w:b/>
                <w:sz w:val="18"/>
                <w:szCs w:val="18"/>
              </w:rPr>
            </w:pPr>
            <w:proofErr w:type="spellStart"/>
            <w:r w:rsidRPr="009D41E1">
              <w:rPr>
                <w:b/>
                <w:sz w:val="18"/>
                <w:szCs w:val="18"/>
              </w:rPr>
              <w:t>CommMgr</w:t>
            </w:r>
            <w:proofErr w:type="spellEnd"/>
            <w:r w:rsidRPr="009D41E1">
              <w:rPr>
                <w:b/>
                <w:sz w:val="18"/>
                <w:szCs w:val="18"/>
              </w:rPr>
              <w:t>/</w:t>
            </w:r>
            <w:proofErr w:type="spellStart"/>
            <w:r w:rsidRPr="009D41E1">
              <w:rPr>
                <w:b/>
                <w:sz w:val="18"/>
                <w:szCs w:val="18"/>
              </w:rPr>
              <w:t>Advr</w:t>
            </w:r>
            <w:proofErr w:type="spellEnd"/>
          </w:p>
          <w:p w:rsidR="00247B64" w:rsidRPr="009D41E1" w:rsidRDefault="00247B64" w:rsidP="00B15FFE">
            <w:pPr>
              <w:jc w:val="center"/>
              <w:rPr>
                <w:b/>
                <w:sz w:val="18"/>
                <w:szCs w:val="18"/>
              </w:rPr>
            </w:pPr>
            <w:r w:rsidRPr="009D41E1">
              <w:rPr>
                <w:b/>
                <w:sz w:val="18"/>
                <w:szCs w:val="18"/>
              </w:rPr>
              <w:t>Major(s)</w:t>
            </w:r>
          </w:p>
        </w:tc>
        <w:tc>
          <w:tcPr>
            <w:tcW w:w="1712" w:type="dxa"/>
            <w:shd w:val="clear" w:color="auto" w:fill="BFBFBF" w:themeFill="background1" w:themeFillShade="BF"/>
          </w:tcPr>
          <w:p w:rsidR="00247B64" w:rsidRPr="009D41E1" w:rsidRDefault="00247B64" w:rsidP="00B15FFE">
            <w:pPr>
              <w:jc w:val="center"/>
              <w:rPr>
                <w:b/>
                <w:sz w:val="18"/>
                <w:szCs w:val="18"/>
              </w:rPr>
            </w:pPr>
            <w:proofErr w:type="spellStart"/>
            <w:r w:rsidRPr="009D41E1">
              <w:rPr>
                <w:b/>
                <w:sz w:val="18"/>
                <w:szCs w:val="18"/>
              </w:rPr>
              <w:t>CommMgr</w:t>
            </w:r>
            <w:proofErr w:type="spellEnd"/>
            <w:r w:rsidRPr="009D41E1">
              <w:rPr>
                <w:b/>
                <w:sz w:val="18"/>
                <w:szCs w:val="18"/>
              </w:rPr>
              <w:t>/</w:t>
            </w:r>
            <w:proofErr w:type="spellStart"/>
            <w:r w:rsidRPr="009D41E1">
              <w:rPr>
                <w:b/>
                <w:sz w:val="18"/>
                <w:szCs w:val="18"/>
              </w:rPr>
              <w:t>Advr</w:t>
            </w:r>
            <w:proofErr w:type="spellEnd"/>
          </w:p>
          <w:p w:rsidR="00247B64" w:rsidRPr="009D41E1" w:rsidRDefault="00247B64" w:rsidP="00B15FFE">
            <w:pPr>
              <w:jc w:val="center"/>
              <w:rPr>
                <w:b/>
                <w:sz w:val="18"/>
                <w:szCs w:val="18"/>
              </w:rPr>
            </w:pPr>
            <w:r w:rsidRPr="009D41E1">
              <w:rPr>
                <w:b/>
                <w:sz w:val="18"/>
                <w:szCs w:val="18"/>
              </w:rPr>
              <w:t>Advisor Type</w:t>
            </w:r>
          </w:p>
        </w:tc>
      </w:tr>
      <w:tr w:rsidR="00247B64" w:rsidRPr="009D41E1" w:rsidTr="00C36CEB">
        <w:trPr>
          <w:jc w:val="center"/>
        </w:trPr>
        <w:tc>
          <w:tcPr>
            <w:tcW w:w="1820" w:type="dxa"/>
          </w:tcPr>
          <w:p w:rsidR="00247B64" w:rsidRPr="009D41E1" w:rsidRDefault="00247B64" w:rsidP="00B15FFE">
            <w:pPr>
              <w:rPr>
                <w:b/>
                <w:sz w:val="18"/>
                <w:szCs w:val="18"/>
              </w:rPr>
            </w:pPr>
            <w:r w:rsidRPr="009D41E1">
              <w:rPr>
                <w:b/>
                <w:sz w:val="18"/>
                <w:szCs w:val="18"/>
              </w:rPr>
              <w:t xml:space="preserve">Faculty </w:t>
            </w:r>
          </w:p>
        </w:tc>
        <w:tc>
          <w:tcPr>
            <w:tcW w:w="1865" w:type="dxa"/>
          </w:tcPr>
          <w:p w:rsidR="00247B64" w:rsidRPr="009D41E1" w:rsidRDefault="00247B64" w:rsidP="00B15FFE">
            <w:pPr>
              <w:jc w:val="center"/>
              <w:rPr>
                <w:b/>
                <w:sz w:val="18"/>
                <w:szCs w:val="18"/>
              </w:rPr>
            </w:pPr>
            <w:r w:rsidRPr="009D41E1">
              <w:rPr>
                <w:b/>
                <w:sz w:val="18"/>
                <w:szCs w:val="18"/>
              </w:rPr>
              <w:t>Faculty checkbox</w:t>
            </w:r>
          </w:p>
        </w:tc>
        <w:tc>
          <w:tcPr>
            <w:tcW w:w="1459" w:type="dxa"/>
          </w:tcPr>
          <w:p w:rsidR="00247B64" w:rsidRPr="009D41E1" w:rsidRDefault="00247B64" w:rsidP="00B15FFE">
            <w:pPr>
              <w:jc w:val="center"/>
              <w:rPr>
                <w:b/>
                <w:sz w:val="18"/>
                <w:szCs w:val="18"/>
              </w:rPr>
            </w:pPr>
            <w:r w:rsidRPr="009D41E1">
              <w:rPr>
                <w:b/>
                <w:sz w:val="18"/>
                <w:szCs w:val="18"/>
              </w:rPr>
              <w:t>ADVX</w:t>
            </w:r>
          </w:p>
        </w:tc>
        <w:tc>
          <w:tcPr>
            <w:tcW w:w="2627" w:type="dxa"/>
          </w:tcPr>
          <w:p w:rsidR="00247B64" w:rsidRPr="009D41E1" w:rsidRDefault="00247B64" w:rsidP="00B15FFE">
            <w:pPr>
              <w:jc w:val="center"/>
              <w:rPr>
                <w:b/>
                <w:sz w:val="18"/>
                <w:szCs w:val="18"/>
              </w:rPr>
            </w:pPr>
            <w:r w:rsidRPr="009D41E1">
              <w:rPr>
                <w:b/>
                <w:sz w:val="18"/>
                <w:szCs w:val="18"/>
              </w:rPr>
              <w:t>Instructor</w:t>
            </w:r>
            <w:r w:rsidR="009C12CA">
              <w:rPr>
                <w:b/>
                <w:sz w:val="18"/>
                <w:szCs w:val="18"/>
              </w:rPr>
              <w:t xml:space="preserve"> (no attributes)</w:t>
            </w:r>
          </w:p>
        </w:tc>
        <w:tc>
          <w:tcPr>
            <w:tcW w:w="2162" w:type="dxa"/>
          </w:tcPr>
          <w:p w:rsidR="00247B64" w:rsidRPr="009D41E1" w:rsidRDefault="00247B64" w:rsidP="00B15FFE">
            <w:pPr>
              <w:jc w:val="center"/>
              <w:rPr>
                <w:b/>
                <w:sz w:val="18"/>
                <w:szCs w:val="18"/>
              </w:rPr>
            </w:pPr>
            <w:r w:rsidRPr="009D41E1">
              <w:rPr>
                <w:b/>
                <w:sz w:val="18"/>
                <w:szCs w:val="18"/>
              </w:rPr>
              <w:t>None</w:t>
            </w:r>
          </w:p>
        </w:tc>
        <w:tc>
          <w:tcPr>
            <w:tcW w:w="1184" w:type="dxa"/>
          </w:tcPr>
          <w:p w:rsidR="00247B64" w:rsidRPr="009D41E1" w:rsidRDefault="00247B64" w:rsidP="00B15FFE">
            <w:pPr>
              <w:jc w:val="center"/>
              <w:rPr>
                <w:b/>
                <w:sz w:val="18"/>
                <w:szCs w:val="18"/>
              </w:rPr>
            </w:pPr>
            <w:r w:rsidRPr="009D41E1">
              <w:rPr>
                <w:b/>
                <w:sz w:val="18"/>
                <w:szCs w:val="18"/>
              </w:rPr>
              <w:t>College</w:t>
            </w:r>
          </w:p>
        </w:tc>
        <w:tc>
          <w:tcPr>
            <w:tcW w:w="1340" w:type="dxa"/>
          </w:tcPr>
          <w:p w:rsidR="00247B64" w:rsidRPr="009D41E1" w:rsidRDefault="00247B64" w:rsidP="00B15FFE">
            <w:pPr>
              <w:jc w:val="center"/>
              <w:rPr>
                <w:b/>
                <w:sz w:val="18"/>
                <w:szCs w:val="18"/>
              </w:rPr>
            </w:pPr>
            <w:r w:rsidRPr="009D41E1">
              <w:rPr>
                <w:b/>
                <w:sz w:val="18"/>
                <w:szCs w:val="18"/>
              </w:rPr>
              <w:t>Department</w:t>
            </w:r>
          </w:p>
        </w:tc>
        <w:tc>
          <w:tcPr>
            <w:tcW w:w="1716" w:type="dxa"/>
          </w:tcPr>
          <w:p w:rsidR="00247B64" w:rsidRPr="009D41E1" w:rsidRDefault="00247B64" w:rsidP="00B15FFE">
            <w:pPr>
              <w:jc w:val="center"/>
              <w:rPr>
                <w:b/>
                <w:sz w:val="18"/>
                <w:szCs w:val="18"/>
              </w:rPr>
            </w:pPr>
            <w:r w:rsidRPr="009D41E1">
              <w:rPr>
                <w:b/>
                <w:sz w:val="18"/>
                <w:szCs w:val="18"/>
              </w:rPr>
              <w:t>None</w:t>
            </w:r>
          </w:p>
        </w:tc>
        <w:tc>
          <w:tcPr>
            <w:tcW w:w="1712" w:type="dxa"/>
          </w:tcPr>
          <w:p w:rsidR="00247B64" w:rsidRPr="009D41E1" w:rsidRDefault="00247B64" w:rsidP="00B15FFE">
            <w:pPr>
              <w:jc w:val="center"/>
              <w:rPr>
                <w:b/>
                <w:sz w:val="18"/>
                <w:szCs w:val="18"/>
              </w:rPr>
            </w:pPr>
            <w:r w:rsidRPr="009D41E1">
              <w:rPr>
                <w:b/>
                <w:sz w:val="18"/>
                <w:szCs w:val="18"/>
              </w:rPr>
              <w:t>FAC</w:t>
            </w:r>
          </w:p>
        </w:tc>
      </w:tr>
      <w:tr w:rsidR="00247B64" w:rsidRPr="009D41E1" w:rsidTr="00C36CEB">
        <w:trPr>
          <w:jc w:val="center"/>
        </w:trPr>
        <w:tc>
          <w:tcPr>
            <w:tcW w:w="1820" w:type="dxa"/>
          </w:tcPr>
          <w:p w:rsidR="00247B64" w:rsidRPr="009D41E1" w:rsidRDefault="00247B64" w:rsidP="00B15FFE">
            <w:pPr>
              <w:rPr>
                <w:b/>
                <w:sz w:val="18"/>
                <w:szCs w:val="18"/>
              </w:rPr>
            </w:pPr>
            <w:r w:rsidRPr="009D41E1">
              <w:rPr>
                <w:b/>
                <w:sz w:val="18"/>
                <w:szCs w:val="18"/>
              </w:rPr>
              <w:t>Faculty Advisor</w:t>
            </w:r>
          </w:p>
        </w:tc>
        <w:tc>
          <w:tcPr>
            <w:tcW w:w="1865" w:type="dxa"/>
          </w:tcPr>
          <w:p w:rsidR="00247B64" w:rsidRPr="009D41E1" w:rsidRDefault="00247B64" w:rsidP="00B15FFE">
            <w:pPr>
              <w:jc w:val="center"/>
              <w:rPr>
                <w:b/>
                <w:sz w:val="18"/>
                <w:szCs w:val="18"/>
              </w:rPr>
            </w:pPr>
            <w:r w:rsidRPr="009D41E1">
              <w:rPr>
                <w:b/>
                <w:sz w:val="18"/>
                <w:szCs w:val="18"/>
              </w:rPr>
              <w:t>Faculty checkbox</w:t>
            </w:r>
          </w:p>
          <w:p w:rsidR="00247B64" w:rsidRPr="009D41E1" w:rsidRDefault="00247B64" w:rsidP="00B15FFE">
            <w:pPr>
              <w:jc w:val="center"/>
              <w:rPr>
                <w:b/>
                <w:sz w:val="18"/>
                <w:szCs w:val="18"/>
              </w:rPr>
            </w:pPr>
            <w:r w:rsidRPr="009D41E1">
              <w:rPr>
                <w:b/>
                <w:sz w:val="18"/>
                <w:szCs w:val="18"/>
              </w:rPr>
              <w:t>&amp;</w:t>
            </w:r>
          </w:p>
          <w:p w:rsidR="00247B64" w:rsidRPr="009D41E1" w:rsidRDefault="00247B64" w:rsidP="00B15FFE">
            <w:pPr>
              <w:jc w:val="center"/>
              <w:rPr>
                <w:b/>
                <w:sz w:val="18"/>
                <w:szCs w:val="18"/>
              </w:rPr>
            </w:pPr>
            <w:r w:rsidRPr="009D41E1">
              <w:rPr>
                <w:b/>
                <w:sz w:val="18"/>
                <w:szCs w:val="18"/>
              </w:rPr>
              <w:t>Advisor checkbox</w:t>
            </w:r>
          </w:p>
        </w:tc>
        <w:tc>
          <w:tcPr>
            <w:tcW w:w="1459" w:type="dxa"/>
          </w:tcPr>
          <w:p w:rsidR="00247B64" w:rsidRPr="009D41E1" w:rsidRDefault="00247B64" w:rsidP="00B15FFE">
            <w:pPr>
              <w:jc w:val="center"/>
              <w:rPr>
                <w:b/>
                <w:sz w:val="18"/>
                <w:szCs w:val="18"/>
              </w:rPr>
            </w:pPr>
            <w:r w:rsidRPr="009D41E1">
              <w:rPr>
                <w:b/>
                <w:sz w:val="18"/>
                <w:szCs w:val="18"/>
              </w:rPr>
              <w:t>ADVX</w:t>
            </w:r>
          </w:p>
        </w:tc>
        <w:tc>
          <w:tcPr>
            <w:tcW w:w="2627" w:type="dxa"/>
          </w:tcPr>
          <w:p w:rsidR="00247B64" w:rsidRPr="009D41E1" w:rsidRDefault="00247B64" w:rsidP="00B15FFE">
            <w:pPr>
              <w:jc w:val="center"/>
              <w:rPr>
                <w:b/>
                <w:sz w:val="18"/>
                <w:szCs w:val="18"/>
              </w:rPr>
            </w:pPr>
            <w:r w:rsidRPr="009D41E1">
              <w:rPr>
                <w:b/>
                <w:sz w:val="18"/>
                <w:szCs w:val="18"/>
              </w:rPr>
              <w:t>Primary Advisor</w:t>
            </w:r>
          </w:p>
        </w:tc>
        <w:tc>
          <w:tcPr>
            <w:tcW w:w="2162" w:type="dxa"/>
          </w:tcPr>
          <w:p w:rsidR="00247B64" w:rsidRPr="009D41E1" w:rsidRDefault="00247B64" w:rsidP="00B15FFE">
            <w:pPr>
              <w:jc w:val="center"/>
              <w:rPr>
                <w:b/>
                <w:sz w:val="18"/>
                <w:szCs w:val="18"/>
              </w:rPr>
            </w:pPr>
            <w:r w:rsidRPr="009D41E1">
              <w:rPr>
                <w:b/>
                <w:sz w:val="18"/>
                <w:szCs w:val="18"/>
              </w:rPr>
              <w:t>None</w:t>
            </w:r>
          </w:p>
        </w:tc>
        <w:tc>
          <w:tcPr>
            <w:tcW w:w="1184" w:type="dxa"/>
          </w:tcPr>
          <w:p w:rsidR="00247B64" w:rsidRPr="009D41E1" w:rsidRDefault="00247B64" w:rsidP="00B15FFE">
            <w:pPr>
              <w:jc w:val="center"/>
              <w:rPr>
                <w:b/>
                <w:sz w:val="18"/>
                <w:szCs w:val="18"/>
              </w:rPr>
            </w:pPr>
            <w:r w:rsidRPr="009D41E1">
              <w:rPr>
                <w:b/>
                <w:sz w:val="18"/>
                <w:szCs w:val="18"/>
              </w:rPr>
              <w:t>College</w:t>
            </w:r>
          </w:p>
        </w:tc>
        <w:tc>
          <w:tcPr>
            <w:tcW w:w="1340" w:type="dxa"/>
          </w:tcPr>
          <w:p w:rsidR="00247B64" w:rsidRPr="009D41E1" w:rsidRDefault="00247B64" w:rsidP="00B15FFE">
            <w:pPr>
              <w:jc w:val="center"/>
              <w:rPr>
                <w:b/>
                <w:sz w:val="18"/>
                <w:szCs w:val="18"/>
              </w:rPr>
            </w:pPr>
            <w:r w:rsidRPr="009D41E1">
              <w:rPr>
                <w:b/>
                <w:sz w:val="18"/>
                <w:szCs w:val="18"/>
              </w:rPr>
              <w:t>Department</w:t>
            </w:r>
          </w:p>
        </w:tc>
        <w:tc>
          <w:tcPr>
            <w:tcW w:w="1716" w:type="dxa"/>
          </w:tcPr>
          <w:p w:rsidR="00247B64" w:rsidRPr="009D41E1" w:rsidRDefault="00247B64" w:rsidP="00B15FFE">
            <w:pPr>
              <w:jc w:val="center"/>
              <w:rPr>
                <w:b/>
                <w:sz w:val="18"/>
                <w:szCs w:val="18"/>
              </w:rPr>
            </w:pPr>
            <w:r w:rsidRPr="009D41E1">
              <w:rPr>
                <w:b/>
                <w:sz w:val="18"/>
                <w:szCs w:val="18"/>
              </w:rPr>
              <w:t>Major(s)</w:t>
            </w:r>
          </w:p>
        </w:tc>
        <w:tc>
          <w:tcPr>
            <w:tcW w:w="1712" w:type="dxa"/>
          </w:tcPr>
          <w:p w:rsidR="00247B64" w:rsidRPr="009D41E1" w:rsidRDefault="00247B64" w:rsidP="00B15FFE">
            <w:pPr>
              <w:jc w:val="center"/>
              <w:rPr>
                <w:b/>
                <w:sz w:val="18"/>
                <w:szCs w:val="18"/>
              </w:rPr>
            </w:pPr>
            <w:r w:rsidRPr="009D41E1">
              <w:rPr>
                <w:b/>
                <w:sz w:val="18"/>
                <w:szCs w:val="18"/>
              </w:rPr>
              <w:t>FAC</w:t>
            </w:r>
          </w:p>
        </w:tc>
      </w:tr>
      <w:tr w:rsidR="00247B64" w:rsidRPr="009D41E1" w:rsidTr="00C36CEB">
        <w:trPr>
          <w:jc w:val="center"/>
        </w:trPr>
        <w:tc>
          <w:tcPr>
            <w:tcW w:w="1820" w:type="dxa"/>
          </w:tcPr>
          <w:p w:rsidR="00247B64" w:rsidRPr="009D41E1" w:rsidRDefault="00247B64" w:rsidP="00FA4E76">
            <w:pPr>
              <w:rPr>
                <w:b/>
                <w:sz w:val="18"/>
                <w:szCs w:val="18"/>
              </w:rPr>
            </w:pPr>
            <w:r w:rsidRPr="009D41E1">
              <w:rPr>
                <w:b/>
                <w:sz w:val="18"/>
                <w:szCs w:val="18"/>
              </w:rPr>
              <w:t>Professional Advisor</w:t>
            </w:r>
          </w:p>
        </w:tc>
        <w:tc>
          <w:tcPr>
            <w:tcW w:w="1865" w:type="dxa"/>
          </w:tcPr>
          <w:p w:rsidR="00247B64" w:rsidRPr="009D41E1" w:rsidRDefault="00247B64" w:rsidP="00FA4E76">
            <w:pPr>
              <w:jc w:val="center"/>
              <w:rPr>
                <w:b/>
                <w:sz w:val="18"/>
                <w:szCs w:val="18"/>
              </w:rPr>
            </w:pPr>
            <w:r w:rsidRPr="009D41E1">
              <w:rPr>
                <w:b/>
                <w:sz w:val="18"/>
                <w:szCs w:val="18"/>
              </w:rPr>
              <w:t>Advisor checkbox</w:t>
            </w:r>
          </w:p>
        </w:tc>
        <w:tc>
          <w:tcPr>
            <w:tcW w:w="1459" w:type="dxa"/>
          </w:tcPr>
          <w:p w:rsidR="00247B64" w:rsidRPr="009D41E1" w:rsidRDefault="00247B64" w:rsidP="00FA4E76">
            <w:pPr>
              <w:jc w:val="center"/>
              <w:rPr>
                <w:b/>
                <w:sz w:val="18"/>
                <w:szCs w:val="18"/>
              </w:rPr>
            </w:pPr>
            <w:r w:rsidRPr="009D41E1">
              <w:rPr>
                <w:b/>
                <w:sz w:val="18"/>
                <w:szCs w:val="18"/>
              </w:rPr>
              <w:t>ADV</w:t>
            </w:r>
          </w:p>
        </w:tc>
        <w:tc>
          <w:tcPr>
            <w:tcW w:w="2627" w:type="dxa"/>
          </w:tcPr>
          <w:p w:rsidR="00247B64" w:rsidRPr="009D41E1" w:rsidRDefault="00247B64" w:rsidP="00FA4E76">
            <w:pPr>
              <w:jc w:val="center"/>
              <w:rPr>
                <w:b/>
                <w:sz w:val="18"/>
                <w:szCs w:val="18"/>
              </w:rPr>
            </w:pPr>
            <w:r w:rsidRPr="009D41E1">
              <w:rPr>
                <w:b/>
                <w:sz w:val="18"/>
                <w:szCs w:val="18"/>
              </w:rPr>
              <w:t>SFGA</w:t>
            </w:r>
          </w:p>
          <w:p w:rsidR="00247B64" w:rsidRPr="009D41E1" w:rsidRDefault="00247B64" w:rsidP="00FA4E76">
            <w:pPr>
              <w:jc w:val="center"/>
              <w:rPr>
                <w:b/>
                <w:sz w:val="18"/>
                <w:szCs w:val="18"/>
              </w:rPr>
            </w:pPr>
            <w:r w:rsidRPr="009D41E1">
              <w:rPr>
                <w:b/>
                <w:sz w:val="18"/>
                <w:szCs w:val="18"/>
              </w:rPr>
              <w:t>General Advisor</w:t>
            </w:r>
          </w:p>
        </w:tc>
        <w:tc>
          <w:tcPr>
            <w:tcW w:w="2162" w:type="dxa"/>
          </w:tcPr>
          <w:p w:rsidR="00247B64" w:rsidRPr="009D41E1" w:rsidRDefault="00247B64" w:rsidP="00FA4E76">
            <w:pPr>
              <w:jc w:val="center"/>
              <w:rPr>
                <w:b/>
                <w:sz w:val="18"/>
                <w:szCs w:val="18"/>
              </w:rPr>
            </w:pPr>
            <w:r w:rsidRPr="009D41E1">
              <w:rPr>
                <w:b/>
                <w:sz w:val="18"/>
                <w:szCs w:val="18"/>
              </w:rPr>
              <w:t>None</w:t>
            </w:r>
          </w:p>
        </w:tc>
        <w:tc>
          <w:tcPr>
            <w:tcW w:w="1184" w:type="dxa"/>
          </w:tcPr>
          <w:p w:rsidR="00247B64" w:rsidRPr="009D41E1" w:rsidRDefault="00247B64" w:rsidP="00FA4E76">
            <w:pPr>
              <w:jc w:val="center"/>
              <w:rPr>
                <w:b/>
                <w:sz w:val="18"/>
                <w:szCs w:val="18"/>
              </w:rPr>
            </w:pPr>
            <w:r w:rsidRPr="009D41E1">
              <w:rPr>
                <w:b/>
                <w:sz w:val="18"/>
                <w:szCs w:val="18"/>
              </w:rPr>
              <w:t>‘*’ or College</w:t>
            </w:r>
          </w:p>
        </w:tc>
        <w:tc>
          <w:tcPr>
            <w:tcW w:w="1340" w:type="dxa"/>
          </w:tcPr>
          <w:p w:rsidR="00247B64" w:rsidRPr="009D41E1" w:rsidRDefault="00247B64" w:rsidP="00FA4E76">
            <w:pPr>
              <w:jc w:val="center"/>
              <w:rPr>
                <w:b/>
                <w:sz w:val="18"/>
                <w:szCs w:val="18"/>
              </w:rPr>
            </w:pPr>
            <w:r w:rsidRPr="009D41E1">
              <w:rPr>
                <w:b/>
                <w:sz w:val="18"/>
                <w:szCs w:val="18"/>
              </w:rPr>
              <w:t>‘*’ or Department</w:t>
            </w:r>
          </w:p>
        </w:tc>
        <w:tc>
          <w:tcPr>
            <w:tcW w:w="1716" w:type="dxa"/>
          </w:tcPr>
          <w:p w:rsidR="00247B64" w:rsidRPr="009D41E1" w:rsidRDefault="00247B64" w:rsidP="00FA4E76">
            <w:pPr>
              <w:jc w:val="center"/>
              <w:rPr>
                <w:b/>
                <w:sz w:val="18"/>
                <w:szCs w:val="18"/>
              </w:rPr>
            </w:pPr>
            <w:r w:rsidRPr="009D41E1">
              <w:rPr>
                <w:b/>
                <w:sz w:val="18"/>
                <w:szCs w:val="18"/>
              </w:rPr>
              <w:t>‘*’</w:t>
            </w:r>
          </w:p>
        </w:tc>
        <w:tc>
          <w:tcPr>
            <w:tcW w:w="1712" w:type="dxa"/>
          </w:tcPr>
          <w:p w:rsidR="00247B64" w:rsidRPr="009D41E1" w:rsidRDefault="00247B64" w:rsidP="00FA4E76">
            <w:pPr>
              <w:jc w:val="center"/>
              <w:rPr>
                <w:b/>
                <w:sz w:val="18"/>
                <w:szCs w:val="18"/>
              </w:rPr>
            </w:pPr>
            <w:r w:rsidRPr="009D41E1">
              <w:rPr>
                <w:b/>
                <w:sz w:val="18"/>
                <w:szCs w:val="18"/>
              </w:rPr>
              <w:t>PROF or</w:t>
            </w:r>
          </w:p>
          <w:p w:rsidR="00247B64" w:rsidRPr="009D41E1" w:rsidRDefault="00247B64" w:rsidP="00FA4E76">
            <w:pPr>
              <w:jc w:val="center"/>
              <w:rPr>
                <w:b/>
                <w:sz w:val="18"/>
                <w:szCs w:val="18"/>
              </w:rPr>
            </w:pPr>
            <w:r w:rsidRPr="009D41E1">
              <w:rPr>
                <w:b/>
                <w:sz w:val="18"/>
                <w:szCs w:val="18"/>
              </w:rPr>
              <w:t xml:space="preserve">Cohort </w:t>
            </w:r>
            <w:proofErr w:type="spellStart"/>
            <w:r w:rsidRPr="009D41E1">
              <w:rPr>
                <w:b/>
                <w:sz w:val="18"/>
                <w:szCs w:val="18"/>
              </w:rPr>
              <w:t>Advr</w:t>
            </w:r>
            <w:proofErr w:type="spellEnd"/>
            <w:r w:rsidRPr="009D41E1">
              <w:rPr>
                <w:b/>
                <w:sz w:val="18"/>
                <w:szCs w:val="18"/>
              </w:rPr>
              <w:t xml:space="preserve"> Type</w:t>
            </w:r>
          </w:p>
        </w:tc>
      </w:tr>
      <w:tr w:rsidR="009D41E1" w:rsidRPr="009D41E1" w:rsidTr="00C36CEB">
        <w:trPr>
          <w:jc w:val="center"/>
        </w:trPr>
        <w:tc>
          <w:tcPr>
            <w:tcW w:w="1820" w:type="dxa"/>
          </w:tcPr>
          <w:p w:rsidR="009D41E1" w:rsidRPr="009D41E1" w:rsidRDefault="009D41E1" w:rsidP="009D41E1">
            <w:pPr>
              <w:rPr>
                <w:b/>
                <w:sz w:val="18"/>
                <w:szCs w:val="18"/>
              </w:rPr>
            </w:pPr>
            <w:r w:rsidRPr="009D41E1">
              <w:rPr>
                <w:b/>
                <w:sz w:val="18"/>
                <w:szCs w:val="18"/>
              </w:rPr>
              <w:t>Program Advisor</w:t>
            </w:r>
          </w:p>
        </w:tc>
        <w:tc>
          <w:tcPr>
            <w:tcW w:w="1865" w:type="dxa"/>
          </w:tcPr>
          <w:p w:rsidR="009D41E1" w:rsidRPr="009D41E1" w:rsidRDefault="009D41E1" w:rsidP="009D41E1">
            <w:pPr>
              <w:jc w:val="center"/>
              <w:rPr>
                <w:b/>
                <w:sz w:val="18"/>
                <w:szCs w:val="18"/>
              </w:rPr>
            </w:pPr>
            <w:r w:rsidRPr="009D41E1">
              <w:rPr>
                <w:b/>
                <w:sz w:val="18"/>
                <w:szCs w:val="18"/>
              </w:rPr>
              <w:t>Advisor checkbox</w:t>
            </w:r>
          </w:p>
        </w:tc>
        <w:tc>
          <w:tcPr>
            <w:tcW w:w="1459" w:type="dxa"/>
          </w:tcPr>
          <w:p w:rsidR="009D41E1" w:rsidRPr="009D41E1" w:rsidRDefault="009D41E1" w:rsidP="009D41E1">
            <w:pPr>
              <w:jc w:val="center"/>
              <w:rPr>
                <w:b/>
                <w:sz w:val="18"/>
                <w:szCs w:val="18"/>
              </w:rPr>
            </w:pPr>
            <w:r w:rsidRPr="009D41E1">
              <w:rPr>
                <w:b/>
                <w:sz w:val="18"/>
                <w:szCs w:val="18"/>
              </w:rPr>
              <w:t>ADV</w:t>
            </w:r>
          </w:p>
        </w:tc>
        <w:tc>
          <w:tcPr>
            <w:tcW w:w="2627" w:type="dxa"/>
          </w:tcPr>
          <w:p w:rsidR="009D41E1" w:rsidRPr="009D41E1" w:rsidRDefault="009D41E1" w:rsidP="009D41E1">
            <w:pPr>
              <w:jc w:val="center"/>
              <w:rPr>
                <w:b/>
                <w:sz w:val="18"/>
                <w:szCs w:val="18"/>
              </w:rPr>
            </w:pPr>
            <w:r w:rsidRPr="009D41E1">
              <w:rPr>
                <w:b/>
                <w:sz w:val="18"/>
                <w:szCs w:val="18"/>
              </w:rPr>
              <w:t>SFGR</w:t>
            </w:r>
          </w:p>
          <w:p w:rsidR="009D41E1" w:rsidRPr="009D41E1" w:rsidRDefault="009D41E1" w:rsidP="009D41E1">
            <w:pPr>
              <w:jc w:val="center"/>
              <w:rPr>
                <w:b/>
                <w:sz w:val="18"/>
                <w:szCs w:val="18"/>
              </w:rPr>
            </w:pPr>
            <w:r w:rsidRPr="009D41E1">
              <w:rPr>
                <w:b/>
                <w:sz w:val="18"/>
                <w:szCs w:val="18"/>
              </w:rPr>
              <w:t>Group Advisor</w:t>
            </w:r>
          </w:p>
        </w:tc>
        <w:tc>
          <w:tcPr>
            <w:tcW w:w="2162" w:type="dxa"/>
          </w:tcPr>
          <w:p w:rsidR="009D41E1" w:rsidRPr="009D41E1" w:rsidRDefault="009D41E1" w:rsidP="009D41E1">
            <w:pPr>
              <w:jc w:val="center"/>
              <w:rPr>
                <w:b/>
                <w:sz w:val="18"/>
                <w:szCs w:val="18"/>
              </w:rPr>
            </w:pPr>
            <w:proofErr w:type="spellStart"/>
            <w:r w:rsidRPr="009D41E1">
              <w:rPr>
                <w:b/>
                <w:sz w:val="18"/>
                <w:szCs w:val="18"/>
              </w:rPr>
              <w:t>Coll</w:t>
            </w:r>
            <w:proofErr w:type="spellEnd"/>
            <w:r w:rsidRPr="009D41E1">
              <w:rPr>
                <w:b/>
                <w:sz w:val="18"/>
                <w:szCs w:val="18"/>
              </w:rPr>
              <w:t>/Major(s)/Cohort</w:t>
            </w:r>
          </w:p>
        </w:tc>
        <w:tc>
          <w:tcPr>
            <w:tcW w:w="1184" w:type="dxa"/>
          </w:tcPr>
          <w:p w:rsidR="009D41E1" w:rsidRPr="009D41E1" w:rsidRDefault="009D41E1" w:rsidP="009D41E1">
            <w:pPr>
              <w:jc w:val="center"/>
              <w:rPr>
                <w:b/>
                <w:sz w:val="18"/>
                <w:szCs w:val="18"/>
              </w:rPr>
            </w:pPr>
            <w:r w:rsidRPr="009D41E1">
              <w:rPr>
                <w:b/>
                <w:sz w:val="18"/>
                <w:szCs w:val="18"/>
              </w:rPr>
              <w:t>‘*’ or College</w:t>
            </w:r>
          </w:p>
        </w:tc>
        <w:tc>
          <w:tcPr>
            <w:tcW w:w="1340" w:type="dxa"/>
          </w:tcPr>
          <w:p w:rsidR="009D41E1" w:rsidRPr="009D41E1" w:rsidRDefault="009D41E1" w:rsidP="009D41E1">
            <w:pPr>
              <w:jc w:val="center"/>
              <w:rPr>
                <w:b/>
                <w:sz w:val="18"/>
                <w:szCs w:val="18"/>
              </w:rPr>
            </w:pPr>
            <w:r w:rsidRPr="009D41E1">
              <w:rPr>
                <w:b/>
                <w:sz w:val="18"/>
                <w:szCs w:val="18"/>
              </w:rPr>
              <w:t>‘*’ or Department</w:t>
            </w:r>
          </w:p>
        </w:tc>
        <w:tc>
          <w:tcPr>
            <w:tcW w:w="1716" w:type="dxa"/>
          </w:tcPr>
          <w:p w:rsidR="009D41E1" w:rsidRPr="009D41E1" w:rsidRDefault="009D41E1" w:rsidP="009D41E1">
            <w:pPr>
              <w:jc w:val="center"/>
              <w:rPr>
                <w:b/>
                <w:sz w:val="18"/>
                <w:szCs w:val="18"/>
              </w:rPr>
            </w:pPr>
            <w:r w:rsidRPr="009D41E1">
              <w:rPr>
                <w:b/>
                <w:sz w:val="18"/>
                <w:szCs w:val="18"/>
              </w:rPr>
              <w:t>‘*’</w:t>
            </w:r>
          </w:p>
        </w:tc>
        <w:tc>
          <w:tcPr>
            <w:tcW w:w="1712" w:type="dxa"/>
          </w:tcPr>
          <w:p w:rsidR="009D41E1" w:rsidRPr="009D41E1" w:rsidRDefault="009D41E1" w:rsidP="009D41E1">
            <w:pPr>
              <w:jc w:val="center"/>
              <w:rPr>
                <w:b/>
                <w:sz w:val="18"/>
                <w:szCs w:val="18"/>
              </w:rPr>
            </w:pPr>
            <w:r w:rsidRPr="009D41E1">
              <w:rPr>
                <w:b/>
                <w:sz w:val="18"/>
                <w:szCs w:val="18"/>
              </w:rPr>
              <w:t>PROF or</w:t>
            </w:r>
          </w:p>
          <w:p w:rsidR="009D41E1" w:rsidRPr="009D41E1" w:rsidRDefault="009D41E1" w:rsidP="009D41E1">
            <w:pPr>
              <w:jc w:val="center"/>
              <w:rPr>
                <w:b/>
                <w:sz w:val="18"/>
                <w:szCs w:val="18"/>
              </w:rPr>
            </w:pPr>
            <w:r w:rsidRPr="009D41E1">
              <w:rPr>
                <w:b/>
                <w:sz w:val="18"/>
                <w:szCs w:val="18"/>
              </w:rPr>
              <w:t xml:space="preserve">Cohort </w:t>
            </w:r>
            <w:proofErr w:type="spellStart"/>
            <w:r w:rsidRPr="009D41E1">
              <w:rPr>
                <w:b/>
                <w:sz w:val="18"/>
                <w:szCs w:val="18"/>
              </w:rPr>
              <w:t>Advr</w:t>
            </w:r>
            <w:proofErr w:type="spellEnd"/>
            <w:r w:rsidRPr="009D41E1">
              <w:rPr>
                <w:b/>
                <w:sz w:val="18"/>
                <w:szCs w:val="18"/>
              </w:rPr>
              <w:t xml:space="preserve"> Type</w:t>
            </w:r>
          </w:p>
        </w:tc>
      </w:tr>
      <w:tr w:rsidR="009D41E1" w:rsidRPr="009D41E1" w:rsidTr="00C36CEB">
        <w:trPr>
          <w:jc w:val="center"/>
        </w:trPr>
        <w:tc>
          <w:tcPr>
            <w:tcW w:w="1820" w:type="dxa"/>
          </w:tcPr>
          <w:p w:rsidR="009D41E1" w:rsidRPr="009D41E1" w:rsidRDefault="009D41E1" w:rsidP="009D41E1">
            <w:pPr>
              <w:rPr>
                <w:b/>
                <w:sz w:val="18"/>
                <w:szCs w:val="18"/>
              </w:rPr>
            </w:pPr>
            <w:r w:rsidRPr="009D41E1">
              <w:rPr>
                <w:b/>
                <w:sz w:val="18"/>
                <w:szCs w:val="18"/>
              </w:rPr>
              <w:t>Peer Advisor</w:t>
            </w:r>
          </w:p>
        </w:tc>
        <w:tc>
          <w:tcPr>
            <w:tcW w:w="1865" w:type="dxa"/>
          </w:tcPr>
          <w:p w:rsidR="009D41E1" w:rsidRPr="009D41E1" w:rsidRDefault="009D41E1" w:rsidP="009D41E1">
            <w:pPr>
              <w:jc w:val="center"/>
              <w:rPr>
                <w:b/>
                <w:sz w:val="18"/>
                <w:szCs w:val="18"/>
              </w:rPr>
            </w:pPr>
            <w:r w:rsidRPr="009D41E1">
              <w:rPr>
                <w:b/>
                <w:sz w:val="18"/>
                <w:szCs w:val="18"/>
              </w:rPr>
              <w:t>Advisor checkbox</w:t>
            </w:r>
          </w:p>
        </w:tc>
        <w:tc>
          <w:tcPr>
            <w:tcW w:w="1459" w:type="dxa"/>
          </w:tcPr>
          <w:p w:rsidR="009D41E1" w:rsidRPr="009D41E1" w:rsidRDefault="009D41E1" w:rsidP="009D41E1">
            <w:pPr>
              <w:jc w:val="center"/>
              <w:rPr>
                <w:b/>
                <w:sz w:val="18"/>
                <w:szCs w:val="18"/>
              </w:rPr>
            </w:pPr>
            <w:r w:rsidRPr="009D41E1">
              <w:rPr>
                <w:b/>
                <w:sz w:val="18"/>
                <w:szCs w:val="18"/>
              </w:rPr>
              <w:t>ADV/ADVX</w:t>
            </w:r>
          </w:p>
        </w:tc>
        <w:tc>
          <w:tcPr>
            <w:tcW w:w="2627" w:type="dxa"/>
          </w:tcPr>
          <w:p w:rsidR="009D41E1" w:rsidRPr="009D41E1" w:rsidRDefault="001A003B" w:rsidP="009D41E1">
            <w:pPr>
              <w:jc w:val="center"/>
              <w:rPr>
                <w:b/>
                <w:sz w:val="18"/>
                <w:szCs w:val="18"/>
              </w:rPr>
            </w:pPr>
            <w:r>
              <w:rPr>
                <w:b/>
                <w:sz w:val="18"/>
                <w:szCs w:val="18"/>
              </w:rPr>
              <w:t>SFPA</w:t>
            </w:r>
            <w:r w:rsidR="009D41E1">
              <w:rPr>
                <w:b/>
                <w:sz w:val="18"/>
                <w:szCs w:val="18"/>
              </w:rPr>
              <w:t xml:space="preserve"> *if ADV, else N</w:t>
            </w:r>
            <w:r w:rsidR="009D41E1" w:rsidRPr="009D41E1">
              <w:rPr>
                <w:b/>
                <w:sz w:val="18"/>
                <w:szCs w:val="18"/>
              </w:rPr>
              <w:t>one</w:t>
            </w:r>
          </w:p>
        </w:tc>
        <w:tc>
          <w:tcPr>
            <w:tcW w:w="2162" w:type="dxa"/>
          </w:tcPr>
          <w:p w:rsidR="009D41E1" w:rsidRPr="009D41E1" w:rsidRDefault="009D41E1" w:rsidP="009D41E1">
            <w:pPr>
              <w:jc w:val="center"/>
              <w:rPr>
                <w:b/>
                <w:sz w:val="18"/>
                <w:szCs w:val="18"/>
              </w:rPr>
            </w:pPr>
            <w:proofErr w:type="spellStart"/>
            <w:r w:rsidRPr="009D41E1">
              <w:rPr>
                <w:b/>
                <w:sz w:val="18"/>
                <w:szCs w:val="18"/>
              </w:rPr>
              <w:t>Coll</w:t>
            </w:r>
            <w:proofErr w:type="spellEnd"/>
            <w:r w:rsidRPr="009D41E1">
              <w:rPr>
                <w:b/>
                <w:sz w:val="18"/>
                <w:szCs w:val="18"/>
              </w:rPr>
              <w:t>/Major(s)/Cohort</w:t>
            </w:r>
            <w:r w:rsidR="001A003B">
              <w:rPr>
                <w:b/>
                <w:sz w:val="18"/>
                <w:szCs w:val="18"/>
              </w:rPr>
              <w:t xml:space="preserve"> *if SFPA</w:t>
            </w:r>
            <w:r>
              <w:rPr>
                <w:b/>
                <w:sz w:val="18"/>
                <w:szCs w:val="18"/>
              </w:rPr>
              <w:t>, else None</w:t>
            </w:r>
          </w:p>
        </w:tc>
        <w:tc>
          <w:tcPr>
            <w:tcW w:w="1184" w:type="dxa"/>
          </w:tcPr>
          <w:p w:rsidR="009D41E1" w:rsidRPr="009D41E1" w:rsidRDefault="009D41E1" w:rsidP="009D41E1">
            <w:pPr>
              <w:jc w:val="center"/>
              <w:rPr>
                <w:b/>
                <w:sz w:val="18"/>
                <w:szCs w:val="18"/>
              </w:rPr>
            </w:pPr>
            <w:r w:rsidRPr="009D41E1">
              <w:rPr>
                <w:b/>
                <w:sz w:val="18"/>
                <w:szCs w:val="18"/>
              </w:rPr>
              <w:t>‘*’ or College</w:t>
            </w:r>
          </w:p>
        </w:tc>
        <w:tc>
          <w:tcPr>
            <w:tcW w:w="1340" w:type="dxa"/>
          </w:tcPr>
          <w:p w:rsidR="009D41E1" w:rsidRPr="009D41E1" w:rsidRDefault="009D41E1" w:rsidP="009D41E1">
            <w:pPr>
              <w:jc w:val="center"/>
              <w:rPr>
                <w:b/>
                <w:sz w:val="18"/>
                <w:szCs w:val="18"/>
              </w:rPr>
            </w:pPr>
            <w:r w:rsidRPr="009D41E1">
              <w:rPr>
                <w:b/>
                <w:sz w:val="18"/>
                <w:szCs w:val="18"/>
              </w:rPr>
              <w:t>‘*’ or Department</w:t>
            </w:r>
          </w:p>
        </w:tc>
        <w:tc>
          <w:tcPr>
            <w:tcW w:w="1716" w:type="dxa"/>
          </w:tcPr>
          <w:p w:rsidR="009D41E1" w:rsidRPr="009D41E1" w:rsidRDefault="009D41E1" w:rsidP="009D41E1">
            <w:pPr>
              <w:jc w:val="center"/>
              <w:rPr>
                <w:b/>
                <w:sz w:val="18"/>
                <w:szCs w:val="18"/>
              </w:rPr>
            </w:pPr>
            <w:r w:rsidRPr="009D41E1">
              <w:rPr>
                <w:b/>
                <w:sz w:val="18"/>
                <w:szCs w:val="18"/>
              </w:rPr>
              <w:t>‘*’</w:t>
            </w:r>
          </w:p>
        </w:tc>
        <w:tc>
          <w:tcPr>
            <w:tcW w:w="1712" w:type="dxa"/>
          </w:tcPr>
          <w:p w:rsidR="009D41E1" w:rsidRPr="009D41E1" w:rsidRDefault="009D41E1" w:rsidP="009D41E1">
            <w:pPr>
              <w:jc w:val="center"/>
              <w:rPr>
                <w:b/>
                <w:sz w:val="18"/>
                <w:szCs w:val="18"/>
              </w:rPr>
            </w:pPr>
            <w:r>
              <w:rPr>
                <w:b/>
                <w:sz w:val="18"/>
                <w:szCs w:val="18"/>
              </w:rPr>
              <w:t>PEER</w:t>
            </w:r>
          </w:p>
        </w:tc>
      </w:tr>
      <w:tr w:rsidR="009D41E1" w:rsidRPr="009D41E1" w:rsidTr="00C36CEB">
        <w:trPr>
          <w:jc w:val="center"/>
        </w:trPr>
        <w:tc>
          <w:tcPr>
            <w:tcW w:w="1820" w:type="dxa"/>
          </w:tcPr>
          <w:p w:rsidR="009D41E1" w:rsidRPr="009D41E1" w:rsidRDefault="009D41E1" w:rsidP="009D41E1">
            <w:pPr>
              <w:rPr>
                <w:b/>
                <w:sz w:val="18"/>
                <w:szCs w:val="18"/>
              </w:rPr>
            </w:pPr>
            <w:r w:rsidRPr="009D41E1">
              <w:rPr>
                <w:b/>
                <w:sz w:val="18"/>
                <w:szCs w:val="18"/>
              </w:rPr>
              <w:t>Advising Coordinator</w:t>
            </w:r>
          </w:p>
        </w:tc>
        <w:tc>
          <w:tcPr>
            <w:tcW w:w="1865" w:type="dxa"/>
          </w:tcPr>
          <w:p w:rsidR="001A003B" w:rsidRDefault="001A003B" w:rsidP="009D41E1">
            <w:pPr>
              <w:jc w:val="center"/>
              <w:rPr>
                <w:b/>
                <w:sz w:val="18"/>
                <w:szCs w:val="18"/>
              </w:rPr>
            </w:pPr>
            <w:r>
              <w:rPr>
                <w:b/>
                <w:sz w:val="18"/>
                <w:szCs w:val="18"/>
              </w:rPr>
              <w:t>Advisor checkbox</w:t>
            </w:r>
          </w:p>
          <w:p w:rsidR="001A003B" w:rsidRDefault="001A003B" w:rsidP="009D41E1">
            <w:pPr>
              <w:jc w:val="center"/>
              <w:rPr>
                <w:b/>
                <w:sz w:val="18"/>
                <w:szCs w:val="18"/>
              </w:rPr>
            </w:pPr>
            <w:r>
              <w:rPr>
                <w:b/>
                <w:sz w:val="18"/>
                <w:szCs w:val="18"/>
              </w:rPr>
              <w:t>&amp;</w:t>
            </w:r>
          </w:p>
          <w:p w:rsidR="009D41E1" w:rsidRPr="009D41E1" w:rsidRDefault="009D41E1" w:rsidP="009D41E1">
            <w:pPr>
              <w:jc w:val="center"/>
              <w:rPr>
                <w:b/>
                <w:sz w:val="18"/>
                <w:szCs w:val="18"/>
              </w:rPr>
            </w:pPr>
            <w:r w:rsidRPr="009D41E1">
              <w:rPr>
                <w:b/>
                <w:sz w:val="18"/>
                <w:szCs w:val="18"/>
              </w:rPr>
              <w:t>Staff Type=ADVC</w:t>
            </w:r>
          </w:p>
        </w:tc>
        <w:tc>
          <w:tcPr>
            <w:tcW w:w="1459" w:type="dxa"/>
          </w:tcPr>
          <w:p w:rsidR="009D41E1" w:rsidRPr="009D41E1" w:rsidRDefault="009D41E1" w:rsidP="009D41E1">
            <w:pPr>
              <w:jc w:val="center"/>
              <w:rPr>
                <w:b/>
                <w:sz w:val="18"/>
                <w:szCs w:val="18"/>
              </w:rPr>
            </w:pPr>
            <w:r w:rsidRPr="009D41E1">
              <w:rPr>
                <w:b/>
                <w:sz w:val="18"/>
                <w:szCs w:val="18"/>
              </w:rPr>
              <w:t>ADV</w:t>
            </w:r>
          </w:p>
        </w:tc>
        <w:tc>
          <w:tcPr>
            <w:tcW w:w="2627" w:type="dxa"/>
          </w:tcPr>
          <w:p w:rsidR="009D41E1" w:rsidRPr="009D41E1" w:rsidRDefault="009D41E1" w:rsidP="009D41E1">
            <w:pPr>
              <w:jc w:val="center"/>
              <w:rPr>
                <w:b/>
                <w:sz w:val="18"/>
                <w:szCs w:val="18"/>
              </w:rPr>
            </w:pPr>
            <w:r w:rsidRPr="009D41E1">
              <w:rPr>
                <w:b/>
                <w:sz w:val="18"/>
                <w:szCs w:val="18"/>
              </w:rPr>
              <w:t>SFGR</w:t>
            </w:r>
          </w:p>
          <w:p w:rsidR="009D41E1" w:rsidRPr="009D41E1" w:rsidRDefault="009D41E1" w:rsidP="009D41E1">
            <w:pPr>
              <w:jc w:val="center"/>
              <w:rPr>
                <w:b/>
                <w:sz w:val="18"/>
                <w:szCs w:val="18"/>
              </w:rPr>
            </w:pPr>
            <w:r w:rsidRPr="009D41E1">
              <w:rPr>
                <w:b/>
                <w:sz w:val="18"/>
                <w:szCs w:val="18"/>
              </w:rPr>
              <w:t>Group Advisor</w:t>
            </w:r>
          </w:p>
        </w:tc>
        <w:tc>
          <w:tcPr>
            <w:tcW w:w="2162" w:type="dxa"/>
          </w:tcPr>
          <w:p w:rsidR="009D41E1" w:rsidRPr="009D41E1" w:rsidRDefault="009D41E1" w:rsidP="009D41E1">
            <w:pPr>
              <w:jc w:val="center"/>
              <w:rPr>
                <w:b/>
                <w:sz w:val="18"/>
                <w:szCs w:val="18"/>
              </w:rPr>
            </w:pPr>
            <w:proofErr w:type="spellStart"/>
            <w:r w:rsidRPr="009D41E1">
              <w:rPr>
                <w:b/>
                <w:sz w:val="18"/>
                <w:szCs w:val="18"/>
              </w:rPr>
              <w:t>Coll</w:t>
            </w:r>
            <w:proofErr w:type="spellEnd"/>
            <w:r w:rsidRPr="009D41E1">
              <w:rPr>
                <w:b/>
                <w:sz w:val="18"/>
                <w:szCs w:val="18"/>
              </w:rPr>
              <w:t>/Major(s)/Cohort</w:t>
            </w:r>
          </w:p>
        </w:tc>
        <w:tc>
          <w:tcPr>
            <w:tcW w:w="1184" w:type="dxa"/>
          </w:tcPr>
          <w:p w:rsidR="009D41E1" w:rsidRPr="009D41E1" w:rsidRDefault="009D41E1" w:rsidP="009D41E1">
            <w:pPr>
              <w:jc w:val="center"/>
              <w:rPr>
                <w:b/>
                <w:sz w:val="18"/>
                <w:szCs w:val="18"/>
              </w:rPr>
            </w:pPr>
            <w:r w:rsidRPr="009D41E1">
              <w:rPr>
                <w:b/>
                <w:sz w:val="18"/>
                <w:szCs w:val="18"/>
              </w:rPr>
              <w:t>College</w:t>
            </w:r>
          </w:p>
        </w:tc>
        <w:tc>
          <w:tcPr>
            <w:tcW w:w="1340" w:type="dxa"/>
          </w:tcPr>
          <w:p w:rsidR="009D41E1" w:rsidRPr="009D41E1" w:rsidRDefault="009D41E1" w:rsidP="009D41E1">
            <w:pPr>
              <w:jc w:val="center"/>
              <w:rPr>
                <w:b/>
                <w:sz w:val="18"/>
                <w:szCs w:val="18"/>
              </w:rPr>
            </w:pPr>
            <w:r w:rsidRPr="009D41E1">
              <w:rPr>
                <w:b/>
                <w:sz w:val="18"/>
                <w:szCs w:val="18"/>
              </w:rPr>
              <w:t>Department</w:t>
            </w:r>
          </w:p>
        </w:tc>
        <w:tc>
          <w:tcPr>
            <w:tcW w:w="1716" w:type="dxa"/>
          </w:tcPr>
          <w:p w:rsidR="009D41E1" w:rsidRPr="009D41E1" w:rsidRDefault="009D41E1" w:rsidP="009D41E1">
            <w:pPr>
              <w:jc w:val="center"/>
              <w:rPr>
                <w:b/>
                <w:sz w:val="18"/>
                <w:szCs w:val="18"/>
              </w:rPr>
            </w:pPr>
            <w:r w:rsidRPr="009D41E1">
              <w:rPr>
                <w:b/>
                <w:sz w:val="18"/>
                <w:szCs w:val="18"/>
              </w:rPr>
              <w:t>‘*’</w:t>
            </w:r>
          </w:p>
        </w:tc>
        <w:tc>
          <w:tcPr>
            <w:tcW w:w="1712" w:type="dxa"/>
          </w:tcPr>
          <w:p w:rsidR="009D41E1" w:rsidRPr="009D41E1" w:rsidRDefault="009D41E1" w:rsidP="009D41E1">
            <w:pPr>
              <w:jc w:val="center"/>
              <w:rPr>
                <w:b/>
                <w:sz w:val="18"/>
                <w:szCs w:val="18"/>
              </w:rPr>
            </w:pPr>
            <w:r w:rsidRPr="009D41E1">
              <w:rPr>
                <w:b/>
                <w:sz w:val="18"/>
                <w:szCs w:val="18"/>
              </w:rPr>
              <w:t>PROF</w:t>
            </w:r>
          </w:p>
        </w:tc>
      </w:tr>
      <w:tr w:rsidR="009D41E1" w:rsidRPr="009D41E1" w:rsidTr="00C36CEB">
        <w:trPr>
          <w:jc w:val="center"/>
        </w:trPr>
        <w:tc>
          <w:tcPr>
            <w:tcW w:w="1820" w:type="dxa"/>
          </w:tcPr>
          <w:p w:rsidR="009D41E1" w:rsidRPr="009D41E1" w:rsidRDefault="009D41E1" w:rsidP="009D41E1">
            <w:pPr>
              <w:rPr>
                <w:b/>
                <w:sz w:val="18"/>
                <w:szCs w:val="18"/>
              </w:rPr>
            </w:pPr>
            <w:r w:rsidRPr="009D41E1">
              <w:rPr>
                <w:b/>
                <w:sz w:val="18"/>
                <w:szCs w:val="18"/>
              </w:rPr>
              <w:t>Dean</w:t>
            </w:r>
          </w:p>
        </w:tc>
        <w:tc>
          <w:tcPr>
            <w:tcW w:w="1865" w:type="dxa"/>
          </w:tcPr>
          <w:p w:rsidR="009D41E1" w:rsidRPr="009D41E1" w:rsidRDefault="009D41E1" w:rsidP="009D41E1">
            <w:pPr>
              <w:jc w:val="center"/>
              <w:rPr>
                <w:b/>
                <w:sz w:val="18"/>
                <w:szCs w:val="18"/>
              </w:rPr>
            </w:pPr>
            <w:r w:rsidRPr="009D41E1">
              <w:rPr>
                <w:b/>
                <w:sz w:val="18"/>
                <w:szCs w:val="18"/>
              </w:rPr>
              <w:t>Staff Type=DEAN</w:t>
            </w:r>
          </w:p>
        </w:tc>
        <w:tc>
          <w:tcPr>
            <w:tcW w:w="1459" w:type="dxa"/>
          </w:tcPr>
          <w:p w:rsidR="009D41E1" w:rsidRPr="009D41E1" w:rsidRDefault="009D41E1" w:rsidP="009D41E1">
            <w:pPr>
              <w:jc w:val="center"/>
              <w:rPr>
                <w:b/>
                <w:sz w:val="18"/>
                <w:szCs w:val="18"/>
              </w:rPr>
            </w:pPr>
            <w:r w:rsidRPr="009D41E1">
              <w:rPr>
                <w:b/>
                <w:sz w:val="18"/>
                <w:szCs w:val="18"/>
              </w:rPr>
              <w:t>ADV</w:t>
            </w:r>
          </w:p>
        </w:tc>
        <w:tc>
          <w:tcPr>
            <w:tcW w:w="2627" w:type="dxa"/>
          </w:tcPr>
          <w:p w:rsidR="009D41E1" w:rsidRPr="009D41E1" w:rsidRDefault="009D41E1" w:rsidP="009D41E1">
            <w:pPr>
              <w:jc w:val="center"/>
              <w:rPr>
                <w:b/>
                <w:sz w:val="18"/>
                <w:szCs w:val="18"/>
              </w:rPr>
            </w:pPr>
            <w:r w:rsidRPr="009D41E1">
              <w:rPr>
                <w:b/>
                <w:sz w:val="18"/>
                <w:szCs w:val="18"/>
              </w:rPr>
              <w:t>SFAL</w:t>
            </w:r>
          </w:p>
          <w:p w:rsidR="009D41E1" w:rsidRPr="009D41E1" w:rsidRDefault="009D41E1" w:rsidP="009D41E1">
            <w:pPr>
              <w:jc w:val="center"/>
              <w:rPr>
                <w:b/>
                <w:sz w:val="18"/>
                <w:szCs w:val="18"/>
              </w:rPr>
            </w:pPr>
            <w:r w:rsidRPr="009D41E1">
              <w:rPr>
                <w:b/>
                <w:sz w:val="18"/>
                <w:szCs w:val="18"/>
              </w:rPr>
              <w:t>Academic Leadership</w:t>
            </w:r>
          </w:p>
        </w:tc>
        <w:tc>
          <w:tcPr>
            <w:tcW w:w="2162" w:type="dxa"/>
          </w:tcPr>
          <w:p w:rsidR="009D41E1" w:rsidRPr="009D41E1" w:rsidRDefault="009D41E1" w:rsidP="009D41E1">
            <w:pPr>
              <w:jc w:val="center"/>
              <w:rPr>
                <w:b/>
                <w:sz w:val="18"/>
                <w:szCs w:val="18"/>
              </w:rPr>
            </w:pPr>
            <w:r w:rsidRPr="009D41E1">
              <w:rPr>
                <w:b/>
                <w:sz w:val="18"/>
                <w:szCs w:val="18"/>
              </w:rPr>
              <w:t>College</w:t>
            </w:r>
          </w:p>
        </w:tc>
        <w:tc>
          <w:tcPr>
            <w:tcW w:w="1184" w:type="dxa"/>
          </w:tcPr>
          <w:p w:rsidR="009D41E1" w:rsidRPr="009D41E1" w:rsidRDefault="009D41E1" w:rsidP="009D41E1">
            <w:pPr>
              <w:jc w:val="center"/>
              <w:rPr>
                <w:b/>
                <w:sz w:val="18"/>
                <w:szCs w:val="18"/>
              </w:rPr>
            </w:pPr>
            <w:r w:rsidRPr="009D41E1">
              <w:rPr>
                <w:b/>
                <w:sz w:val="18"/>
                <w:szCs w:val="18"/>
              </w:rPr>
              <w:t>College</w:t>
            </w:r>
          </w:p>
        </w:tc>
        <w:tc>
          <w:tcPr>
            <w:tcW w:w="1340" w:type="dxa"/>
          </w:tcPr>
          <w:p w:rsidR="009D41E1" w:rsidRPr="009D41E1" w:rsidRDefault="009D41E1" w:rsidP="009D41E1">
            <w:pPr>
              <w:jc w:val="center"/>
              <w:rPr>
                <w:b/>
                <w:sz w:val="18"/>
                <w:szCs w:val="18"/>
              </w:rPr>
            </w:pPr>
            <w:r w:rsidRPr="009D41E1">
              <w:rPr>
                <w:b/>
                <w:sz w:val="18"/>
                <w:szCs w:val="18"/>
              </w:rPr>
              <w:t>‘*’</w:t>
            </w:r>
          </w:p>
        </w:tc>
        <w:tc>
          <w:tcPr>
            <w:tcW w:w="1716" w:type="dxa"/>
          </w:tcPr>
          <w:p w:rsidR="009D41E1" w:rsidRPr="009D41E1" w:rsidRDefault="009D41E1" w:rsidP="009D41E1">
            <w:pPr>
              <w:jc w:val="center"/>
              <w:rPr>
                <w:b/>
                <w:sz w:val="18"/>
                <w:szCs w:val="18"/>
              </w:rPr>
            </w:pPr>
            <w:r w:rsidRPr="009D41E1">
              <w:rPr>
                <w:b/>
                <w:sz w:val="18"/>
                <w:szCs w:val="18"/>
              </w:rPr>
              <w:t>‘*’</w:t>
            </w:r>
          </w:p>
        </w:tc>
        <w:tc>
          <w:tcPr>
            <w:tcW w:w="1712" w:type="dxa"/>
          </w:tcPr>
          <w:p w:rsidR="009D41E1" w:rsidRPr="009D41E1" w:rsidRDefault="009D41E1" w:rsidP="009D41E1">
            <w:pPr>
              <w:jc w:val="center"/>
              <w:rPr>
                <w:b/>
                <w:sz w:val="18"/>
                <w:szCs w:val="18"/>
              </w:rPr>
            </w:pPr>
            <w:r w:rsidRPr="009D41E1">
              <w:rPr>
                <w:b/>
                <w:sz w:val="18"/>
                <w:szCs w:val="18"/>
              </w:rPr>
              <w:t>FAC</w:t>
            </w:r>
            <w:r w:rsidR="001A003B">
              <w:rPr>
                <w:b/>
                <w:sz w:val="18"/>
                <w:szCs w:val="18"/>
              </w:rPr>
              <w:t>?</w:t>
            </w:r>
          </w:p>
        </w:tc>
      </w:tr>
      <w:tr w:rsidR="009D41E1" w:rsidRPr="009D41E1" w:rsidTr="00C36CEB">
        <w:trPr>
          <w:jc w:val="center"/>
        </w:trPr>
        <w:tc>
          <w:tcPr>
            <w:tcW w:w="1820" w:type="dxa"/>
          </w:tcPr>
          <w:p w:rsidR="009D41E1" w:rsidRPr="009D41E1" w:rsidRDefault="009D41E1" w:rsidP="009D41E1">
            <w:pPr>
              <w:rPr>
                <w:b/>
                <w:sz w:val="18"/>
                <w:szCs w:val="18"/>
              </w:rPr>
            </w:pPr>
            <w:r w:rsidRPr="009D41E1">
              <w:rPr>
                <w:b/>
                <w:sz w:val="18"/>
                <w:szCs w:val="18"/>
              </w:rPr>
              <w:t>Associate Dean</w:t>
            </w:r>
          </w:p>
        </w:tc>
        <w:tc>
          <w:tcPr>
            <w:tcW w:w="1865" w:type="dxa"/>
          </w:tcPr>
          <w:p w:rsidR="009D41E1" w:rsidRPr="009D41E1" w:rsidRDefault="009D41E1" w:rsidP="009D41E1">
            <w:pPr>
              <w:jc w:val="center"/>
              <w:rPr>
                <w:b/>
                <w:sz w:val="18"/>
                <w:szCs w:val="18"/>
              </w:rPr>
            </w:pPr>
            <w:r w:rsidRPr="009D41E1">
              <w:rPr>
                <w:b/>
                <w:sz w:val="18"/>
                <w:szCs w:val="18"/>
              </w:rPr>
              <w:t>Staff Type=ASOC</w:t>
            </w:r>
          </w:p>
        </w:tc>
        <w:tc>
          <w:tcPr>
            <w:tcW w:w="1459" w:type="dxa"/>
          </w:tcPr>
          <w:p w:rsidR="009D41E1" w:rsidRPr="009D41E1" w:rsidRDefault="009D41E1" w:rsidP="009D41E1">
            <w:pPr>
              <w:jc w:val="center"/>
              <w:rPr>
                <w:b/>
                <w:sz w:val="18"/>
                <w:szCs w:val="18"/>
              </w:rPr>
            </w:pPr>
            <w:r w:rsidRPr="009D41E1">
              <w:rPr>
                <w:b/>
                <w:sz w:val="18"/>
                <w:szCs w:val="18"/>
              </w:rPr>
              <w:t>ADV</w:t>
            </w:r>
          </w:p>
        </w:tc>
        <w:tc>
          <w:tcPr>
            <w:tcW w:w="2627" w:type="dxa"/>
          </w:tcPr>
          <w:p w:rsidR="009D41E1" w:rsidRPr="009D41E1" w:rsidRDefault="009D41E1" w:rsidP="009D41E1">
            <w:pPr>
              <w:jc w:val="center"/>
              <w:rPr>
                <w:b/>
                <w:sz w:val="18"/>
                <w:szCs w:val="18"/>
              </w:rPr>
            </w:pPr>
            <w:r w:rsidRPr="009D41E1">
              <w:rPr>
                <w:b/>
                <w:sz w:val="18"/>
                <w:szCs w:val="18"/>
              </w:rPr>
              <w:t>SFAL</w:t>
            </w:r>
          </w:p>
          <w:p w:rsidR="009D41E1" w:rsidRPr="009D41E1" w:rsidRDefault="009D41E1" w:rsidP="009D41E1">
            <w:pPr>
              <w:jc w:val="center"/>
              <w:rPr>
                <w:b/>
                <w:sz w:val="18"/>
                <w:szCs w:val="18"/>
              </w:rPr>
            </w:pPr>
            <w:r w:rsidRPr="009D41E1">
              <w:rPr>
                <w:b/>
                <w:sz w:val="18"/>
                <w:szCs w:val="18"/>
              </w:rPr>
              <w:t>Academic Leadership</w:t>
            </w:r>
          </w:p>
        </w:tc>
        <w:tc>
          <w:tcPr>
            <w:tcW w:w="2162" w:type="dxa"/>
          </w:tcPr>
          <w:p w:rsidR="009D41E1" w:rsidRPr="009D41E1" w:rsidRDefault="009D41E1" w:rsidP="009D41E1">
            <w:pPr>
              <w:jc w:val="center"/>
              <w:rPr>
                <w:b/>
                <w:sz w:val="18"/>
                <w:szCs w:val="18"/>
              </w:rPr>
            </w:pPr>
            <w:r w:rsidRPr="009D41E1">
              <w:rPr>
                <w:b/>
                <w:sz w:val="18"/>
                <w:szCs w:val="18"/>
              </w:rPr>
              <w:t>College</w:t>
            </w:r>
          </w:p>
        </w:tc>
        <w:tc>
          <w:tcPr>
            <w:tcW w:w="1184" w:type="dxa"/>
          </w:tcPr>
          <w:p w:rsidR="009D41E1" w:rsidRPr="009D41E1" w:rsidRDefault="009D41E1" w:rsidP="009D41E1">
            <w:pPr>
              <w:jc w:val="center"/>
              <w:rPr>
                <w:b/>
                <w:sz w:val="18"/>
                <w:szCs w:val="18"/>
              </w:rPr>
            </w:pPr>
            <w:r w:rsidRPr="009D41E1">
              <w:rPr>
                <w:b/>
                <w:sz w:val="18"/>
                <w:szCs w:val="18"/>
              </w:rPr>
              <w:t>College</w:t>
            </w:r>
          </w:p>
        </w:tc>
        <w:tc>
          <w:tcPr>
            <w:tcW w:w="1340" w:type="dxa"/>
          </w:tcPr>
          <w:p w:rsidR="009D41E1" w:rsidRPr="009D41E1" w:rsidRDefault="009D41E1" w:rsidP="009D41E1">
            <w:pPr>
              <w:jc w:val="center"/>
              <w:rPr>
                <w:b/>
                <w:sz w:val="18"/>
                <w:szCs w:val="18"/>
              </w:rPr>
            </w:pPr>
            <w:r w:rsidRPr="009D41E1">
              <w:rPr>
                <w:b/>
                <w:sz w:val="18"/>
                <w:szCs w:val="18"/>
              </w:rPr>
              <w:t>‘*’</w:t>
            </w:r>
          </w:p>
        </w:tc>
        <w:tc>
          <w:tcPr>
            <w:tcW w:w="1716" w:type="dxa"/>
          </w:tcPr>
          <w:p w:rsidR="009D41E1" w:rsidRPr="009D41E1" w:rsidRDefault="009D41E1" w:rsidP="009D41E1">
            <w:pPr>
              <w:jc w:val="center"/>
              <w:rPr>
                <w:b/>
                <w:sz w:val="18"/>
                <w:szCs w:val="18"/>
              </w:rPr>
            </w:pPr>
            <w:r w:rsidRPr="009D41E1">
              <w:rPr>
                <w:b/>
                <w:sz w:val="18"/>
                <w:szCs w:val="18"/>
              </w:rPr>
              <w:t>‘*’</w:t>
            </w:r>
          </w:p>
        </w:tc>
        <w:tc>
          <w:tcPr>
            <w:tcW w:w="1712" w:type="dxa"/>
          </w:tcPr>
          <w:p w:rsidR="009D41E1" w:rsidRPr="009D41E1" w:rsidRDefault="009D41E1" w:rsidP="009D41E1">
            <w:pPr>
              <w:jc w:val="center"/>
              <w:rPr>
                <w:b/>
                <w:sz w:val="18"/>
                <w:szCs w:val="18"/>
              </w:rPr>
            </w:pPr>
            <w:r w:rsidRPr="009D41E1">
              <w:rPr>
                <w:b/>
                <w:sz w:val="18"/>
                <w:szCs w:val="18"/>
              </w:rPr>
              <w:t>FAC</w:t>
            </w:r>
            <w:r w:rsidR="001A003B">
              <w:rPr>
                <w:b/>
                <w:sz w:val="18"/>
                <w:szCs w:val="18"/>
              </w:rPr>
              <w:t>?</w:t>
            </w:r>
          </w:p>
        </w:tc>
      </w:tr>
      <w:tr w:rsidR="009D41E1" w:rsidRPr="009D41E1" w:rsidTr="00C36CEB">
        <w:trPr>
          <w:jc w:val="center"/>
        </w:trPr>
        <w:tc>
          <w:tcPr>
            <w:tcW w:w="1820" w:type="dxa"/>
          </w:tcPr>
          <w:p w:rsidR="009D41E1" w:rsidRPr="009D41E1" w:rsidRDefault="009D41E1" w:rsidP="009D41E1">
            <w:pPr>
              <w:rPr>
                <w:b/>
                <w:sz w:val="18"/>
                <w:szCs w:val="18"/>
              </w:rPr>
            </w:pPr>
            <w:r w:rsidRPr="009D41E1">
              <w:rPr>
                <w:b/>
                <w:sz w:val="18"/>
                <w:szCs w:val="18"/>
              </w:rPr>
              <w:t>Department Chair</w:t>
            </w:r>
          </w:p>
        </w:tc>
        <w:tc>
          <w:tcPr>
            <w:tcW w:w="1865" w:type="dxa"/>
          </w:tcPr>
          <w:p w:rsidR="009D41E1" w:rsidRPr="009D41E1" w:rsidRDefault="009D41E1" w:rsidP="009D41E1">
            <w:pPr>
              <w:jc w:val="center"/>
              <w:rPr>
                <w:b/>
                <w:sz w:val="18"/>
                <w:szCs w:val="18"/>
              </w:rPr>
            </w:pPr>
            <w:r w:rsidRPr="009D41E1">
              <w:rPr>
                <w:b/>
                <w:sz w:val="18"/>
                <w:szCs w:val="18"/>
              </w:rPr>
              <w:t>Staff Type=DPCH</w:t>
            </w:r>
          </w:p>
        </w:tc>
        <w:tc>
          <w:tcPr>
            <w:tcW w:w="1459" w:type="dxa"/>
          </w:tcPr>
          <w:p w:rsidR="009D41E1" w:rsidRPr="009D41E1" w:rsidRDefault="009D41E1" w:rsidP="009D41E1">
            <w:pPr>
              <w:jc w:val="center"/>
              <w:rPr>
                <w:b/>
                <w:sz w:val="18"/>
                <w:szCs w:val="18"/>
              </w:rPr>
            </w:pPr>
            <w:r w:rsidRPr="009D41E1">
              <w:rPr>
                <w:b/>
                <w:sz w:val="18"/>
                <w:szCs w:val="18"/>
              </w:rPr>
              <w:t>ADV</w:t>
            </w:r>
          </w:p>
        </w:tc>
        <w:tc>
          <w:tcPr>
            <w:tcW w:w="2627" w:type="dxa"/>
          </w:tcPr>
          <w:p w:rsidR="009D41E1" w:rsidRPr="009D41E1" w:rsidRDefault="009D41E1" w:rsidP="009D41E1">
            <w:pPr>
              <w:jc w:val="center"/>
              <w:rPr>
                <w:b/>
                <w:sz w:val="18"/>
                <w:szCs w:val="18"/>
              </w:rPr>
            </w:pPr>
            <w:r w:rsidRPr="009D41E1">
              <w:rPr>
                <w:b/>
                <w:sz w:val="18"/>
                <w:szCs w:val="18"/>
              </w:rPr>
              <w:t>SFAL</w:t>
            </w:r>
          </w:p>
          <w:p w:rsidR="009D41E1" w:rsidRPr="009D41E1" w:rsidRDefault="009D41E1" w:rsidP="009D41E1">
            <w:pPr>
              <w:jc w:val="center"/>
              <w:rPr>
                <w:b/>
                <w:sz w:val="18"/>
                <w:szCs w:val="18"/>
              </w:rPr>
            </w:pPr>
            <w:r w:rsidRPr="009D41E1">
              <w:rPr>
                <w:b/>
                <w:sz w:val="18"/>
                <w:szCs w:val="18"/>
              </w:rPr>
              <w:t>Academic Leadership</w:t>
            </w:r>
          </w:p>
        </w:tc>
        <w:tc>
          <w:tcPr>
            <w:tcW w:w="2162" w:type="dxa"/>
          </w:tcPr>
          <w:p w:rsidR="009D41E1" w:rsidRPr="009D41E1" w:rsidRDefault="009D41E1" w:rsidP="009D41E1">
            <w:pPr>
              <w:jc w:val="center"/>
              <w:rPr>
                <w:b/>
                <w:sz w:val="18"/>
                <w:szCs w:val="18"/>
              </w:rPr>
            </w:pPr>
            <w:r w:rsidRPr="009D41E1">
              <w:rPr>
                <w:b/>
                <w:sz w:val="18"/>
                <w:szCs w:val="18"/>
              </w:rPr>
              <w:t>Major(s)</w:t>
            </w:r>
          </w:p>
        </w:tc>
        <w:tc>
          <w:tcPr>
            <w:tcW w:w="1184" w:type="dxa"/>
          </w:tcPr>
          <w:p w:rsidR="009D41E1" w:rsidRPr="009D41E1" w:rsidRDefault="009D41E1" w:rsidP="009D41E1">
            <w:pPr>
              <w:jc w:val="center"/>
              <w:rPr>
                <w:b/>
                <w:sz w:val="18"/>
                <w:szCs w:val="18"/>
              </w:rPr>
            </w:pPr>
            <w:r w:rsidRPr="009D41E1">
              <w:rPr>
                <w:b/>
                <w:sz w:val="18"/>
                <w:szCs w:val="18"/>
              </w:rPr>
              <w:t>College</w:t>
            </w:r>
          </w:p>
        </w:tc>
        <w:tc>
          <w:tcPr>
            <w:tcW w:w="1340" w:type="dxa"/>
          </w:tcPr>
          <w:p w:rsidR="009D41E1" w:rsidRPr="009D41E1" w:rsidRDefault="009D41E1" w:rsidP="009D41E1">
            <w:pPr>
              <w:jc w:val="center"/>
              <w:rPr>
                <w:b/>
                <w:sz w:val="18"/>
                <w:szCs w:val="18"/>
              </w:rPr>
            </w:pPr>
            <w:r w:rsidRPr="009D41E1">
              <w:rPr>
                <w:b/>
                <w:sz w:val="18"/>
                <w:szCs w:val="18"/>
              </w:rPr>
              <w:t>Department</w:t>
            </w:r>
          </w:p>
        </w:tc>
        <w:tc>
          <w:tcPr>
            <w:tcW w:w="1716" w:type="dxa"/>
          </w:tcPr>
          <w:p w:rsidR="009D41E1" w:rsidRPr="009D41E1" w:rsidRDefault="009D41E1" w:rsidP="009D41E1">
            <w:pPr>
              <w:jc w:val="center"/>
              <w:rPr>
                <w:b/>
                <w:sz w:val="18"/>
                <w:szCs w:val="18"/>
              </w:rPr>
            </w:pPr>
            <w:r w:rsidRPr="009D41E1">
              <w:rPr>
                <w:b/>
                <w:sz w:val="18"/>
                <w:szCs w:val="18"/>
              </w:rPr>
              <w:t>Major(s)</w:t>
            </w:r>
          </w:p>
        </w:tc>
        <w:tc>
          <w:tcPr>
            <w:tcW w:w="1712" w:type="dxa"/>
          </w:tcPr>
          <w:p w:rsidR="009D41E1" w:rsidRPr="009D41E1" w:rsidRDefault="009D41E1" w:rsidP="009D41E1">
            <w:pPr>
              <w:jc w:val="center"/>
              <w:rPr>
                <w:b/>
                <w:sz w:val="18"/>
                <w:szCs w:val="18"/>
              </w:rPr>
            </w:pPr>
            <w:r w:rsidRPr="009D41E1">
              <w:rPr>
                <w:b/>
                <w:sz w:val="18"/>
                <w:szCs w:val="18"/>
              </w:rPr>
              <w:t>FAC</w:t>
            </w:r>
            <w:r w:rsidR="001A003B">
              <w:rPr>
                <w:b/>
                <w:sz w:val="18"/>
                <w:szCs w:val="18"/>
              </w:rPr>
              <w:t>?</w:t>
            </w:r>
          </w:p>
        </w:tc>
      </w:tr>
      <w:tr w:rsidR="009D41E1" w:rsidRPr="009D41E1" w:rsidTr="00C36CEB">
        <w:trPr>
          <w:jc w:val="center"/>
        </w:trPr>
        <w:tc>
          <w:tcPr>
            <w:tcW w:w="1820" w:type="dxa"/>
          </w:tcPr>
          <w:p w:rsidR="009D41E1" w:rsidRPr="009D41E1" w:rsidRDefault="009D41E1" w:rsidP="009D41E1">
            <w:pPr>
              <w:rPr>
                <w:b/>
                <w:sz w:val="18"/>
                <w:szCs w:val="18"/>
              </w:rPr>
            </w:pPr>
            <w:r w:rsidRPr="009D41E1">
              <w:rPr>
                <w:b/>
                <w:sz w:val="18"/>
                <w:szCs w:val="18"/>
              </w:rPr>
              <w:t>Academic/Major Program Director</w:t>
            </w:r>
          </w:p>
        </w:tc>
        <w:tc>
          <w:tcPr>
            <w:tcW w:w="1865" w:type="dxa"/>
          </w:tcPr>
          <w:p w:rsidR="009D41E1" w:rsidRPr="009D41E1" w:rsidRDefault="009D41E1" w:rsidP="009D41E1">
            <w:pPr>
              <w:jc w:val="center"/>
              <w:rPr>
                <w:b/>
                <w:sz w:val="18"/>
                <w:szCs w:val="18"/>
              </w:rPr>
            </w:pPr>
            <w:r w:rsidRPr="009D41E1">
              <w:rPr>
                <w:b/>
                <w:sz w:val="18"/>
                <w:szCs w:val="18"/>
              </w:rPr>
              <w:t>Staff Type=DIR</w:t>
            </w:r>
          </w:p>
        </w:tc>
        <w:tc>
          <w:tcPr>
            <w:tcW w:w="1459" w:type="dxa"/>
          </w:tcPr>
          <w:p w:rsidR="009D41E1" w:rsidRPr="009D41E1" w:rsidRDefault="009D41E1" w:rsidP="009D41E1">
            <w:pPr>
              <w:jc w:val="center"/>
              <w:rPr>
                <w:b/>
                <w:sz w:val="18"/>
                <w:szCs w:val="18"/>
              </w:rPr>
            </w:pPr>
            <w:r w:rsidRPr="009D41E1">
              <w:rPr>
                <w:b/>
                <w:sz w:val="18"/>
                <w:szCs w:val="18"/>
              </w:rPr>
              <w:t>ADV</w:t>
            </w:r>
          </w:p>
        </w:tc>
        <w:tc>
          <w:tcPr>
            <w:tcW w:w="2627" w:type="dxa"/>
          </w:tcPr>
          <w:p w:rsidR="009D41E1" w:rsidRPr="009D41E1" w:rsidRDefault="009D41E1" w:rsidP="009D41E1">
            <w:pPr>
              <w:jc w:val="center"/>
              <w:rPr>
                <w:b/>
                <w:sz w:val="18"/>
                <w:szCs w:val="18"/>
              </w:rPr>
            </w:pPr>
            <w:r w:rsidRPr="009D41E1">
              <w:rPr>
                <w:b/>
                <w:sz w:val="18"/>
                <w:szCs w:val="18"/>
              </w:rPr>
              <w:t>SFAL</w:t>
            </w:r>
          </w:p>
          <w:p w:rsidR="009D41E1" w:rsidRPr="009D41E1" w:rsidRDefault="009D41E1" w:rsidP="009D41E1">
            <w:pPr>
              <w:jc w:val="center"/>
              <w:rPr>
                <w:b/>
                <w:sz w:val="18"/>
                <w:szCs w:val="18"/>
              </w:rPr>
            </w:pPr>
            <w:r w:rsidRPr="009D41E1">
              <w:rPr>
                <w:b/>
                <w:sz w:val="18"/>
                <w:szCs w:val="18"/>
              </w:rPr>
              <w:t>Academic Leadership</w:t>
            </w:r>
          </w:p>
        </w:tc>
        <w:tc>
          <w:tcPr>
            <w:tcW w:w="2162" w:type="dxa"/>
          </w:tcPr>
          <w:p w:rsidR="009D41E1" w:rsidRPr="009D41E1" w:rsidRDefault="009D41E1" w:rsidP="009D41E1">
            <w:pPr>
              <w:jc w:val="center"/>
              <w:rPr>
                <w:b/>
                <w:sz w:val="18"/>
                <w:szCs w:val="18"/>
              </w:rPr>
            </w:pPr>
            <w:r w:rsidRPr="009D41E1">
              <w:rPr>
                <w:b/>
                <w:sz w:val="18"/>
                <w:szCs w:val="18"/>
              </w:rPr>
              <w:t>Major(s)</w:t>
            </w:r>
          </w:p>
        </w:tc>
        <w:tc>
          <w:tcPr>
            <w:tcW w:w="1184" w:type="dxa"/>
          </w:tcPr>
          <w:p w:rsidR="009D41E1" w:rsidRPr="009D41E1" w:rsidRDefault="009D41E1" w:rsidP="009D41E1">
            <w:pPr>
              <w:jc w:val="center"/>
              <w:rPr>
                <w:b/>
                <w:sz w:val="18"/>
                <w:szCs w:val="18"/>
              </w:rPr>
            </w:pPr>
            <w:r w:rsidRPr="009D41E1">
              <w:rPr>
                <w:b/>
                <w:sz w:val="18"/>
                <w:szCs w:val="18"/>
              </w:rPr>
              <w:t>College</w:t>
            </w:r>
          </w:p>
        </w:tc>
        <w:tc>
          <w:tcPr>
            <w:tcW w:w="1340" w:type="dxa"/>
          </w:tcPr>
          <w:p w:rsidR="009D41E1" w:rsidRPr="009D41E1" w:rsidRDefault="009D41E1" w:rsidP="009D41E1">
            <w:pPr>
              <w:jc w:val="center"/>
              <w:rPr>
                <w:b/>
                <w:sz w:val="18"/>
                <w:szCs w:val="18"/>
              </w:rPr>
            </w:pPr>
            <w:r w:rsidRPr="009D41E1">
              <w:rPr>
                <w:b/>
                <w:sz w:val="18"/>
                <w:szCs w:val="18"/>
              </w:rPr>
              <w:t>Department</w:t>
            </w:r>
          </w:p>
        </w:tc>
        <w:tc>
          <w:tcPr>
            <w:tcW w:w="1716" w:type="dxa"/>
          </w:tcPr>
          <w:p w:rsidR="009D41E1" w:rsidRPr="009D41E1" w:rsidRDefault="009D41E1" w:rsidP="009D41E1">
            <w:pPr>
              <w:jc w:val="center"/>
              <w:rPr>
                <w:b/>
                <w:sz w:val="18"/>
                <w:szCs w:val="18"/>
              </w:rPr>
            </w:pPr>
            <w:r w:rsidRPr="009D41E1">
              <w:rPr>
                <w:b/>
                <w:sz w:val="18"/>
                <w:szCs w:val="18"/>
              </w:rPr>
              <w:t>Major(s)</w:t>
            </w:r>
          </w:p>
        </w:tc>
        <w:tc>
          <w:tcPr>
            <w:tcW w:w="1712" w:type="dxa"/>
          </w:tcPr>
          <w:p w:rsidR="009D41E1" w:rsidRPr="009D41E1" w:rsidRDefault="009D41E1" w:rsidP="009D41E1">
            <w:pPr>
              <w:jc w:val="center"/>
              <w:rPr>
                <w:b/>
                <w:sz w:val="18"/>
                <w:szCs w:val="18"/>
              </w:rPr>
            </w:pPr>
            <w:r w:rsidRPr="009D41E1">
              <w:rPr>
                <w:b/>
                <w:sz w:val="18"/>
                <w:szCs w:val="18"/>
              </w:rPr>
              <w:t>FAC</w:t>
            </w:r>
            <w:r w:rsidR="001A003B">
              <w:rPr>
                <w:b/>
                <w:sz w:val="18"/>
                <w:szCs w:val="18"/>
              </w:rPr>
              <w:t>?</w:t>
            </w:r>
          </w:p>
        </w:tc>
      </w:tr>
      <w:tr w:rsidR="009D41E1" w:rsidRPr="009D41E1" w:rsidTr="00C36CEB">
        <w:trPr>
          <w:jc w:val="center"/>
        </w:trPr>
        <w:tc>
          <w:tcPr>
            <w:tcW w:w="1820" w:type="dxa"/>
          </w:tcPr>
          <w:p w:rsidR="009D41E1" w:rsidRPr="009D41E1" w:rsidRDefault="00FB4771" w:rsidP="009D41E1">
            <w:pPr>
              <w:rPr>
                <w:b/>
                <w:sz w:val="18"/>
                <w:szCs w:val="18"/>
              </w:rPr>
            </w:pPr>
            <w:r>
              <w:rPr>
                <w:b/>
                <w:sz w:val="18"/>
                <w:szCs w:val="18"/>
              </w:rPr>
              <w:t>College/</w:t>
            </w:r>
            <w:r w:rsidR="009D41E1" w:rsidRPr="009D41E1">
              <w:rPr>
                <w:b/>
                <w:sz w:val="18"/>
                <w:szCs w:val="18"/>
              </w:rPr>
              <w:t>Department Admin</w:t>
            </w:r>
          </w:p>
        </w:tc>
        <w:tc>
          <w:tcPr>
            <w:tcW w:w="1865" w:type="dxa"/>
          </w:tcPr>
          <w:p w:rsidR="009D41E1" w:rsidRPr="009D41E1" w:rsidRDefault="009D41E1" w:rsidP="009D41E1">
            <w:pPr>
              <w:jc w:val="center"/>
              <w:rPr>
                <w:b/>
                <w:sz w:val="18"/>
                <w:szCs w:val="18"/>
              </w:rPr>
            </w:pPr>
            <w:r w:rsidRPr="009D41E1">
              <w:rPr>
                <w:b/>
                <w:sz w:val="18"/>
                <w:szCs w:val="18"/>
              </w:rPr>
              <w:t>Staff Type=ADMN</w:t>
            </w:r>
          </w:p>
        </w:tc>
        <w:tc>
          <w:tcPr>
            <w:tcW w:w="1459" w:type="dxa"/>
          </w:tcPr>
          <w:p w:rsidR="009D41E1" w:rsidRPr="009D41E1" w:rsidRDefault="009D41E1" w:rsidP="009D41E1">
            <w:pPr>
              <w:jc w:val="center"/>
              <w:rPr>
                <w:b/>
                <w:sz w:val="18"/>
                <w:szCs w:val="18"/>
              </w:rPr>
            </w:pPr>
            <w:r w:rsidRPr="009D41E1">
              <w:rPr>
                <w:b/>
                <w:sz w:val="18"/>
                <w:szCs w:val="18"/>
              </w:rPr>
              <w:t>DEPT</w:t>
            </w:r>
          </w:p>
        </w:tc>
        <w:tc>
          <w:tcPr>
            <w:tcW w:w="2627" w:type="dxa"/>
          </w:tcPr>
          <w:p w:rsidR="009D41E1" w:rsidRPr="009D41E1" w:rsidRDefault="009D41E1" w:rsidP="009D41E1">
            <w:pPr>
              <w:jc w:val="center"/>
              <w:rPr>
                <w:b/>
                <w:sz w:val="18"/>
                <w:szCs w:val="18"/>
              </w:rPr>
            </w:pPr>
            <w:r w:rsidRPr="009D41E1">
              <w:rPr>
                <w:b/>
                <w:sz w:val="18"/>
                <w:szCs w:val="18"/>
              </w:rPr>
              <w:t>SFAL</w:t>
            </w:r>
          </w:p>
          <w:p w:rsidR="009D41E1" w:rsidRPr="009D41E1" w:rsidRDefault="009D41E1" w:rsidP="009D41E1">
            <w:pPr>
              <w:jc w:val="center"/>
              <w:rPr>
                <w:b/>
                <w:sz w:val="18"/>
                <w:szCs w:val="18"/>
              </w:rPr>
            </w:pPr>
            <w:r w:rsidRPr="009D41E1">
              <w:rPr>
                <w:b/>
                <w:sz w:val="18"/>
                <w:szCs w:val="18"/>
              </w:rPr>
              <w:t>Academic Leadership</w:t>
            </w:r>
          </w:p>
        </w:tc>
        <w:tc>
          <w:tcPr>
            <w:tcW w:w="2162" w:type="dxa"/>
          </w:tcPr>
          <w:p w:rsidR="009D41E1" w:rsidRPr="009D41E1" w:rsidRDefault="009D41E1" w:rsidP="009D41E1">
            <w:pPr>
              <w:jc w:val="center"/>
              <w:rPr>
                <w:b/>
                <w:sz w:val="18"/>
                <w:szCs w:val="18"/>
              </w:rPr>
            </w:pPr>
            <w:proofErr w:type="spellStart"/>
            <w:r w:rsidRPr="009D41E1">
              <w:rPr>
                <w:b/>
                <w:sz w:val="18"/>
                <w:szCs w:val="18"/>
              </w:rPr>
              <w:t>Coll</w:t>
            </w:r>
            <w:proofErr w:type="spellEnd"/>
            <w:r w:rsidRPr="009D41E1">
              <w:rPr>
                <w:b/>
                <w:sz w:val="18"/>
                <w:szCs w:val="18"/>
              </w:rPr>
              <w:t>/Major(s)/Cohort</w:t>
            </w:r>
          </w:p>
        </w:tc>
        <w:tc>
          <w:tcPr>
            <w:tcW w:w="1184" w:type="dxa"/>
          </w:tcPr>
          <w:p w:rsidR="009D41E1" w:rsidRPr="009D41E1" w:rsidRDefault="009D41E1" w:rsidP="009D41E1">
            <w:pPr>
              <w:jc w:val="center"/>
              <w:rPr>
                <w:b/>
                <w:sz w:val="18"/>
                <w:szCs w:val="18"/>
              </w:rPr>
            </w:pPr>
            <w:r w:rsidRPr="009D41E1">
              <w:rPr>
                <w:b/>
                <w:sz w:val="18"/>
                <w:szCs w:val="18"/>
              </w:rPr>
              <w:t>College</w:t>
            </w:r>
          </w:p>
        </w:tc>
        <w:tc>
          <w:tcPr>
            <w:tcW w:w="1340" w:type="dxa"/>
          </w:tcPr>
          <w:p w:rsidR="009D41E1" w:rsidRPr="009D41E1" w:rsidRDefault="009D41E1" w:rsidP="009D41E1">
            <w:pPr>
              <w:jc w:val="center"/>
              <w:rPr>
                <w:b/>
                <w:sz w:val="18"/>
                <w:szCs w:val="18"/>
              </w:rPr>
            </w:pPr>
            <w:r w:rsidRPr="009D41E1">
              <w:rPr>
                <w:b/>
                <w:sz w:val="18"/>
                <w:szCs w:val="18"/>
              </w:rPr>
              <w:t>Department</w:t>
            </w:r>
          </w:p>
        </w:tc>
        <w:tc>
          <w:tcPr>
            <w:tcW w:w="1716" w:type="dxa"/>
          </w:tcPr>
          <w:p w:rsidR="009D41E1" w:rsidRPr="009D41E1" w:rsidRDefault="009D41E1" w:rsidP="009D41E1">
            <w:pPr>
              <w:jc w:val="center"/>
              <w:rPr>
                <w:b/>
                <w:sz w:val="18"/>
                <w:szCs w:val="18"/>
              </w:rPr>
            </w:pPr>
            <w:r w:rsidRPr="009D41E1">
              <w:rPr>
                <w:b/>
                <w:sz w:val="18"/>
                <w:szCs w:val="18"/>
              </w:rPr>
              <w:t>Major(s)</w:t>
            </w:r>
          </w:p>
        </w:tc>
        <w:tc>
          <w:tcPr>
            <w:tcW w:w="1712" w:type="dxa"/>
          </w:tcPr>
          <w:p w:rsidR="009D41E1" w:rsidRDefault="009D41E1" w:rsidP="009D41E1">
            <w:pPr>
              <w:jc w:val="center"/>
              <w:rPr>
                <w:b/>
                <w:sz w:val="18"/>
                <w:szCs w:val="18"/>
              </w:rPr>
            </w:pPr>
            <w:r w:rsidRPr="009D41E1">
              <w:rPr>
                <w:b/>
                <w:sz w:val="18"/>
                <w:szCs w:val="18"/>
              </w:rPr>
              <w:t>PROF</w:t>
            </w:r>
            <w:r>
              <w:rPr>
                <w:b/>
                <w:sz w:val="18"/>
                <w:szCs w:val="18"/>
              </w:rPr>
              <w:t xml:space="preserve"> </w:t>
            </w:r>
          </w:p>
          <w:p w:rsidR="009D41E1" w:rsidRPr="009D41E1" w:rsidRDefault="009D41E1" w:rsidP="009D41E1">
            <w:pPr>
              <w:jc w:val="center"/>
              <w:rPr>
                <w:b/>
                <w:sz w:val="16"/>
                <w:szCs w:val="16"/>
              </w:rPr>
            </w:pPr>
            <w:r w:rsidRPr="009D41E1">
              <w:rPr>
                <w:b/>
                <w:sz w:val="16"/>
                <w:szCs w:val="16"/>
              </w:rPr>
              <w:t>*if listed in Advising Directory, else None</w:t>
            </w:r>
          </w:p>
        </w:tc>
      </w:tr>
      <w:tr w:rsidR="004A6948" w:rsidRPr="009D41E1" w:rsidTr="00C36CEB">
        <w:trPr>
          <w:jc w:val="center"/>
        </w:trPr>
        <w:tc>
          <w:tcPr>
            <w:tcW w:w="1820" w:type="dxa"/>
          </w:tcPr>
          <w:p w:rsidR="004A6948" w:rsidRPr="009D41E1" w:rsidRDefault="004A6948" w:rsidP="004A6948">
            <w:pPr>
              <w:rPr>
                <w:b/>
                <w:sz w:val="18"/>
                <w:szCs w:val="18"/>
              </w:rPr>
            </w:pPr>
            <w:r w:rsidRPr="009D41E1">
              <w:rPr>
                <w:b/>
                <w:sz w:val="18"/>
                <w:szCs w:val="18"/>
              </w:rPr>
              <w:t>Academic Support Program Director</w:t>
            </w:r>
          </w:p>
        </w:tc>
        <w:tc>
          <w:tcPr>
            <w:tcW w:w="1865" w:type="dxa"/>
          </w:tcPr>
          <w:p w:rsidR="004A6948" w:rsidRPr="009D41E1" w:rsidRDefault="004A6948" w:rsidP="004A6948">
            <w:pPr>
              <w:jc w:val="center"/>
              <w:rPr>
                <w:b/>
                <w:sz w:val="18"/>
                <w:szCs w:val="18"/>
              </w:rPr>
            </w:pPr>
            <w:r w:rsidRPr="009D41E1">
              <w:rPr>
                <w:b/>
                <w:sz w:val="18"/>
                <w:szCs w:val="18"/>
              </w:rPr>
              <w:t>Staff Type=PGM</w:t>
            </w:r>
          </w:p>
        </w:tc>
        <w:tc>
          <w:tcPr>
            <w:tcW w:w="1459" w:type="dxa"/>
          </w:tcPr>
          <w:p w:rsidR="004A6948" w:rsidRPr="009D41E1" w:rsidRDefault="004A6948" w:rsidP="004A6948">
            <w:pPr>
              <w:jc w:val="center"/>
              <w:rPr>
                <w:b/>
                <w:sz w:val="18"/>
                <w:szCs w:val="18"/>
              </w:rPr>
            </w:pPr>
            <w:r w:rsidRPr="009D41E1">
              <w:rPr>
                <w:b/>
                <w:sz w:val="18"/>
                <w:szCs w:val="18"/>
              </w:rPr>
              <w:t>ADV</w:t>
            </w:r>
          </w:p>
        </w:tc>
        <w:tc>
          <w:tcPr>
            <w:tcW w:w="2627" w:type="dxa"/>
          </w:tcPr>
          <w:p w:rsidR="004A6948" w:rsidRPr="009D41E1" w:rsidRDefault="004A6948" w:rsidP="004A6948">
            <w:pPr>
              <w:jc w:val="center"/>
              <w:rPr>
                <w:b/>
                <w:sz w:val="18"/>
                <w:szCs w:val="18"/>
              </w:rPr>
            </w:pPr>
            <w:r w:rsidRPr="009D41E1">
              <w:rPr>
                <w:b/>
                <w:sz w:val="18"/>
                <w:szCs w:val="18"/>
              </w:rPr>
              <w:t>SFAD</w:t>
            </w:r>
          </w:p>
          <w:p w:rsidR="004A6948" w:rsidRPr="009D41E1" w:rsidRDefault="004A6948" w:rsidP="004A6948">
            <w:pPr>
              <w:jc w:val="center"/>
              <w:rPr>
                <w:b/>
                <w:sz w:val="18"/>
                <w:szCs w:val="18"/>
              </w:rPr>
            </w:pPr>
            <w:r w:rsidRPr="009D41E1">
              <w:rPr>
                <w:b/>
                <w:sz w:val="18"/>
                <w:szCs w:val="18"/>
              </w:rPr>
              <w:t>Administrative Leadership</w:t>
            </w:r>
          </w:p>
        </w:tc>
        <w:tc>
          <w:tcPr>
            <w:tcW w:w="2162" w:type="dxa"/>
          </w:tcPr>
          <w:p w:rsidR="004A6948" w:rsidRPr="009D41E1" w:rsidRDefault="004A6948" w:rsidP="004A6948">
            <w:pPr>
              <w:jc w:val="center"/>
              <w:rPr>
                <w:b/>
                <w:sz w:val="18"/>
                <w:szCs w:val="18"/>
              </w:rPr>
            </w:pPr>
            <w:r>
              <w:rPr>
                <w:b/>
                <w:sz w:val="18"/>
                <w:szCs w:val="18"/>
              </w:rPr>
              <w:t>None</w:t>
            </w:r>
          </w:p>
        </w:tc>
        <w:tc>
          <w:tcPr>
            <w:tcW w:w="1184" w:type="dxa"/>
          </w:tcPr>
          <w:p w:rsidR="004A6948" w:rsidRPr="009D41E1" w:rsidRDefault="004A6948" w:rsidP="004A6948">
            <w:pPr>
              <w:jc w:val="center"/>
              <w:rPr>
                <w:b/>
                <w:sz w:val="18"/>
                <w:szCs w:val="18"/>
              </w:rPr>
            </w:pPr>
            <w:r>
              <w:rPr>
                <w:b/>
                <w:sz w:val="18"/>
                <w:szCs w:val="18"/>
              </w:rPr>
              <w:t>00</w:t>
            </w:r>
          </w:p>
        </w:tc>
        <w:tc>
          <w:tcPr>
            <w:tcW w:w="1340" w:type="dxa"/>
          </w:tcPr>
          <w:p w:rsidR="004A6948" w:rsidRPr="009D41E1" w:rsidRDefault="004A6948" w:rsidP="004A6948">
            <w:pPr>
              <w:jc w:val="center"/>
              <w:rPr>
                <w:b/>
                <w:sz w:val="18"/>
                <w:szCs w:val="18"/>
              </w:rPr>
            </w:pPr>
            <w:r>
              <w:rPr>
                <w:b/>
                <w:sz w:val="18"/>
                <w:szCs w:val="18"/>
              </w:rPr>
              <w:t>0000</w:t>
            </w:r>
          </w:p>
        </w:tc>
        <w:tc>
          <w:tcPr>
            <w:tcW w:w="1716" w:type="dxa"/>
          </w:tcPr>
          <w:p w:rsidR="004A6948" w:rsidRPr="009D41E1" w:rsidRDefault="004A6948" w:rsidP="004A6948">
            <w:pPr>
              <w:jc w:val="center"/>
              <w:rPr>
                <w:b/>
                <w:sz w:val="18"/>
                <w:szCs w:val="18"/>
              </w:rPr>
            </w:pPr>
            <w:r>
              <w:rPr>
                <w:b/>
                <w:sz w:val="18"/>
                <w:szCs w:val="18"/>
              </w:rPr>
              <w:t>None</w:t>
            </w:r>
          </w:p>
        </w:tc>
        <w:tc>
          <w:tcPr>
            <w:tcW w:w="1712" w:type="dxa"/>
          </w:tcPr>
          <w:p w:rsidR="004A6948" w:rsidRPr="009D41E1" w:rsidRDefault="004A6948" w:rsidP="004A6948">
            <w:pPr>
              <w:jc w:val="center"/>
              <w:rPr>
                <w:b/>
                <w:sz w:val="18"/>
                <w:szCs w:val="18"/>
              </w:rPr>
            </w:pPr>
            <w:r>
              <w:rPr>
                <w:b/>
                <w:sz w:val="18"/>
                <w:szCs w:val="18"/>
              </w:rPr>
              <w:t>None</w:t>
            </w:r>
          </w:p>
        </w:tc>
      </w:tr>
      <w:tr w:rsidR="004A6948" w:rsidRPr="009D41E1" w:rsidTr="00C36CEB">
        <w:trPr>
          <w:jc w:val="center"/>
        </w:trPr>
        <w:tc>
          <w:tcPr>
            <w:tcW w:w="1820" w:type="dxa"/>
          </w:tcPr>
          <w:p w:rsidR="004A6948" w:rsidRPr="009D41E1" w:rsidRDefault="004A6948" w:rsidP="004A6948">
            <w:pPr>
              <w:rPr>
                <w:b/>
                <w:sz w:val="18"/>
                <w:szCs w:val="18"/>
              </w:rPr>
            </w:pPr>
            <w:r>
              <w:rPr>
                <w:b/>
                <w:sz w:val="18"/>
                <w:szCs w:val="18"/>
              </w:rPr>
              <w:t>Administrative Director/Staff</w:t>
            </w:r>
          </w:p>
        </w:tc>
        <w:tc>
          <w:tcPr>
            <w:tcW w:w="1865" w:type="dxa"/>
          </w:tcPr>
          <w:p w:rsidR="004A6948" w:rsidRPr="009D41E1" w:rsidRDefault="004A6948" w:rsidP="004A6948">
            <w:pPr>
              <w:jc w:val="center"/>
              <w:rPr>
                <w:b/>
                <w:sz w:val="18"/>
                <w:szCs w:val="18"/>
              </w:rPr>
            </w:pPr>
            <w:r>
              <w:rPr>
                <w:b/>
                <w:sz w:val="18"/>
                <w:szCs w:val="18"/>
              </w:rPr>
              <w:t>Staff Type=STAF</w:t>
            </w:r>
          </w:p>
        </w:tc>
        <w:tc>
          <w:tcPr>
            <w:tcW w:w="1459" w:type="dxa"/>
          </w:tcPr>
          <w:p w:rsidR="004A6948" w:rsidRPr="009D41E1" w:rsidRDefault="004A6948" w:rsidP="004A6948">
            <w:pPr>
              <w:jc w:val="center"/>
              <w:rPr>
                <w:b/>
                <w:sz w:val="18"/>
                <w:szCs w:val="18"/>
              </w:rPr>
            </w:pPr>
            <w:r>
              <w:rPr>
                <w:b/>
                <w:sz w:val="18"/>
                <w:szCs w:val="18"/>
              </w:rPr>
              <w:t>DEPT</w:t>
            </w:r>
          </w:p>
        </w:tc>
        <w:tc>
          <w:tcPr>
            <w:tcW w:w="2627" w:type="dxa"/>
          </w:tcPr>
          <w:p w:rsidR="004A6948" w:rsidRPr="009D41E1" w:rsidRDefault="004A6948" w:rsidP="004A6948">
            <w:pPr>
              <w:jc w:val="center"/>
              <w:rPr>
                <w:b/>
                <w:sz w:val="18"/>
                <w:szCs w:val="18"/>
              </w:rPr>
            </w:pPr>
            <w:r w:rsidRPr="009D41E1">
              <w:rPr>
                <w:b/>
                <w:sz w:val="18"/>
                <w:szCs w:val="18"/>
              </w:rPr>
              <w:t>SFSS</w:t>
            </w:r>
          </w:p>
          <w:p w:rsidR="004A6948" w:rsidRPr="009D41E1" w:rsidRDefault="004A6948" w:rsidP="004A6948">
            <w:pPr>
              <w:jc w:val="center"/>
              <w:rPr>
                <w:b/>
                <w:sz w:val="18"/>
                <w:szCs w:val="18"/>
              </w:rPr>
            </w:pPr>
            <w:r w:rsidRPr="009D41E1">
              <w:rPr>
                <w:b/>
                <w:sz w:val="18"/>
                <w:szCs w:val="18"/>
              </w:rPr>
              <w:t>Student Services Support</w:t>
            </w:r>
          </w:p>
        </w:tc>
        <w:tc>
          <w:tcPr>
            <w:tcW w:w="2162" w:type="dxa"/>
          </w:tcPr>
          <w:p w:rsidR="004A6948" w:rsidRDefault="004A6948" w:rsidP="004A6948">
            <w:pPr>
              <w:jc w:val="center"/>
              <w:rPr>
                <w:b/>
                <w:sz w:val="18"/>
                <w:szCs w:val="18"/>
              </w:rPr>
            </w:pPr>
            <w:r>
              <w:rPr>
                <w:b/>
                <w:sz w:val="18"/>
                <w:szCs w:val="18"/>
              </w:rPr>
              <w:t>None</w:t>
            </w:r>
          </w:p>
        </w:tc>
        <w:tc>
          <w:tcPr>
            <w:tcW w:w="1184" w:type="dxa"/>
          </w:tcPr>
          <w:p w:rsidR="004A6948" w:rsidRPr="009D41E1" w:rsidRDefault="004A6948" w:rsidP="004A6948">
            <w:pPr>
              <w:jc w:val="center"/>
              <w:rPr>
                <w:b/>
                <w:sz w:val="18"/>
                <w:szCs w:val="18"/>
              </w:rPr>
            </w:pPr>
            <w:r>
              <w:rPr>
                <w:b/>
                <w:sz w:val="18"/>
                <w:szCs w:val="18"/>
              </w:rPr>
              <w:t>00</w:t>
            </w:r>
          </w:p>
        </w:tc>
        <w:tc>
          <w:tcPr>
            <w:tcW w:w="1340" w:type="dxa"/>
          </w:tcPr>
          <w:p w:rsidR="004A6948" w:rsidRPr="009D41E1" w:rsidRDefault="004A6948" w:rsidP="004A6948">
            <w:pPr>
              <w:jc w:val="center"/>
              <w:rPr>
                <w:b/>
                <w:sz w:val="18"/>
                <w:szCs w:val="18"/>
              </w:rPr>
            </w:pPr>
            <w:r>
              <w:rPr>
                <w:b/>
                <w:sz w:val="18"/>
                <w:szCs w:val="18"/>
              </w:rPr>
              <w:t>0000</w:t>
            </w:r>
          </w:p>
        </w:tc>
        <w:tc>
          <w:tcPr>
            <w:tcW w:w="1716" w:type="dxa"/>
          </w:tcPr>
          <w:p w:rsidR="004A6948" w:rsidRPr="009D41E1" w:rsidRDefault="004A6948" w:rsidP="004A6948">
            <w:pPr>
              <w:jc w:val="center"/>
              <w:rPr>
                <w:b/>
                <w:sz w:val="18"/>
                <w:szCs w:val="18"/>
              </w:rPr>
            </w:pPr>
            <w:r>
              <w:rPr>
                <w:b/>
                <w:sz w:val="18"/>
                <w:szCs w:val="18"/>
              </w:rPr>
              <w:t>None</w:t>
            </w:r>
          </w:p>
        </w:tc>
        <w:tc>
          <w:tcPr>
            <w:tcW w:w="1712" w:type="dxa"/>
          </w:tcPr>
          <w:p w:rsidR="004A6948" w:rsidRDefault="004A6948" w:rsidP="004A6948">
            <w:pPr>
              <w:jc w:val="center"/>
              <w:rPr>
                <w:b/>
                <w:sz w:val="18"/>
                <w:szCs w:val="18"/>
              </w:rPr>
            </w:pPr>
            <w:r>
              <w:rPr>
                <w:b/>
                <w:sz w:val="18"/>
                <w:szCs w:val="18"/>
              </w:rPr>
              <w:t>None</w:t>
            </w:r>
          </w:p>
        </w:tc>
      </w:tr>
      <w:tr w:rsidR="004A6948" w:rsidRPr="009D41E1" w:rsidTr="00C36CEB">
        <w:trPr>
          <w:jc w:val="center"/>
        </w:trPr>
        <w:tc>
          <w:tcPr>
            <w:tcW w:w="1820" w:type="dxa"/>
          </w:tcPr>
          <w:p w:rsidR="004A6948" w:rsidRPr="009D41E1" w:rsidRDefault="004A6948" w:rsidP="004A6948">
            <w:pPr>
              <w:rPr>
                <w:b/>
                <w:sz w:val="18"/>
                <w:szCs w:val="18"/>
              </w:rPr>
            </w:pPr>
            <w:r w:rsidRPr="009D41E1">
              <w:rPr>
                <w:b/>
                <w:sz w:val="18"/>
                <w:szCs w:val="18"/>
              </w:rPr>
              <w:t>Tutor</w:t>
            </w:r>
          </w:p>
        </w:tc>
        <w:tc>
          <w:tcPr>
            <w:tcW w:w="1865" w:type="dxa"/>
          </w:tcPr>
          <w:p w:rsidR="004A6948" w:rsidRPr="009D41E1" w:rsidRDefault="003B4107" w:rsidP="004A6948">
            <w:pPr>
              <w:jc w:val="center"/>
              <w:rPr>
                <w:b/>
                <w:sz w:val="18"/>
                <w:szCs w:val="18"/>
              </w:rPr>
            </w:pPr>
            <w:r>
              <w:rPr>
                <w:b/>
                <w:sz w:val="18"/>
                <w:szCs w:val="18"/>
              </w:rPr>
              <w:t>Staff Type=TUTR</w:t>
            </w:r>
          </w:p>
        </w:tc>
        <w:tc>
          <w:tcPr>
            <w:tcW w:w="1459" w:type="dxa"/>
          </w:tcPr>
          <w:p w:rsidR="004A6948" w:rsidRPr="009D41E1" w:rsidRDefault="004A6948" w:rsidP="004A6948">
            <w:pPr>
              <w:jc w:val="center"/>
              <w:rPr>
                <w:b/>
                <w:sz w:val="18"/>
                <w:szCs w:val="18"/>
              </w:rPr>
            </w:pPr>
            <w:r w:rsidRPr="009D41E1">
              <w:rPr>
                <w:b/>
                <w:sz w:val="18"/>
                <w:szCs w:val="18"/>
              </w:rPr>
              <w:t>None</w:t>
            </w:r>
          </w:p>
        </w:tc>
        <w:tc>
          <w:tcPr>
            <w:tcW w:w="2627" w:type="dxa"/>
          </w:tcPr>
          <w:p w:rsidR="004A6948" w:rsidRPr="009D41E1" w:rsidRDefault="004A6948" w:rsidP="004A6948">
            <w:pPr>
              <w:jc w:val="center"/>
              <w:rPr>
                <w:b/>
                <w:sz w:val="18"/>
                <w:szCs w:val="18"/>
              </w:rPr>
            </w:pPr>
            <w:r w:rsidRPr="009D41E1">
              <w:rPr>
                <w:b/>
                <w:sz w:val="18"/>
                <w:szCs w:val="18"/>
              </w:rPr>
              <w:t>SFTU</w:t>
            </w:r>
          </w:p>
          <w:p w:rsidR="004A6948" w:rsidRPr="009D41E1" w:rsidRDefault="004A6948" w:rsidP="004A6948">
            <w:pPr>
              <w:jc w:val="center"/>
              <w:rPr>
                <w:b/>
                <w:sz w:val="18"/>
                <w:szCs w:val="18"/>
              </w:rPr>
            </w:pPr>
            <w:r w:rsidRPr="009D41E1">
              <w:rPr>
                <w:b/>
                <w:sz w:val="18"/>
                <w:szCs w:val="18"/>
              </w:rPr>
              <w:t>Tutor</w:t>
            </w:r>
          </w:p>
        </w:tc>
        <w:tc>
          <w:tcPr>
            <w:tcW w:w="2162" w:type="dxa"/>
          </w:tcPr>
          <w:p w:rsidR="004A6948" w:rsidRPr="009D41E1" w:rsidRDefault="004A6948" w:rsidP="004A6948">
            <w:pPr>
              <w:jc w:val="center"/>
              <w:rPr>
                <w:b/>
                <w:sz w:val="18"/>
                <w:szCs w:val="18"/>
              </w:rPr>
            </w:pPr>
            <w:r>
              <w:rPr>
                <w:b/>
                <w:sz w:val="18"/>
                <w:szCs w:val="18"/>
              </w:rPr>
              <w:t>None</w:t>
            </w:r>
          </w:p>
        </w:tc>
        <w:tc>
          <w:tcPr>
            <w:tcW w:w="1184" w:type="dxa"/>
          </w:tcPr>
          <w:p w:rsidR="004A6948" w:rsidRPr="009D41E1" w:rsidRDefault="004A6948" w:rsidP="004A6948">
            <w:pPr>
              <w:jc w:val="center"/>
              <w:rPr>
                <w:b/>
                <w:sz w:val="18"/>
                <w:szCs w:val="18"/>
              </w:rPr>
            </w:pPr>
            <w:r>
              <w:rPr>
                <w:b/>
                <w:sz w:val="18"/>
                <w:szCs w:val="18"/>
              </w:rPr>
              <w:t>‘00</w:t>
            </w:r>
            <w:r w:rsidRPr="009D41E1">
              <w:rPr>
                <w:b/>
                <w:sz w:val="18"/>
                <w:szCs w:val="18"/>
              </w:rPr>
              <w:t>’ or College</w:t>
            </w:r>
          </w:p>
        </w:tc>
        <w:tc>
          <w:tcPr>
            <w:tcW w:w="1340" w:type="dxa"/>
          </w:tcPr>
          <w:p w:rsidR="004A6948" w:rsidRPr="009D41E1" w:rsidRDefault="004A6948" w:rsidP="004A6948">
            <w:pPr>
              <w:jc w:val="center"/>
              <w:rPr>
                <w:b/>
                <w:sz w:val="18"/>
                <w:szCs w:val="18"/>
              </w:rPr>
            </w:pPr>
            <w:r>
              <w:rPr>
                <w:b/>
                <w:sz w:val="18"/>
                <w:szCs w:val="18"/>
              </w:rPr>
              <w:t>‘0000</w:t>
            </w:r>
            <w:r w:rsidRPr="009D41E1">
              <w:rPr>
                <w:b/>
                <w:sz w:val="18"/>
                <w:szCs w:val="18"/>
              </w:rPr>
              <w:t>’ or Department</w:t>
            </w:r>
          </w:p>
        </w:tc>
        <w:tc>
          <w:tcPr>
            <w:tcW w:w="1716" w:type="dxa"/>
          </w:tcPr>
          <w:p w:rsidR="004A6948" w:rsidRPr="009D41E1" w:rsidRDefault="004A6948" w:rsidP="004A6948">
            <w:pPr>
              <w:jc w:val="center"/>
              <w:rPr>
                <w:b/>
                <w:sz w:val="18"/>
                <w:szCs w:val="18"/>
              </w:rPr>
            </w:pPr>
            <w:r>
              <w:rPr>
                <w:b/>
                <w:sz w:val="18"/>
                <w:szCs w:val="18"/>
              </w:rPr>
              <w:t>None</w:t>
            </w:r>
          </w:p>
        </w:tc>
        <w:tc>
          <w:tcPr>
            <w:tcW w:w="1712" w:type="dxa"/>
          </w:tcPr>
          <w:p w:rsidR="004A6948" w:rsidRPr="009D41E1" w:rsidRDefault="004A6948" w:rsidP="004A6948">
            <w:pPr>
              <w:jc w:val="center"/>
              <w:rPr>
                <w:b/>
                <w:sz w:val="18"/>
                <w:szCs w:val="18"/>
              </w:rPr>
            </w:pPr>
            <w:r>
              <w:rPr>
                <w:b/>
                <w:sz w:val="18"/>
                <w:szCs w:val="18"/>
              </w:rPr>
              <w:t>None</w:t>
            </w:r>
          </w:p>
        </w:tc>
      </w:tr>
    </w:tbl>
    <w:p w:rsidR="00C36CEB" w:rsidRDefault="00C36CEB" w:rsidP="00C36CEB">
      <w:pPr>
        <w:jc w:val="center"/>
      </w:pPr>
      <w:r>
        <w:br w:type="page"/>
      </w:r>
      <w:r w:rsidRPr="00D60AE5">
        <w:rPr>
          <w:b/>
        </w:rPr>
        <w:lastRenderedPageBreak/>
        <w:t>APPENDIX A</w:t>
      </w:r>
      <w:r>
        <w:rPr>
          <w:b/>
        </w:rPr>
        <w:t xml:space="preserve"> (continued)</w:t>
      </w:r>
      <w:r w:rsidRPr="00D60AE5">
        <w:rPr>
          <w:b/>
        </w:rPr>
        <w:t xml:space="preserve"> – Code Matrix for </w:t>
      </w:r>
      <w:r>
        <w:rPr>
          <w:b/>
        </w:rPr>
        <w:t>Other Staff Types</w:t>
      </w:r>
    </w:p>
    <w:p w:rsidR="00C36CEB" w:rsidRDefault="00C36CEB"/>
    <w:tbl>
      <w:tblPr>
        <w:tblStyle w:val="TableGrid"/>
        <w:tblW w:w="15885" w:type="dxa"/>
        <w:jc w:val="center"/>
        <w:tblLook w:val="04A0" w:firstRow="1" w:lastRow="0" w:firstColumn="1" w:lastColumn="0" w:noHBand="0" w:noVBand="1"/>
      </w:tblPr>
      <w:tblGrid>
        <w:gridCol w:w="1820"/>
        <w:gridCol w:w="1865"/>
        <w:gridCol w:w="1459"/>
        <w:gridCol w:w="2627"/>
        <w:gridCol w:w="2162"/>
        <w:gridCol w:w="1184"/>
        <w:gridCol w:w="1340"/>
        <w:gridCol w:w="1716"/>
        <w:gridCol w:w="1712"/>
      </w:tblGrid>
      <w:tr w:rsidR="00C36CEB" w:rsidRPr="009D41E1" w:rsidTr="00CD78E4">
        <w:trPr>
          <w:jc w:val="center"/>
        </w:trPr>
        <w:tc>
          <w:tcPr>
            <w:tcW w:w="1820" w:type="dxa"/>
            <w:shd w:val="clear" w:color="auto" w:fill="BFBFBF" w:themeFill="background1" w:themeFillShade="BF"/>
          </w:tcPr>
          <w:p w:rsidR="00C36CEB" w:rsidRPr="009D41E1" w:rsidRDefault="00C36CEB" w:rsidP="00CD78E4">
            <w:pPr>
              <w:jc w:val="center"/>
              <w:rPr>
                <w:b/>
                <w:sz w:val="18"/>
                <w:szCs w:val="18"/>
              </w:rPr>
            </w:pPr>
            <w:r w:rsidRPr="009D41E1">
              <w:rPr>
                <w:b/>
                <w:sz w:val="18"/>
                <w:szCs w:val="18"/>
              </w:rPr>
              <w:t>Staff Type</w:t>
            </w:r>
          </w:p>
        </w:tc>
        <w:tc>
          <w:tcPr>
            <w:tcW w:w="1865" w:type="dxa"/>
            <w:shd w:val="clear" w:color="auto" w:fill="BFBFBF" w:themeFill="background1" w:themeFillShade="BF"/>
          </w:tcPr>
          <w:p w:rsidR="00C36CEB" w:rsidRPr="009D41E1" w:rsidRDefault="00C36CEB" w:rsidP="00CD78E4">
            <w:pPr>
              <w:jc w:val="center"/>
              <w:rPr>
                <w:b/>
                <w:sz w:val="18"/>
                <w:szCs w:val="18"/>
              </w:rPr>
            </w:pPr>
            <w:r w:rsidRPr="009D41E1">
              <w:rPr>
                <w:b/>
                <w:sz w:val="18"/>
                <w:szCs w:val="18"/>
              </w:rPr>
              <w:t>SIAINST Code</w:t>
            </w:r>
          </w:p>
        </w:tc>
        <w:tc>
          <w:tcPr>
            <w:tcW w:w="1459" w:type="dxa"/>
            <w:shd w:val="clear" w:color="auto" w:fill="BFBFBF" w:themeFill="background1" w:themeFillShade="BF"/>
          </w:tcPr>
          <w:p w:rsidR="00C36CEB" w:rsidRPr="009D41E1" w:rsidRDefault="00C36CEB" w:rsidP="00CD78E4">
            <w:pPr>
              <w:jc w:val="center"/>
              <w:rPr>
                <w:b/>
                <w:sz w:val="18"/>
                <w:szCs w:val="18"/>
              </w:rPr>
            </w:pPr>
            <w:r w:rsidRPr="009D41E1">
              <w:rPr>
                <w:b/>
                <w:sz w:val="18"/>
                <w:szCs w:val="18"/>
              </w:rPr>
              <w:t>DegreeWorks</w:t>
            </w:r>
          </w:p>
          <w:p w:rsidR="00C36CEB" w:rsidRPr="009D41E1" w:rsidRDefault="00C36CEB" w:rsidP="00CD78E4">
            <w:pPr>
              <w:jc w:val="center"/>
              <w:rPr>
                <w:b/>
                <w:sz w:val="18"/>
                <w:szCs w:val="18"/>
              </w:rPr>
            </w:pPr>
            <w:r w:rsidRPr="009D41E1">
              <w:rPr>
                <w:b/>
                <w:sz w:val="18"/>
                <w:szCs w:val="18"/>
              </w:rPr>
              <w:t>User Class</w:t>
            </w:r>
          </w:p>
        </w:tc>
        <w:tc>
          <w:tcPr>
            <w:tcW w:w="2627" w:type="dxa"/>
            <w:shd w:val="clear" w:color="auto" w:fill="BFBFBF" w:themeFill="background1" w:themeFillShade="BF"/>
          </w:tcPr>
          <w:p w:rsidR="00C36CEB" w:rsidRPr="009D41E1" w:rsidRDefault="00C36CEB" w:rsidP="00CD78E4">
            <w:pPr>
              <w:jc w:val="center"/>
              <w:rPr>
                <w:b/>
                <w:sz w:val="18"/>
                <w:szCs w:val="18"/>
              </w:rPr>
            </w:pPr>
            <w:r w:rsidRPr="009D41E1">
              <w:rPr>
                <w:b/>
                <w:sz w:val="18"/>
                <w:szCs w:val="18"/>
              </w:rPr>
              <w:t>Starfish</w:t>
            </w:r>
          </w:p>
          <w:p w:rsidR="00C36CEB" w:rsidRPr="009D41E1" w:rsidRDefault="00C36CEB" w:rsidP="00CD78E4">
            <w:pPr>
              <w:jc w:val="center"/>
              <w:rPr>
                <w:b/>
                <w:sz w:val="18"/>
                <w:szCs w:val="18"/>
              </w:rPr>
            </w:pPr>
            <w:r w:rsidRPr="009D41E1">
              <w:rPr>
                <w:b/>
                <w:sz w:val="18"/>
                <w:szCs w:val="18"/>
              </w:rPr>
              <w:t>Security Role</w:t>
            </w:r>
          </w:p>
        </w:tc>
        <w:tc>
          <w:tcPr>
            <w:tcW w:w="2162" w:type="dxa"/>
            <w:shd w:val="clear" w:color="auto" w:fill="BFBFBF" w:themeFill="background1" w:themeFillShade="BF"/>
          </w:tcPr>
          <w:p w:rsidR="00C36CEB" w:rsidRPr="009D41E1" w:rsidRDefault="00C36CEB" w:rsidP="00CD78E4">
            <w:pPr>
              <w:jc w:val="center"/>
              <w:rPr>
                <w:b/>
                <w:sz w:val="18"/>
                <w:szCs w:val="18"/>
              </w:rPr>
            </w:pPr>
            <w:r w:rsidRPr="009D41E1">
              <w:rPr>
                <w:b/>
                <w:sz w:val="18"/>
                <w:szCs w:val="18"/>
              </w:rPr>
              <w:t>Starfish</w:t>
            </w:r>
          </w:p>
          <w:p w:rsidR="00C36CEB" w:rsidRPr="009D41E1" w:rsidRDefault="00C36CEB" w:rsidP="00CD78E4">
            <w:pPr>
              <w:jc w:val="center"/>
              <w:rPr>
                <w:b/>
                <w:sz w:val="18"/>
                <w:szCs w:val="18"/>
              </w:rPr>
            </w:pPr>
            <w:proofErr w:type="spellStart"/>
            <w:r w:rsidRPr="009D41E1">
              <w:rPr>
                <w:b/>
                <w:sz w:val="18"/>
                <w:szCs w:val="18"/>
              </w:rPr>
              <w:t>Coll</w:t>
            </w:r>
            <w:proofErr w:type="spellEnd"/>
            <w:r w:rsidRPr="009D41E1">
              <w:rPr>
                <w:b/>
                <w:sz w:val="18"/>
                <w:szCs w:val="18"/>
              </w:rPr>
              <w:t>/Major(s)/Cohort</w:t>
            </w:r>
          </w:p>
        </w:tc>
        <w:tc>
          <w:tcPr>
            <w:tcW w:w="1184" w:type="dxa"/>
            <w:shd w:val="clear" w:color="auto" w:fill="BFBFBF" w:themeFill="background1" w:themeFillShade="BF"/>
          </w:tcPr>
          <w:p w:rsidR="00C36CEB" w:rsidRPr="009D41E1" w:rsidRDefault="00C36CEB" w:rsidP="00CD78E4">
            <w:pPr>
              <w:jc w:val="center"/>
              <w:rPr>
                <w:b/>
                <w:sz w:val="18"/>
                <w:szCs w:val="18"/>
              </w:rPr>
            </w:pPr>
            <w:proofErr w:type="spellStart"/>
            <w:r w:rsidRPr="009D41E1">
              <w:rPr>
                <w:b/>
                <w:sz w:val="18"/>
                <w:szCs w:val="18"/>
              </w:rPr>
              <w:t>CommMgr</w:t>
            </w:r>
            <w:proofErr w:type="spellEnd"/>
          </w:p>
          <w:p w:rsidR="00C36CEB" w:rsidRPr="009D41E1" w:rsidRDefault="00C36CEB" w:rsidP="00CD78E4">
            <w:pPr>
              <w:jc w:val="center"/>
              <w:rPr>
                <w:b/>
                <w:sz w:val="18"/>
                <w:szCs w:val="18"/>
              </w:rPr>
            </w:pPr>
            <w:r w:rsidRPr="009D41E1">
              <w:rPr>
                <w:b/>
                <w:sz w:val="18"/>
                <w:szCs w:val="18"/>
              </w:rPr>
              <w:t>College</w:t>
            </w:r>
          </w:p>
        </w:tc>
        <w:tc>
          <w:tcPr>
            <w:tcW w:w="1340" w:type="dxa"/>
            <w:shd w:val="clear" w:color="auto" w:fill="BFBFBF" w:themeFill="background1" w:themeFillShade="BF"/>
          </w:tcPr>
          <w:p w:rsidR="00C36CEB" w:rsidRPr="009D41E1" w:rsidRDefault="00C36CEB" w:rsidP="00CD78E4">
            <w:pPr>
              <w:jc w:val="center"/>
              <w:rPr>
                <w:b/>
                <w:sz w:val="18"/>
                <w:szCs w:val="18"/>
              </w:rPr>
            </w:pPr>
            <w:proofErr w:type="spellStart"/>
            <w:r w:rsidRPr="009D41E1">
              <w:rPr>
                <w:b/>
                <w:sz w:val="18"/>
                <w:szCs w:val="18"/>
              </w:rPr>
              <w:t>CommMgr</w:t>
            </w:r>
            <w:proofErr w:type="spellEnd"/>
          </w:p>
          <w:p w:rsidR="00C36CEB" w:rsidRPr="009D41E1" w:rsidRDefault="00C36CEB" w:rsidP="00CD78E4">
            <w:pPr>
              <w:jc w:val="center"/>
              <w:rPr>
                <w:b/>
                <w:sz w:val="18"/>
                <w:szCs w:val="18"/>
              </w:rPr>
            </w:pPr>
            <w:r w:rsidRPr="009D41E1">
              <w:rPr>
                <w:b/>
                <w:sz w:val="18"/>
                <w:szCs w:val="18"/>
              </w:rPr>
              <w:t>Department</w:t>
            </w:r>
          </w:p>
        </w:tc>
        <w:tc>
          <w:tcPr>
            <w:tcW w:w="1716" w:type="dxa"/>
            <w:shd w:val="clear" w:color="auto" w:fill="BFBFBF" w:themeFill="background1" w:themeFillShade="BF"/>
          </w:tcPr>
          <w:p w:rsidR="00C36CEB" w:rsidRPr="009D41E1" w:rsidRDefault="00C36CEB" w:rsidP="00CD78E4">
            <w:pPr>
              <w:jc w:val="center"/>
              <w:rPr>
                <w:b/>
                <w:sz w:val="18"/>
                <w:szCs w:val="18"/>
              </w:rPr>
            </w:pPr>
            <w:proofErr w:type="spellStart"/>
            <w:r w:rsidRPr="009D41E1">
              <w:rPr>
                <w:b/>
                <w:sz w:val="18"/>
                <w:szCs w:val="18"/>
              </w:rPr>
              <w:t>CommMgr</w:t>
            </w:r>
            <w:proofErr w:type="spellEnd"/>
            <w:r w:rsidRPr="009D41E1">
              <w:rPr>
                <w:b/>
                <w:sz w:val="18"/>
                <w:szCs w:val="18"/>
              </w:rPr>
              <w:t>/</w:t>
            </w:r>
            <w:proofErr w:type="spellStart"/>
            <w:r w:rsidRPr="009D41E1">
              <w:rPr>
                <w:b/>
                <w:sz w:val="18"/>
                <w:szCs w:val="18"/>
              </w:rPr>
              <w:t>Advr</w:t>
            </w:r>
            <w:proofErr w:type="spellEnd"/>
          </w:p>
          <w:p w:rsidR="00C36CEB" w:rsidRPr="009D41E1" w:rsidRDefault="00C36CEB" w:rsidP="00CD78E4">
            <w:pPr>
              <w:jc w:val="center"/>
              <w:rPr>
                <w:b/>
                <w:sz w:val="18"/>
                <w:szCs w:val="18"/>
              </w:rPr>
            </w:pPr>
            <w:r w:rsidRPr="009D41E1">
              <w:rPr>
                <w:b/>
                <w:sz w:val="18"/>
                <w:szCs w:val="18"/>
              </w:rPr>
              <w:t>Major(s)</w:t>
            </w:r>
          </w:p>
        </w:tc>
        <w:tc>
          <w:tcPr>
            <w:tcW w:w="1712" w:type="dxa"/>
            <w:shd w:val="clear" w:color="auto" w:fill="BFBFBF" w:themeFill="background1" w:themeFillShade="BF"/>
          </w:tcPr>
          <w:p w:rsidR="00C36CEB" w:rsidRPr="009D41E1" w:rsidRDefault="00C36CEB" w:rsidP="00CD78E4">
            <w:pPr>
              <w:jc w:val="center"/>
              <w:rPr>
                <w:b/>
                <w:sz w:val="18"/>
                <w:szCs w:val="18"/>
              </w:rPr>
            </w:pPr>
            <w:proofErr w:type="spellStart"/>
            <w:r w:rsidRPr="009D41E1">
              <w:rPr>
                <w:b/>
                <w:sz w:val="18"/>
                <w:szCs w:val="18"/>
              </w:rPr>
              <w:t>CommMgr</w:t>
            </w:r>
            <w:proofErr w:type="spellEnd"/>
            <w:r w:rsidRPr="009D41E1">
              <w:rPr>
                <w:b/>
                <w:sz w:val="18"/>
                <w:szCs w:val="18"/>
              </w:rPr>
              <w:t>/</w:t>
            </w:r>
            <w:proofErr w:type="spellStart"/>
            <w:r w:rsidRPr="009D41E1">
              <w:rPr>
                <w:b/>
                <w:sz w:val="18"/>
                <w:szCs w:val="18"/>
              </w:rPr>
              <w:t>Advr</w:t>
            </w:r>
            <w:proofErr w:type="spellEnd"/>
          </w:p>
          <w:p w:rsidR="00C36CEB" w:rsidRPr="009D41E1" w:rsidRDefault="00C36CEB" w:rsidP="00CD78E4">
            <w:pPr>
              <w:jc w:val="center"/>
              <w:rPr>
                <w:b/>
                <w:sz w:val="18"/>
                <w:szCs w:val="18"/>
              </w:rPr>
            </w:pPr>
            <w:r w:rsidRPr="009D41E1">
              <w:rPr>
                <w:b/>
                <w:sz w:val="18"/>
                <w:szCs w:val="18"/>
              </w:rPr>
              <w:t>Advisor Type</w:t>
            </w:r>
          </w:p>
        </w:tc>
      </w:tr>
      <w:tr w:rsidR="004A6948" w:rsidRPr="009D41E1" w:rsidTr="00C36CEB">
        <w:trPr>
          <w:jc w:val="center"/>
        </w:trPr>
        <w:tc>
          <w:tcPr>
            <w:tcW w:w="1820" w:type="dxa"/>
          </w:tcPr>
          <w:p w:rsidR="004A6948" w:rsidRPr="009D41E1" w:rsidRDefault="004A6948" w:rsidP="004A6948">
            <w:pPr>
              <w:rPr>
                <w:b/>
                <w:sz w:val="18"/>
                <w:szCs w:val="18"/>
              </w:rPr>
            </w:pPr>
            <w:r w:rsidRPr="009D41E1">
              <w:rPr>
                <w:b/>
                <w:sz w:val="18"/>
                <w:szCs w:val="18"/>
              </w:rPr>
              <w:t>Registrar’s Office Staff</w:t>
            </w:r>
          </w:p>
        </w:tc>
        <w:tc>
          <w:tcPr>
            <w:tcW w:w="1865" w:type="dxa"/>
          </w:tcPr>
          <w:p w:rsidR="004A6948" w:rsidRPr="009D41E1" w:rsidRDefault="004A6948" w:rsidP="004A6948">
            <w:pPr>
              <w:jc w:val="center"/>
              <w:rPr>
                <w:b/>
                <w:sz w:val="18"/>
                <w:szCs w:val="18"/>
              </w:rPr>
            </w:pPr>
            <w:r w:rsidRPr="009D41E1">
              <w:rPr>
                <w:b/>
                <w:sz w:val="18"/>
                <w:szCs w:val="18"/>
              </w:rPr>
              <w:t>Staff Type=STAF</w:t>
            </w:r>
          </w:p>
        </w:tc>
        <w:tc>
          <w:tcPr>
            <w:tcW w:w="1459" w:type="dxa"/>
          </w:tcPr>
          <w:p w:rsidR="004A6948" w:rsidRPr="009D41E1" w:rsidRDefault="004A6948" w:rsidP="004A6948">
            <w:pPr>
              <w:jc w:val="center"/>
              <w:rPr>
                <w:b/>
                <w:sz w:val="18"/>
                <w:szCs w:val="18"/>
              </w:rPr>
            </w:pPr>
            <w:r w:rsidRPr="009D41E1">
              <w:rPr>
                <w:b/>
                <w:sz w:val="18"/>
                <w:szCs w:val="18"/>
              </w:rPr>
              <w:t>REGX</w:t>
            </w:r>
          </w:p>
        </w:tc>
        <w:tc>
          <w:tcPr>
            <w:tcW w:w="2627" w:type="dxa"/>
          </w:tcPr>
          <w:p w:rsidR="004A6948" w:rsidRPr="009D41E1" w:rsidRDefault="004A6948" w:rsidP="004A6948">
            <w:pPr>
              <w:jc w:val="center"/>
              <w:rPr>
                <w:b/>
                <w:sz w:val="18"/>
                <w:szCs w:val="18"/>
              </w:rPr>
            </w:pPr>
            <w:r w:rsidRPr="009D41E1">
              <w:rPr>
                <w:b/>
                <w:sz w:val="18"/>
                <w:szCs w:val="18"/>
              </w:rPr>
              <w:t>SFSS</w:t>
            </w:r>
          </w:p>
          <w:p w:rsidR="004A6948" w:rsidRPr="009D41E1" w:rsidRDefault="004A6948" w:rsidP="004A6948">
            <w:pPr>
              <w:jc w:val="center"/>
              <w:rPr>
                <w:b/>
                <w:sz w:val="18"/>
                <w:szCs w:val="18"/>
              </w:rPr>
            </w:pPr>
            <w:r w:rsidRPr="009D41E1">
              <w:rPr>
                <w:b/>
                <w:sz w:val="18"/>
                <w:szCs w:val="18"/>
              </w:rPr>
              <w:t>Student Services Support</w:t>
            </w:r>
          </w:p>
        </w:tc>
        <w:tc>
          <w:tcPr>
            <w:tcW w:w="2162" w:type="dxa"/>
          </w:tcPr>
          <w:p w:rsidR="004A6948" w:rsidRPr="009D41E1" w:rsidRDefault="004A6948" w:rsidP="004A6948">
            <w:pPr>
              <w:jc w:val="center"/>
              <w:rPr>
                <w:b/>
                <w:sz w:val="18"/>
                <w:szCs w:val="18"/>
              </w:rPr>
            </w:pPr>
            <w:r w:rsidRPr="009D41E1">
              <w:rPr>
                <w:b/>
                <w:sz w:val="18"/>
                <w:szCs w:val="18"/>
              </w:rPr>
              <w:t>None</w:t>
            </w:r>
          </w:p>
        </w:tc>
        <w:tc>
          <w:tcPr>
            <w:tcW w:w="1184" w:type="dxa"/>
          </w:tcPr>
          <w:p w:rsidR="004A6948" w:rsidRPr="009D41E1" w:rsidRDefault="004A6948" w:rsidP="004A6948">
            <w:pPr>
              <w:jc w:val="center"/>
              <w:rPr>
                <w:b/>
                <w:sz w:val="18"/>
                <w:szCs w:val="18"/>
              </w:rPr>
            </w:pPr>
            <w:r>
              <w:rPr>
                <w:b/>
                <w:sz w:val="18"/>
                <w:szCs w:val="18"/>
              </w:rPr>
              <w:t>00</w:t>
            </w:r>
          </w:p>
        </w:tc>
        <w:tc>
          <w:tcPr>
            <w:tcW w:w="1340" w:type="dxa"/>
          </w:tcPr>
          <w:p w:rsidR="004A6948" w:rsidRPr="009D41E1" w:rsidRDefault="004A6948" w:rsidP="004A6948">
            <w:pPr>
              <w:jc w:val="center"/>
              <w:rPr>
                <w:b/>
                <w:sz w:val="18"/>
                <w:szCs w:val="18"/>
              </w:rPr>
            </w:pPr>
            <w:r>
              <w:rPr>
                <w:b/>
                <w:sz w:val="18"/>
                <w:szCs w:val="18"/>
              </w:rPr>
              <w:t>0000</w:t>
            </w:r>
          </w:p>
        </w:tc>
        <w:tc>
          <w:tcPr>
            <w:tcW w:w="1716" w:type="dxa"/>
          </w:tcPr>
          <w:p w:rsidR="004A6948" w:rsidRPr="009D41E1" w:rsidRDefault="004A6948" w:rsidP="004A6948">
            <w:pPr>
              <w:jc w:val="center"/>
              <w:rPr>
                <w:b/>
                <w:sz w:val="18"/>
                <w:szCs w:val="18"/>
              </w:rPr>
            </w:pPr>
            <w:r>
              <w:rPr>
                <w:b/>
                <w:sz w:val="18"/>
                <w:szCs w:val="18"/>
              </w:rPr>
              <w:t>None</w:t>
            </w:r>
          </w:p>
        </w:tc>
        <w:tc>
          <w:tcPr>
            <w:tcW w:w="1712" w:type="dxa"/>
          </w:tcPr>
          <w:p w:rsidR="004A6948" w:rsidRPr="009D41E1" w:rsidRDefault="004A6948" w:rsidP="004A6948">
            <w:pPr>
              <w:jc w:val="center"/>
              <w:rPr>
                <w:b/>
                <w:sz w:val="18"/>
                <w:szCs w:val="18"/>
              </w:rPr>
            </w:pPr>
            <w:r w:rsidRPr="009D41E1">
              <w:rPr>
                <w:b/>
                <w:sz w:val="18"/>
                <w:szCs w:val="18"/>
              </w:rPr>
              <w:t>None</w:t>
            </w:r>
          </w:p>
        </w:tc>
      </w:tr>
      <w:tr w:rsidR="004A6948" w:rsidRPr="009D41E1" w:rsidTr="00C36CEB">
        <w:trPr>
          <w:jc w:val="center"/>
        </w:trPr>
        <w:tc>
          <w:tcPr>
            <w:tcW w:w="1820" w:type="dxa"/>
          </w:tcPr>
          <w:p w:rsidR="004A6948" w:rsidRPr="009D41E1" w:rsidRDefault="004A6948" w:rsidP="004A6948">
            <w:pPr>
              <w:rPr>
                <w:b/>
                <w:sz w:val="18"/>
                <w:szCs w:val="18"/>
              </w:rPr>
            </w:pPr>
            <w:r w:rsidRPr="009D41E1">
              <w:rPr>
                <w:b/>
                <w:sz w:val="18"/>
                <w:szCs w:val="18"/>
              </w:rPr>
              <w:t>Registrar’s Office Power User</w:t>
            </w:r>
          </w:p>
        </w:tc>
        <w:tc>
          <w:tcPr>
            <w:tcW w:w="1865" w:type="dxa"/>
          </w:tcPr>
          <w:p w:rsidR="004A6948" w:rsidRPr="009D41E1" w:rsidRDefault="004A6948" w:rsidP="004A6948">
            <w:pPr>
              <w:jc w:val="center"/>
              <w:rPr>
                <w:b/>
                <w:sz w:val="18"/>
                <w:szCs w:val="18"/>
              </w:rPr>
            </w:pPr>
            <w:r w:rsidRPr="009D41E1">
              <w:rPr>
                <w:b/>
                <w:sz w:val="18"/>
                <w:szCs w:val="18"/>
              </w:rPr>
              <w:t>Staff Type=STAF</w:t>
            </w:r>
          </w:p>
        </w:tc>
        <w:tc>
          <w:tcPr>
            <w:tcW w:w="1459" w:type="dxa"/>
          </w:tcPr>
          <w:p w:rsidR="004A6948" w:rsidRPr="009D41E1" w:rsidRDefault="004A6948" w:rsidP="004A6948">
            <w:pPr>
              <w:jc w:val="center"/>
              <w:rPr>
                <w:b/>
                <w:sz w:val="18"/>
                <w:szCs w:val="18"/>
              </w:rPr>
            </w:pPr>
            <w:r w:rsidRPr="009D41E1">
              <w:rPr>
                <w:b/>
                <w:sz w:val="18"/>
                <w:szCs w:val="18"/>
              </w:rPr>
              <w:t>REG</w:t>
            </w:r>
          </w:p>
        </w:tc>
        <w:tc>
          <w:tcPr>
            <w:tcW w:w="2627" w:type="dxa"/>
          </w:tcPr>
          <w:p w:rsidR="004A6948" w:rsidRPr="009D41E1" w:rsidRDefault="004A6948" w:rsidP="004A6948">
            <w:pPr>
              <w:jc w:val="center"/>
              <w:rPr>
                <w:b/>
                <w:sz w:val="18"/>
                <w:szCs w:val="18"/>
              </w:rPr>
            </w:pPr>
            <w:r w:rsidRPr="009D41E1">
              <w:rPr>
                <w:b/>
                <w:sz w:val="18"/>
                <w:szCs w:val="18"/>
              </w:rPr>
              <w:t>SFAD</w:t>
            </w:r>
          </w:p>
          <w:p w:rsidR="004A6948" w:rsidRPr="009D41E1" w:rsidRDefault="004A6948" w:rsidP="004A6948">
            <w:pPr>
              <w:jc w:val="center"/>
              <w:rPr>
                <w:b/>
                <w:sz w:val="18"/>
                <w:szCs w:val="18"/>
              </w:rPr>
            </w:pPr>
            <w:r w:rsidRPr="009D41E1">
              <w:rPr>
                <w:b/>
                <w:sz w:val="18"/>
                <w:szCs w:val="18"/>
              </w:rPr>
              <w:t>Administrative Leadership</w:t>
            </w:r>
          </w:p>
        </w:tc>
        <w:tc>
          <w:tcPr>
            <w:tcW w:w="2162" w:type="dxa"/>
          </w:tcPr>
          <w:p w:rsidR="004A6948" w:rsidRPr="009D41E1" w:rsidRDefault="004A6948" w:rsidP="004A6948">
            <w:pPr>
              <w:jc w:val="center"/>
              <w:rPr>
                <w:b/>
                <w:sz w:val="18"/>
                <w:szCs w:val="18"/>
              </w:rPr>
            </w:pPr>
            <w:r w:rsidRPr="009D41E1">
              <w:rPr>
                <w:b/>
                <w:sz w:val="18"/>
                <w:szCs w:val="18"/>
              </w:rPr>
              <w:t>None</w:t>
            </w:r>
          </w:p>
        </w:tc>
        <w:tc>
          <w:tcPr>
            <w:tcW w:w="1184" w:type="dxa"/>
          </w:tcPr>
          <w:p w:rsidR="004A6948" w:rsidRPr="009D41E1" w:rsidRDefault="004A6948" w:rsidP="004A6948">
            <w:pPr>
              <w:jc w:val="center"/>
              <w:rPr>
                <w:b/>
                <w:sz w:val="18"/>
                <w:szCs w:val="18"/>
              </w:rPr>
            </w:pPr>
            <w:r>
              <w:rPr>
                <w:b/>
                <w:sz w:val="18"/>
                <w:szCs w:val="18"/>
              </w:rPr>
              <w:t>00</w:t>
            </w:r>
          </w:p>
        </w:tc>
        <w:tc>
          <w:tcPr>
            <w:tcW w:w="1340" w:type="dxa"/>
          </w:tcPr>
          <w:p w:rsidR="004A6948" w:rsidRPr="009D41E1" w:rsidRDefault="004A6948" w:rsidP="004A6948">
            <w:pPr>
              <w:jc w:val="center"/>
              <w:rPr>
                <w:b/>
                <w:sz w:val="18"/>
                <w:szCs w:val="18"/>
              </w:rPr>
            </w:pPr>
            <w:r>
              <w:rPr>
                <w:b/>
                <w:sz w:val="18"/>
                <w:szCs w:val="18"/>
              </w:rPr>
              <w:t>0000</w:t>
            </w:r>
          </w:p>
        </w:tc>
        <w:tc>
          <w:tcPr>
            <w:tcW w:w="1716" w:type="dxa"/>
          </w:tcPr>
          <w:p w:rsidR="004A6948" w:rsidRPr="009D41E1" w:rsidRDefault="004A6948" w:rsidP="004A6948">
            <w:pPr>
              <w:jc w:val="center"/>
              <w:rPr>
                <w:b/>
                <w:sz w:val="18"/>
                <w:szCs w:val="18"/>
              </w:rPr>
            </w:pPr>
            <w:r>
              <w:rPr>
                <w:b/>
                <w:sz w:val="18"/>
                <w:szCs w:val="18"/>
              </w:rPr>
              <w:t>None</w:t>
            </w:r>
          </w:p>
        </w:tc>
        <w:tc>
          <w:tcPr>
            <w:tcW w:w="1712" w:type="dxa"/>
          </w:tcPr>
          <w:p w:rsidR="004A6948" w:rsidRPr="009D41E1" w:rsidRDefault="004A6948" w:rsidP="004A6948">
            <w:pPr>
              <w:jc w:val="center"/>
              <w:rPr>
                <w:b/>
                <w:sz w:val="18"/>
                <w:szCs w:val="18"/>
              </w:rPr>
            </w:pPr>
            <w:r w:rsidRPr="009D41E1">
              <w:rPr>
                <w:b/>
                <w:sz w:val="18"/>
                <w:szCs w:val="18"/>
              </w:rPr>
              <w:t>None</w:t>
            </w:r>
          </w:p>
        </w:tc>
      </w:tr>
      <w:tr w:rsidR="004A6948" w:rsidRPr="009D41E1" w:rsidTr="00C36CEB">
        <w:trPr>
          <w:jc w:val="center"/>
        </w:trPr>
        <w:tc>
          <w:tcPr>
            <w:tcW w:w="1820" w:type="dxa"/>
          </w:tcPr>
          <w:p w:rsidR="004A6948" w:rsidRPr="009D41E1" w:rsidRDefault="004A6948" w:rsidP="004A6948">
            <w:pPr>
              <w:rPr>
                <w:b/>
                <w:sz w:val="18"/>
                <w:szCs w:val="18"/>
              </w:rPr>
            </w:pPr>
            <w:r w:rsidRPr="009D41E1">
              <w:rPr>
                <w:b/>
                <w:sz w:val="18"/>
                <w:szCs w:val="18"/>
              </w:rPr>
              <w:t>Advising Office Power User</w:t>
            </w:r>
          </w:p>
        </w:tc>
        <w:tc>
          <w:tcPr>
            <w:tcW w:w="1865" w:type="dxa"/>
          </w:tcPr>
          <w:p w:rsidR="004A6948" w:rsidRPr="009D41E1" w:rsidRDefault="004A6948" w:rsidP="004A6948">
            <w:pPr>
              <w:jc w:val="center"/>
              <w:rPr>
                <w:b/>
                <w:sz w:val="18"/>
                <w:szCs w:val="18"/>
              </w:rPr>
            </w:pPr>
            <w:r w:rsidRPr="009D41E1">
              <w:rPr>
                <w:b/>
                <w:sz w:val="18"/>
                <w:szCs w:val="18"/>
              </w:rPr>
              <w:t>Staff Type=STAF</w:t>
            </w:r>
          </w:p>
        </w:tc>
        <w:tc>
          <w:tcPr>
            <w:tcW w:w="1459" w:type="dxa"/>
          </w:tcPr>
          <w:p w:rsidR="004A6948" w:rsidRPr="009D41E1" w:rsidRDefault="004A6948" w:rsidP="004A6948">
            <w:pPr>
              <w:jc w:val="center"/>
              <w:rPr>
                <w:b/>
                <w:sz w:val="18"/>
                <w:szCs w:val="18"/>
              </w:rPr>
            </w:pPr>
            <w:r w:rsidRPr="009D41E1">
              <w:rPr>
                <w:b/>
                <w:sz w:val="18"/>
                <w:szCs w:val="18"/>
              </w:rPr>
              <w:t>ADVP</w:t>
            </w:r>
          </w:p>
        </w:tc>
        <w:tc>
          <w:tcPr>
            <w:tcW w:w="2627" w:type="dxa"/>
          </w:tcPr>
          <w:p w:rsidR="004A6948" w:rsidRPr="009D41E1" w:rsidRDefault="004A6948" w:rsidP="004A6948">
            <w:pPr>
              <w:jc w:val="center"/>
              <w:rPr>
                <w:b/>
                <w:sz w:val="18"/>
                <w:szCs w:val="18"/>
              </w:rPr>
            </w:pPr>
            <w:r w:rsidRPr="009D41E1">
              <w:rPr>
                <w:b/>
                <w:sz w:val="18"/>
                <w:szCs w:val="18"/>
              </w:rPr>
              <w:t>SFSA</w:t>
            </w:r>
          </w:p>
        </w:tc>
        <w:tc>
          <w:tcPr>
            <w:tcW w:w="2162" w:type="dxa"/>
          </w:tcPr>
          <w:p w:rsidR="004A6948" w:rsidRPr="009D41E1" w:rsidRDefault="004A6948" w:rsidP="004A6948">
            <w:pPr>
              <w:jc w:val="center"/>
              <w:rPr>
                <w:b/>
                <w:sz w:val="18"/>
                <w:szCs w:val="18"/>
              </w:rPr>
            </w:pPr>
            <w:r w:rsidRPr="009D41E1">
              <w:rPr>
                <w:b/>
                <w:sz w:val="18"/>
                <w:szCs w:val="18"/>
              </w:rPr>
              <w:t>None</w:t>
            </w:r>
          </w:p>
        </w:tc>
        <w:tc>
          <w:tcPr>
            <w:tcW w:w="1184" w:type="dxa"/>
          </w:tcPr>
          <w:p w:rsidR="004A6948" w:rsidRPr="009D41E1" w:rsidRDefault="004A6948" w:rsidP="004A6948">
            <w:pPr>
              <w:jc w:val="center"/>
              <w:rPr>
                <w:b/>
                <w:sz w:val="18"/>
                <w:szCs w:val="18"/>
              </w:rPr>
            </w:pPr>
            <w:r>
              <w:rPr>
                <w:b/>
                <w:sz w:val="18"/>
                <w:szCs w:val="18"/>
              </w:rPr>
              <w:t>00</w:t>
            </w:r>
          </w:p>
        </w:tc>
        <w:tc>
          <w:tcPr>
            <w:tcW w:w="1340" w:type="dxa"/>
          </w:tcPr>
          <w:p w:rsidR="004A6948" w:rsidRPr="009D41E1" w:rsidRDefault="004A6948" w:rsidP="004A6948">
            <w:pPr>
              <w:jc w:val="center"/>
              <w:rPr>
                <w:b/>
                <w:sz w:val="18"/>
                <w:szCs w:val="18"/>
              </w:rPr>
            </w:pPr>
            <w:r>
              <w:rPr>
                <w:b/>
                <w:sz w:val="18"/>
                <w:szCs w:val="18"/>
              </w:rPr>
              <w:t>0000</w:t>
            </w:r>
          </w:p>
        </w:tc>
        <w:tc>
          <w:tcPr>
            <w:tcW w:w="1716" w:type="dxa"/>
          </w:tcPr>
          <w:p w:rsidR="004A6948" w:rsidRPr="009D41E1" w:rsidRDefault="004A6948" w:rsidP="004A6948">
            <w:pPr>
              <w:jc w:val="center"/>
              <w:rPr>
                <w:b/>
                <w:sz w:val="18"/>
                <w:szCs w:val="18"/>
              </w:rPr>
            </w:pPr>
            <w:r>
              <w:rPr>
                <w:b/>
                <w:sz w:val="18"/>
                <w:szCs w:val="18"/>
              </w:rPr>
              <w:t>None</w:t>
            </w:r>
          </w:p>
        </w:tc>
        <w:tc>
          <w:tcPr>
            <w:tcW w:w="1712" w:type="dxa"/>
          </w:tcPr>
          <w:p w:rsidR="004A6948" w:rsidRPr="009D41E1" w:rsidRDefault="004A6948" w:rsidP="004A6948">
            <w:pPr>
              <w:jc w:val="center"/>
              <w:rPr>
                <w:b/>
                <w:sz w:val="18"/>
                <w:szCs w:val="18"/>
              </w:rPr>
            </w:pPr>
            <w:r w:rsidRPr="009D41E1">
              <w:rPr>
                <w:b/>
                <w:sz w:val="18"/>
                <w:szCs w:val="18"/>
              </w:rPr>
              <w:t>None</w:t>
            </w:r>
          </w:p>
        </w:tc>
      </w:tr>
      <w:tr w:rsidR="004A6948" w:rsidRPr="009D41E1" w:rsidTr="00C36CEB">
        <w:trPr>
          <w:jc w:val="center"/>
        </w:trPr>
        <w:tc>
          <w:tcPr>
            <w:tcW w:w="1820" w:type="dxa"/>
          </w:tcPr>
          <w:p w:rsidR="004A6948" w:rsidRPr="009D41E1" w:rsidRDefault="004A6948" w:rsidP="004A6948">
            <w:pPr>
              <w:rPr>
                <w:b/>
                <w:sz w:val="18"/>
                <w:szCs w:val="18"/>
              </w:rPr>
            </w:pPr>
            <w:r w:rsidRPr="009D41E1">
              <w:rPr>
                <w:b/>
                <w:sz w:val="18"/>
                <w:szCs w:val="18"/>
              </w:rPr>
              <w:t>SEP Template Manager</w:t>
            </w:r>
          </w:p>
        </w:tc>
        <w:tc>
          <w:tcPr>
            <w:tcW w:w="1865" w:type="dxa"/>
          </w:tcPr>
          <w:p w:rsidR="004A6948" w:rsidRPr="009D41E1" w:rsidRDefault="004A6948" w:rsidP="004A6948">
            <w:pPr>
              <w:jc w:val="center"/>
              <w:rPr>
                <w:b/>
                <w:sz w:val="18"/>
                <w:szCs w:val="18"/>
              </w:rPr>
            </w:pPr>
            <w:r>
              <w:rPr>
                <w:b/>
                <w:sz w:val="18"/>
                <w:szCs w:val="18"/>
              </w:rPr>
              <w:t>*</w:t>
            </w:r>
            <w:r w:rsidRPr="009D41E1">
              <w:rPr>
                <w:b/>
                <w:sz w:val="18"/>
                <w:szCs w:val="18"/>
              </w:rPr>
              <w:t xml:space="preserve">same as original Staff </w:t>
            </w:r>
            <w:r>
              <w:rPr>
                <w:b/>
                <w:sz w:val="18"/>
                <w:szCs w:val="18"/>
              </w:rPr>
              <w:t>Type value</w:t>
            </w:r>
          </w:p>
        </w:tc>
        <w:tc>
          <w:tcPr>
            <w:tcW w:w="1459" w:type="dxa"/>
          </w:tcPr>
          <w:p w:rsidR="004A6948" w:rsidRPr="009D41E1" w:rsidRDefault="004A6948" w:rsidP="004A6948">
            <w:pPr>
              <w:jc w:val="center"/>
              <w:rPr>
                <w:b/>
                <w:sz w:val="18"/>
                <w:szCs w:val="18"/>
              </w:rPr>
            </w:pPr>
            <w:r w:rsidRPr="009D41E1">
              <w:rPr>
                <w:b/>
                <w:sz w:val="18"/>
                <w:szCs w:val="18"/>
              </w:rPr>
              <w:t xml:space="preserve">ADVT </w:t>
            </w:r>
          </w:p>
          <w:p w:rsidR="004A6948" w:rsidRPr="009D41E1" w:rsidRDefault="004A6948" w:rsidP="004A6948">
            <w:pPr>
              <w:jc w:val="center"/>
              <w:rPr>
                <w:b/>
                <w:sz w:val="18"/>
                <w:szCs w:val="18"/>
              </w:rPr>
            </w:pPr>
            <w:r w:rsidRPr="009D41E1">
              <w:rPr>
                <w:b/>
                <w:sz w:val="18"/>
                <w:szCs w:val="18"/>
              </w:rPr>
              <w:t xml:space="preserve">will replace original </w:t>
            </w:r>
            <w:proofErr w:type="spellStart"/>
            <w:r w:rsidRPr="009D41E1">
              <w:rPr>
                <w:b/>
                <w:sz w:val="18"/>
                <w:szCs w:val="18"/>
              </w:rPr>
              <w:t>DegW</w:t>
            </w:r>
            <w:proofErr w:type="spellEnd"/>
            <w:r w:rsidRPr="009D41E1">
              <w:rPr>
                <w:b/>
                <w:sz w:val="18"/>
                <w:szCs w:val="18"/>
              </w:rPr>
              <w:t xml:space="preserve"> user class value</w:t>
            </w:r>
          </w:p>
        </w:tc>
        <w:tc>
          <w:tcPr>
            <w:tcW w:w="2627" w:type="dxa"/>
          </w:tcPr>
          <w:p w:rsidR="004A6948" w:rsidRDefault="004A6948" w:rsidP="004A6948">
            <w:pPr>
              <w:jc w:val="center"/>
              <w:rPr>
                <w:b/>
                <w:sz w:val="18"/>
                <w:szCs w:val="18"/>
              </w:rPr>
            </w:pPr>
            <w:r>
              <w:rPr>
                <w:b/>
                <w:sz w:val="18"/>
                <w:szCs w:val="18"/>
              </w:rPr>
              <w:t>*</w:t>
            </w:r>
            <w:r w:rsidRPr="009D41E1">
              <w:rPr>
                <w:b/>
                <w:sz w:val="18"/>
                <w:szCs w:val="18"/>
              </w:rPr>
              <w:t>same as origin</w:t>
            </w:r>
            <w:r>
              <w:rPr>
                <w:b/>
                <w:sz w:val="18"/>
                <w:szCs w:val="18"/>
              </w:rPr>
              <w:t xml:space="preserve">al </w:t>
            </w:r>
          </w:p>
          <w:p w:rsidR="004A6948" w:rsidRPr="009D41E1" w:rsidRDefault="004A6948" w:rsidP="004A6948">
            <w:pPr>
              <w:jc w:val="center"/>
              <w:rPr>
                <w:b/>
                <w:sz w:val="18"/>
                <w:szCs w:val="18"/>
              </w:rPr>
            </w:pPr>
            <w:r>
              <w:rPr>
                <w:b/>
                <w:sz w:val="18"/>
                <w:szCs w:val="18"/>
              </w:rPr>
              <w:t>Starfish Security Role value</w:t>
            </w:r>
          </w:p>
        </w:tc>
        <w:tc>
          <w:tcPr>
            <w:tcW w:w="2162" w:type="dxa"/>
          </w:tcPr>
          <w:p w:rsidR="004A6948" w:rsidRPr="009D41E1" w:rsidRDefault="004A6948" w:rsidP="004A6948">
            <w:pPr>
              <w:jc w:val="center"/>
              <w:rPr>
                <w:b/>
                <w:sz w:val="18"/>
                <w:szCs w:val="18"/>
              </w:rPr>
            </w:pPr>
            <w:r>
              <w:rPr>
                <w:b/>
                <w:sz w:val="18"/>
                <w:szCs w:val="18"/>
              </w:rPr>
              <w:t>*same as original value</w:t>
            </w:r>
          </w:p>
        </w:tc>
        <w:tc>
          <w:tcPr>
            <w:tcW w:w="1184" w:type="dxa"/>
          </w:tcPr>
          <w:p w:rsidR="004A6948" w:rsidRPr="009D41E1" w:rsidRDefault="004A6948" w:rsidP="004A6948">
            <w:pPr>
              <w:jc w:val="center"/>
              <w:rPr>
                <w:b/>
                <w:sz w:val="18"/>
                <w:szCs w:val="18"/>
              </w:rPr>
            </w:pPr>
            <w:r>
              <w:rPr>
                <w:b/>
                <w:sz w:val="18"/>
                <w:szCs w:val="18"/>
              </w:rPr>
              <w:t>*same as original value</w:t>
            </w:r>
          </w:p>
        </w:tc>
        <w:tc>
          <w:tcPr>
            <w:tcW w:w="1340" w:type="dxa"/>
          </w:tcPr>
          <w:p w:rsidR="004A6948" w:rsidRPr="009D41E1" w:rsidRDefault="004A6948" w:rsidP="004A6948">
            <w:pPr>
              <w:jc w:val="center"/>
              <w:rPr>
                <w:b/>
                <w:sz w:val="18"/>
                <w:szCs w:val="18"/>
              </w:rPr>
            </w:pPr>
            <w:r>
              <w:rPr>
                <w:b/>
                <w:sz w:val="18"/>
                <w:szCs w:val="18"/>
              </w:rPr>
              <w:t>*same as original value</w:t>
            </w:r>
          </w:p>
        </w:tc>
        <w:tc>
          <w:tcPr>
            <w:tcW w:w="1716" w:type="dxa"/>
          </w:tcPr>
          <w:p w:rsidR="004A6948" w:rsidRPr="009D41E1" w:rsidRDefault="004A6948" w:rsidP="004A6948">
            <w:pPr>
              <w:jc w:val="center"/>
              <w:rPr>
                <w:b/>
                <w:sz w:val="18"/>
                <w:szCs w:val="18"/>
              </w:rPr>
            </w:pPr>
            <w:r>
              <w:rPr>
                <w:b/>
                <w:sz w:val="18"/>
                <w:szCs w:val="18"/>
              </w:rPr>
              <w:t>*same as original value</w:t>
            </w:r>
          </w:p>
        </w:tc>
        <w:tc>
          <w:tcPr>
            <w:tcW w:w="1712" w:type="dxa"/>
          </w:tcPr>
          <w:p w:rsidR="004A6948" w:rsidRPr="009D41E1" w:rsidRDefault="004A6948" w:rsidP="004A6948">
            <w:pPr>
              <w:jc w:val="center"/>
              <w:rPr>
                <w:b/>
                <w:sz w:val="18"/>
                <w:szCs w:val="18"/>
              </w:rPr>
            </w:pPr>
            <w:r>
              <w:rPr>
                <w:b/>
                <w:sz w:val="18"/>
                <w:szCs w:val="18"/>
              </w:rPr>
              <w:t>*same as original value</w:t>
            </w:r>
          </w:p>
        </w:tc>
      </w:tr>
      <w:tr w:rsidR="00E41817" w:rsidRPr="009D41E1" w:rsidTr="00C36CEB">
        <w:trPr>
          <w:jc w:val="center"/>
        </w:trPr>
        <w:tc>
          <w:tcPr>
            <w:tcW w:w="1820" w:type="dxa"/>
          </w:tcPr>
          <w:p w:rsidR="00E41817" w:rsidRPr="009D41E1" w:rsidRDefault="00E41817" w:rsidP="00E41817">
            <w:pPr>
              <w:rPr>
                <w:b/>
                <w:sz w:val="18"/>
                <w:szCs w:val="18"/>
              </w:rPr>
            </w:pPr>
            <w:r>
              <w:rPr>
                <w:b/>
                <w:sz w:val="18"/>
                <w:szCs w:val="18"/>
              </w:rPr>
              <w:t>Financial Education Staff</w:t>
            </w:r>
          </w:p>
        </w:tc>
        <w:tc>
          <w:tcPr>
            <w:tcW w:w="1865" w:type="dxa"/>
          </w:tcPr>
          <w:p w:rsidR="00E41817" w:rsidRPr="009D41E1" w:rsidRDefault="00E41817" w:rsidP="00E41817">
            <w:pPr>
              <w:rPr>
                <w:b/>
                <w:sz w:val="18"/>
                <w:szCs w:val="18"/>
              </w:rPr>
            </w:pPr>
            <w:r>
              <w:rPr>
                <w:b/>
                <w:sz w:val="18"/>
                <w:szCs w:val="18"/>
              </w:rPr>
              <w:t>Staff Type=STAF</w:t>
            </w:r>
          </w:p>
        </w:tc>
        <w:tc>
          <w:tcPr>
            <w:tcW w:w="1459" w:type="dxa"/>
          </w:tcPr>
          <w:p w:rsidR="00E41817" w:rsidRPr="009D41E1" w:rsidRDefault="00E41817" w:rsidP="00E41817">
            <w:pPr>
              <w:jc w:val="center"/>
              <w:rPr>
                <w:b/>
                <w:sz w:val="18"/>
                <w:szCs w:val="18"/>
              </w:rPr>
            </w:pPr>
            <w:r>
              <w:rPr>
                <w:b/>
                <w:sz w:val="18"/>
                <w:szCs w:val="18"/>
              </w:rPr>
              <w:t>ADV</w:t>
            </w:r>
          </w:p>
        </w:tc>
        <w:tc>
          <w:tcPr>
            <w:tcW w:w="2627" w:type="dxa"/>
          </w:tcPr>
          <w:p w:rsidR="00E41817" w:rsidRDefault="00E41817" w:rsidP="00E41817">
            <w:pPr>
              <w:jc w:val="center"/>
              <w:rPr>
                <w:b/>
                <w:sz w:val="18"/>
                <w:szCs w:val="18"/>
              </w:rPr>
            </w:pPr>
            <w:r>
              <w:rPr>
                <w:b/>
                <w:sz w:val="18"/>
                <w:szCs w:val="18"/>
              </w:rPr>
              <w:t>SFFC</w:t>
            </w:r>
          </w:p>
          <w:p w:rsidR="00E41817" w:rsidRPr="009D41E1" w:rsidRDefault="00E41817" w:rsidP="00E41817">
            <w:pPr>
              <w:jc w:val="center"/>
              <w:rPr>
                <w:b/>
                <w:sz w:val="18"/>
                <w:szCs w:val="18"/>
              </w:rPr>
            </w:pPr>
            <w:r>
              <w:rPr>
                <w:b/>
                <w:sz w:val="18"/>
                <w:szCs w:val="18"/>
              </w:rPr>
              <w:t>Financial Educator</w:t>
            </w:r>
          </w:p>
        </w:tc>
        <w:tc>
          <w:tcPr>
            <w:tcW w:w="2162" w:type="dxa"/>
          </w:tcPr>
          <w:p w:rsidR="00E41817" w:rsidRPr="009D41E1" w:rsidRDefault="00E41817" w:rsidP="00E41817">
            <w:pPr>
              <w:jc w:val="center"/>
              <w:rPr>
                <w:b/>
                <w:sz w:val="18"/>
                <w:szCs w:val="18"/>
              </w:rPr>
            </w:pPr>
            <w:r>
              <w:rPr>
                <w:b/>
                <w:sz w:val="18"/>
                <w:szCs w:val="18"/>
              </w:rPr>
              <w:t>None</w:t>
            </w:r>
          </w:p>
        </w:tc>
        <w:tc>
          <w:tcPr>
            <w:tcW w:w="1184" w:type="dxa"/>
          </w:tcPr>
          <w:p w:rsidR="00E41817" w:rsidRPr="009D41E1" w:rsidRDefault="004A6948" w:rsidP="00E41817">
            <w:pPr>
              <w:jc w:val="center"/>
              <w:rPr>
                <w:b/>
                <w:sz w:val="18"/>
                <w:szCs w:val="18"/>
              </w:rPr>
            </w:pPr>
            <w:r>
              <w:rPr>
                <w:b/>
                <w:sz w:val="18"/>
                <w:szCs w:val="18"/>
              </w:rPr>
              <w:t>00</w:t>
            </w:r>
          </w:p>
        </w:tc>
        <w:tc>
          <w:tcPr>
            <w:tcW w:w="1340" w:type="dxa"/>
          </w:tcPr>
          <w:p w:rsidR="00E41817" w:rsidRPr="009D41E1" w:rsidRDefault="004A6948" w:rsidP="00E41817">
            <w:pPr>
              <w:jc w:val="center"/>
              <w:rPr>
                <w:b/>
                <w:sz w:val="18"/>
                <w:szCs w:val="18"/>
              </w:rPr>
            </w:pPr>
            <w:r>
              <w:rPr>
                <w:b/>
                <w:sz w:val="18"/>
                <w:szCs w:val="18"/>
              </w:rPr>
              <w:t>0000</w:t>
            </w:r>
          </w:p>
        </w:tc>
        <w:tc>
          <w:tcPr>
            <w:tcW w:w="1716" w:type="dxa"/>
          </w:tcPr>
          <w:p w:rsidR="00E41817" w:rsidRPr="009D41E1" w:rsidRDefault="004A6948" w:rsidP="00E41817">
            <w:pPr>
              <w:jc w:val="center"/>
              <w:rPr>
                <w:b/>
                <w:sz w:val="18"/>
                <w:szCs w:val="18"/>
              </w:rPr>
            </w:pPr>
            <w:r>
              <w:rPr>
                <w:b/>
                <w:sz w:val="18"/>
                <w:szCs w:val="18"/>
              </w:rPr>
              <w:t>None</w:t>
            </w:r>
          </w:p>
        </w:tc>
        <w:tc>
          <w:tcPr>
            <w:tcW w:w="1712" w:type="dxa"/>
          </w:tcPr>
          <w:p w:rsidR="00E41817" w:rsidRPr="009D41E1" w:rsidRDefault="00E41817" w:rsidP="00E41817">
            <w:pPr>
              <w:jc w:val="center"/>
              <w:rPr>
                <w:b/>
                <w:sz w:val="18"/>
                <w:szCs w:val="18"/>
              </w:rPr>
            </w:pPr>
            <w:r w:rsidRPr="009D41E1">
              <w:rPr>
                <w:b/>
                <w:sz w:val="18"/>
                <w:szCs w:val="18"/>
              </w:rPr>
              <w:t>None</w:t>
            </w:r>
          </w:p>
        </w:tc>
      </w:tr>
    </w:tbl>
    <w:p w:rsidR="00050A48" w:rsidRDefault="00050A48" w:rsidP="001F7B14">
      <w:pPr>
        <w:rPr>
          <w:b/>
          <w:sz w:val="28"/>
          <w:szCs w:val="28"/>
        </w:rPr>
        <w:sectPr w:rsidR="00050A48" w:rsidSect="00C36CEB">
          <w:pgSz w:w="20160" w:h="12240" w:orient="landscape" w:code="5"/>
          <w:pgMar w:top="1440" w:right="720" w:bottom="720" w:left="720" w:header="720" w:footer="720" w:gutter="0"/>
          <w:cols w:space="720"/>
          <w:docGrid w:linePitch="360"/>
        </w:sectPr>
      </w:pPr>
    </w:p>
    <w:p w:rsidR="006167A0" w:rsidRDefault="006167A0" w:rsidP="009F1CE3">
      <w:pPr>
        <w:jc w:val="center"/>
        <w:rPr>
          <w:b/>
          <w:sz w:val="28"/>
          <w:szCs w:val="28"/>
        </w:rPr>
      </w:pPr>
      <w:r>
        <w:rPr>
          <w:b/>
          <w:sz w:val="28"/>
          <w:szCs w:val="28"/>
        </w:rPr>
        <w:lastRenderedPageBreak/>
        <w:t>APPENDIX B</w:t>
      </w:r>
    </w:p>
    <w:p w:rsidR="00C85790" w:rsidRPr="009F1CE3" w:rsidRDefault="006167A0" w:rsidP="009F1CE3">
      <w:pPr>
        <w:jc w:val="center"/>
        <w:rPr>
          <w:b/>
          <w:sz w:val="28"/>
          <w:szCs w:val="28"/>
        </w:rPr>
      </w:pPr>
      <w:r>
        <w:rPr>
          <w:b/>
          <w:sz w:val="28"/>
          <w:szCs w:val="28"/>
        </w:rPr>
        <w:t>Faculty/Advisor Information form (</w:t>
      </w:r>
      <w:r w:rsidR="004C583E" w:rsidRPr="009F1CE3">
        <w:rPr>
          <w:b/>
          <w:sz w:val="28"/>
          <w:szCs w:val="28"/>
        </w:rPr>
        <w:t>SIAINST</w:t>
      </w:r>
      <w:r>
        <w:rPr>
          <w:b/>
          <w:sz w:val="28"/>
          <w:szCs w:val="28"/>
        </w:rPr>
        <w:t>) Data Entry Instructions</w:t>
      </w:r>
    </w:p>
    <w:p w:rsidR="006167A0" w:rsidRDefault="006167A0" w:rsidP="006167A0">
      <w:pPr>
        <w:pStyle w:val="ListParagraph"/>
        <w:rPr>
          <w:sz w:val="28"/>
          <w:szCs w:val="28"/>
        </w:rPr>
      </w:pPr>
    </w:p>
    <w:p w:rsidR="004C583E" w:rsidRPr="009F1CE3" w:rsidRDefault="004C583E" w:rsidP="004C583E">
      <w:pPr>
        <w:pStyle w:val="ListParagraph"/>
        <w:numPr>
          <w:ilvl w:val="0"/>
          <w:numId w:val="2"/>
        </w:numPr>
        <w:rPr>
          <w:sz w:val="28"/>
          <w:szCs w:val="28"/>
        </w:rPr>
      </w:pPr>
      <w:r w:rsidRPr="009F1CE3">
        <w:rPr>
          <w:sz w:val="28"/>
          <w:szCs w:val="28"/>
        </w:rPr>
        <w:t>After loggin</w:t>
      </w:r>
      <w:r w:rsidR="001A559F">
        <w:rPr>
          <w:sz w:val="28"/>
          <w:szCs w:val="28"/>
        </w:rPr>
        <w:t>g</w:t>
      </w:r>
      <w:r w:rsidRPr="009F1CE3">
        <w:rPr>
          <w:sz w:val="28"/>
          <w:szCs w:val="28"/>
        </w:rPr>
        <w:t xml:space="preserve"> into Banner, go to the SIAINST form</w:t>
      </w:r>
    </w:p>
    <w:p w:rsidR="009F1CE3" w:rsidRDefault="009F1CE3" w:rsidP="009F1CE3">
      <w:pPr>
        <w:pStyle w:val="ListParagraph"/>
        <w:rPr>
          <w:sz w:val="28"/>
          <w:szCs w:val="28"/>
        </w:rPr>
      </w:pPr>
    </w:p>
    <w:p w:rsidR="004C583E" w:rsidRPr="009F1CE3" w:rsidRDefault="004C583E" w:rsidP="004C583E">
      <w:pPr>
        <w:pStyle w:val="ListParagraph"/>
        <w:numPr>
          <w:ilvl w:val="0"/>
          <w:numId w:val="2"/>
        </w:numPr>
        <w:rPr>
          <w:sz w:val="28"/>
          <w:szCs w:val="28"/>
        </w:rPr>
      </w:pPr>
      <w:r w:rsidRPr="009F1CE3">
        <w:rPr>
          <w:sz w:val="28"/>
          <w:szCs w:val="28"/>
        </w:rPr>
        <w:t>Enter or find the 790 number for the faculty/advisor</w:t>
      </w:r>
    </w:p>
    <w:p w:rsidR="009F1CE3" w:rsidRDefault="009F1CE3" w:rsidP="009F1CE3">
      <w:pPr>
        <w:pStyle w:val="ListParagraph"/>
        <w:ind w:left="1440"/>
        <w:rPr>
          <w:sz w:val="28"/>
          <w:szCs w:val="28"/>
        </w:rPr>
      </w:pPr>
    </w:p>
    <w:p w:rsidR="004C583E" w:rsidRPr="009F1CE3" w:rsidRDefault="004C583E" w:rsidP="004C583E">
      <w:pPr>
        <w:pStyle w:val="ListParagraph"/>
        <w:numPr>
          <w:ilvl w:val="1"/>
          <w:numId w:val="2"/>
        </w:numPr>
        <w:rPr>
          <w:sz w:val="28"/>
          <w:szCs w:val="28"/>
        </w:rPr>
      </w:pPr>
      <w:r w:rsidRPr="009F1CE3">
        <w:rPr>
          <w:sz w:val="28"/>
          <w:szCs w:val="28"/>
        </w:rPr>
        <w:t>To find the 790 number, leave the ID field blank and tab to the next field and enter the last name, first name. The ‘ % ‘ symbol is the wildcard if you need to search on a portion of the last name or first name</w:t>
      </w:r>
    </w:p>
    <w:p w:rsidR="009F1CE3" w:rsidRDefault="009F1CE3" w:rsidP="009F1CE3">
      <w:pPr>
        <w:pStyle w:val="ListParagraph"/>
        <w:rPr>
          <w:sz w:val="28"/>
          <w:szCs w:val="28"/>
        </w:rPr>
      </w:pPr>
    </w:p>
    <w:p w:rsidR="004C583E" w:rsidRPr="009F1CE3" w:rsidRDefault="004C583E" w:rsidP="004C583E">
      <w:pPr>
        <w:pStyle w:val="ListParagraph"/>
        <w:numPr>
          <w:ilvl w:val="0"/>
          <w:numId w:val="2"/>
        </w:numPr>
        <w:rPr>
          <w:sz w:val="28"/>
          <w:szCs w:val="28"/>
        </w:rPr>
      </w:pPr>
      <w:r w:rsidRPr="009F1CE3">
        <w:rPr>
          <w:sz w:val="28"/>
          <w:szCs w:val="28"/>
        </w:rPr>
        <w:t xml:space="preserve">Make sure </w:t>
      </w:r>
      <w:r w:rsidR="00050A48">
        <w:rPr>
          <w:sz w:val="28"/>
          <w:szCs w:val="28"/>
        </w:rPr>
        <w:t>the current term code</w:t>
      </w:r>
      <w:r w:rsidRPr="009F1CE3">
        <w:rPr>
          <w:sz w:val="28"/>
          <w:szCs w:val="28"/>
        </w:rPr>
        <w:t xml:space="preserve"> is in the Term field and then Control-Page Down to the next block/section</w:t>
      </w:r>
    </w:p>
    <w:p w:rsidR="009F1CE3" w:rsidRDefault="009F1CE3" w:rsidP="009F1CE3">
      <w:pPr>
        <w:pStyle w:val="ListParagraph"/>
        <w:rPr>
          <w:sz w:val="28"/>
          <w:szCs w:val="28"/>
        </w:rPr>
      </w:pPr>
    </w:p>
    <w:p w:rsidR="004C583E" w:rsidRPr="009F1CE3" w:rsidRDefault="004C583E" w:rsidP="004C583E">
      <w:pPr>
        <w:pStyle w:val="ListParagraph"/>
        <w:numPr>
          <w:ilvl w:val="0"/>
          <w:numId w:val="2"/>
        </w:numPr>
        <w:rPr>
          <w:sz w:val="28"/>
          <w:szCs w:val="28"/>
        </w:rPr>
      </w:pPr>
      <w:r w:rsidRPr="009F1CE3">
        <w:rPr>
          <w:sz w:val="28"/>
          <w:szCs w:val="28"/>
        </w:rPr>
        <w:t xml:space="preserve">If the From Term in the block is not </w:t>
      </w:r>
      <w:r w:rsidR="00050A48">
        <w:rPr>
          <w:sz w:val="28"/>
          <w:szCs w:val="28"/>
        </w:rPr>
        <w:t>equal to the current term</w:t>
      </w:r>
      <w:r w:rsidRPr="009F1CE3">
        <w:rPr>
          <w:sz w:val="28"/>
          <w:szCs w:val="28"/>
        </w:rPr>
        <w:t xml:space="preserve">, click on the Maintenance </w:t>
      </w:r>
      <w:r w:rsidR="00D95D24">
        <w:rPr>
          <w:sz w:val="28"/>
          <w:szCs w:val="28"/>
        </w:rPr>
        <w:t>icon</w:t>
      </w:r>
      <w:r w:rsidRPr="009F1CE3">
        <w:rPr>
          <w:sz w:val="28"/>
          <w:szCs w:val="28"/>
        </w:rPr>
        <w:t xml:space="preserve"> (this copies the old information and allows you to update the fields to the new values we need)</w:t>
      </w:r>
    </w:p>
    <w:p w:rsidR="009F1CE3" w:rsidRDefault="009F1CE3" w:rsidP="009F1CE3">
      <w:pPr>
        <w:pStyle w:val="ListParagraph"/>
        <w:rPr>
          <w:sz w:val="28"/>
          <w:szCs w:val="28"/>
        </w:rPr>
      </w:pPr>
    </w:p>
    <w:p w:rsidR="004C583E" w:rsidRPr="009F1CE3" w:rsidRDefault="00D95D24" w:rsidP="004C583E">
      <w:pPr>
        <w:pStyle w:val="ListParagraph"/>
        <w:numPr>
          <w:ilvl w:val="0"/>
          <w:numId w:val="2"/>
        </w:numPr>
        <w:rPr>
          <w:sz w:val="28"/>
          <w:szCs w:val="28"/>
        </w:rPr>
      </w:pPr>
      <w:r>
        <w:rPr>
          <w:sz w:val="28"/>
          <w:szCs w:val="28"/>
        </w:rPr>
        <w:t>Update</w:t>
      </w:r>
      <w:r w:rsidR="004C583E" w:rsidRPr="009F1CE3">
        <w:rPr>
          <w:sz w:val="28"/>
          <w:szCs w:val="28"/>
        </w:rPr>
        <w:t xml:space="preserve"> the following fields </w:t>
      </w:r>
      <w:r>
        <w:rPr>
          <w:sz w:val="28"/>
          <w:szCs w:val="28"/>
        </w:rPr>
        <w:t>as needed</w:t>
      </w:r>
      <w:r w:rsidR="004C583E" w:rsidRPr="009F1CE3">
        <w:rPr>
          <w:sz w:val="28"/>
          <w:szCs w:val="28"/>
        </w:rPr>
        <w:t>:</w:t>
      </w:r>
    </w:p>
    <w:p w:rsidR="004C583E" w:rsidRPr="009F1CE3" w:rsidRDefault="004C583E" w:rsidP="004C583E">
      <w:pPr>
        <w:pStyle w:val="ListParagraph"/>
        <w:numPr>
          <w:ilvl w:val="1"/>
          <w:numId w:val="2"/>
        </w:numPr>
        <w:rPr>
          <w:sz w:val="28"/>
          <w:szCs w:val="28"/>
        </w:rPr>
      </w:pPr>
      <w:r w:rsidRPr="009F1CE3">
        <w:rPr>
          <w:sz w:val="28"/>
          <w:szCs w:val="28"/>
        </w:rPr>
        <w:t>Status</w:t>
      </w:r>
    </w:p>
    <w:p w:rsidR="004C583E" w:rsidRPr="009F1CE3" w:rsidRDefault="004C583E" w:rsidP="004C583E">
      <w:pPr>
        <w:pStyle w:val="ListParagraph"/>
        <w:numPr>
          <w:ilvl w:val="1"/>
          <w:numId w:val="2"/>
        </w:numPr>
        <w:rPr>
          <w:sz w:val="28"/>
          <w:szCs w:val="28"/>
        </w:rPr>
      </w:pPr>
      <w:r w:rsidRPr="009F1CE3">
        <w:rPr>
          <w:sz w:val="28"/>
          <w:szCs w:val="28"/>
        </w:rPr>
        <w:t>Faculty checkbox</w:t>
      </w:r>
    </w:p>
    <w:p w:rsidR="004C583E" w:rsidRPr="009F1CE3" w:rsidRDefault="004C583E" w:rsidP="004C583E">
      <w:pPr>
        <w:pStyle w:val="ListParagraph"/>
        <w:numPr>
          <w:ilvl w:val="1"/>
          <w:numId w:val="2"/>
        </w:numPr>
        <w:rPr>
          <w:sz w:val="28"/>
          <w:szCs w:val="28"/>
        </w:rPr>
      </w:pPr>
      <w:r w:rsidRPr="009F1CE3">
        <w:rPr>
          <w:sz w:val="28"/>
          <w:szCs w:val="28"/>
        </w:rPr>
        <w:t>Advisor checkbox</w:t>
      </w:r>
    </w:p>
    <w:p w:rsidR="004C583E" w:rsidRPr="009F1CE3" w:rsidRDefault="004C583E" w:rsidP="004C583E">
      <w:pPr>
        <w:pStyle w:val="ListParagraph"/>
        <w:numPr>
          <w:ilvl w:val="1"/>
          <w:numId w:val="2"/>
        </w:numPr>
        <w:rPr>
          <w:sz w:val="28"/>
          <w:szCs w:val="28"/>
        </w:rPr>
      </w:pPr>
      <w:r w:rsidRPr="009F1CE3">
        <w:rPr>
          <w:sz w:val="28"/>
          <w:szCs w:val="28"/>
        </w:rPr>
        <w:t>Staff Type</w:t>
      </w:r>
    </w:p>
    <w:p w:rsidR="009F1CE3" w:rsidRDefault="009F1CE3" w:rsidP="009F1CE3">
      <w:pPr>
        <w:pStyle w:val="ListParagraph"/>
        <w:rPr>
          <w:sz w:val="28"/>
          <w:szCs w:val="28"/>
        </w:rPr>
      </w:pPr>
    </w:p>
    <w:p w:rsidR="004C583E" w:rsidRPr="009F1CE3" w:rsidRDefault="004C583E" w:rsidP="004C583E">
      <w:pPr>
        <w:pStyle w:val="ListParagraph"/>
        <w:numPr>
          <w:ilvl w:val="0"/>
          <w:numId w:val="2"/>
        </w:numPr>
        <w:rPr>
          <w:sz w:val="28"/>
          <w:szCs w:val="28"/>
        </w:rPr>
      </w:pPr>
      <w:r w:rsidRPr="009F1CE3">
        <w:rPr>
          <w:sz w:val="28"/>
          <w:szCs w:val="28"/>
        </w:rPr>
        <w:t>Con</w:t>
      </w:r>
      <w:r w:rsidR="009F1CE3" w:rsidRPr="009F1CE3">
        <w:rPr>
          <w:sz w:val="28"/>
          <w:szCs w:val="28"/>
        </w:rPr>
        <w:t>trol-P</w:t>
      </w:r>
      <w:r w:rsidRPr="009F1CE3">
        <w:rPr>
          <w:sz w:val="28"/>
          <w:szCs w:val="28"/>
        </w:rPr>
        <w:t>age Down to the next page</w:t>
      </w:r>
    </w:p>
    <w:p w:rsidR="009F1CE3" w:rsidRDefault="009F1CE3" w:rsidP="009F1CE3">
      <w:pPr>
        <w:pStyle w:val="ListParagraph"/>
        <w:rPr>
          <w:sz w:val="28"/>
          <w:szCs w:val="28"/>
        </w:rPr>
      </w:pPr>
    </w:p>
    <w:p w:rsidR="004C583E" w:rsidRPr="009F1CE3" w:rsidRDefault="004C583E" w:rsidP="004C583E">
      <w:pPr>
        <w:pStyle w:val="ListParagraph"/>
        <w:numPr>
          <w:ilvl w:val="0"/>
          <w:numId w:val="2"/>
        </w:numPr>
        <w:rPr>
          <w:sz w:val="28"/>
          <w:szCs w:val="28"/>
        </w:rPr>
      </w:pPr>
      <w:r w:rsidRPr="009F1CE3">
        <w:rPr>
          <w:sz w:val="28"/>
          <w:szCs w:val="28"/>
        </w:rPr>
        <w:t>Do not change or add anything to the Faculty Contract block</w:t>
      </w:r>
    </w:p>
    <w:p w:rsidR="009F1CE3" w:rsidRDefault="009F1CE3" w:rsidP="009F1CE3">
      <w:pPr>
        <w:pStyle w:val="ListParagraph"/>
        <w:rPr>
          <w:sz w:val="28"/>
          <w:szCs w:val="28"/>
        </w:rPr>
      </w:pPr>
    </w:p>
    <w:p w:rsidR="004C583E" w:rsidRPr="009F1CE3" w:rsidRDefault="009F1CE3" w:rsidP="004C583E">
      <w:pPr>
        <w:pStyle w:val="ListParagraph"/>
        <w:numPr>
          <w:ilvl w:val="0"/>
          <w:numId w:val="2"/>
        </w:numPr>
        <w:rPr>
          <w:sz w:val="28"/>
          <w:szCs w:val="28"/>
        </w:rPr>
      </w:pPr>
      <w:r w:rsidRPr="009F1CE3">
        <w:rPr>
          <w:sz w:val="28"/>
          <w:szCs w:val="28"/>
        </w:rPr>
        <w:t>Control-P</w:t>
      </w:r>
      <w:r w:rsidR="004C583E" w:rsidRPr="009F1CE3">
        <w:rPr>
          <w:sz w:val="28"/>
          <w:szCs w:val="28"/>
        </w:rPr>
        <w:t>age Down to the next block – Faculty College and Department</w:t>
      </w:r>
    </w:p>
    <w:p w:rsidR="009F1CE3" w:rsidRDefault="009F1CE3" w:rsidP="009F1CE3">
      <w:pPr>
        <w:pStyle w:val="ListParagraph"/>
        <w:ind w:left="1440"/>
        <w:rPr>
          <w:sz w:val="28"/>
          <w:szCs w:val="28"/>
        </w:rPr>
      </w:pPr>
    </w:p>
    <w:p w:rsidR="004C583E" w:rsidRPr="009F1CE3" w:rsidRDefault="004C583E" w:rsidP="009F1CE3">
      <w:pPr>
        <w:pStyle w:val="ListParagraph"/>
        <w:numPr>
          <w:ilvl w:val="1"/>
          <w:numId w:val="2"/>
        </w:numPr>
        <w:rPr>
          <w:sz w:val="28"/>
          <w:szCs w:val="28"/>
        </w:rPr>
      </w:pPr>
      <w:r w:rsidRPr="009F1CE3">
        <w:rPr>
          <w:sz w:val="28"/>
          <w:szCs w:val="28"/>
        </w:rPr>
        <w:t>If the College</w:t>
      </w:r>
      <w:r w:rsidR="00D95D24">
        <w:rPr>
          <w:sz w:val="28"/>
          <w:szCs w:val="28"/>
        </w:rPr>
        <w:t xml:space="preserve"> and/or Department</w:t>
      </w:r>
      <w:r w:rsidRPr="009F1CE3">
        <w:rPr>
          <w:sz w:val="28"/>
          <w:szCs w:val="28"/>
        </w:rPr>
        <w:t xml:space="preserve"> field</w:t>
      </w:r>
      <w:r w:rsidR="00D95D24">
        <w:rPr>
          <w:sz w:val="28"/>
          <w:szCs w:val="28"/>
        </w:rPr>
        <w:t>s</w:t>
      </w:r>
      <w:r w:rsidRPr="009F1CE3">
        <w:rPr>
          <w:sz w:val="28"/>
          <w:szCs w:val="28"/>
        </w:rPr>
        <w:t xml:space="preserve"> </w:t>
      </w:r>
      <w:r w:rsidR="00D95D24">
        <w:rPr>
          <w:sz w:val="28"/>
          <w:szCs w:val="28"/>
        </w:rPr>
        <w:t>are</w:t>
      </w:r>
      <w:r w:rsidRPr="009F1CE3">
        <w:rPr>
          <w:sz w:val="28"/>
          <w:szCs w:val="28"/>
        </w:rPr>
        <w:t xml:space="preserve"> correct, do not make any other changes</w:t>
      </w:r>
    </w:p>
    <w:p w:rsidR="009F1CE3" w:rsidRDefault="009F1CE3" w:rsidP="009F1CE3">
      <w:pPr>
        <w:pStyle w:val="ListParagraph"/>
        <w:ind w:left="1440"/>
        <w:rPr>
          <w:sz w:val="28"/>
          <w:szCs w:val="28"/>
        </w:rPr>
      </w:pPr>
    </w:p>
    <w:p w:rsidR="009F1CE3" w:rsidRPr="009F1CE3" w:rsidRDefault="004C583E" w:rsidP="009F1CE3">
      <w:pPr>
        <w:pStyle w:val="ListParagraph"/>
        <w:numPr>
          <w:ilvl w:val="1"/>
          <w:numId w:val="2"/>
        </w:numPr>
        <w:rPr>
          <w:sz w:val="28"/>
          <w:szCs w:val="28"/>
        </w:rPr>
      </w:pPr>
      <w:r w:rsidRPr="009F1CE3">
        <w:rPr>
          <w:sz w:val="28"/>
          <w:szCs w:val="28"/>
        </w:rPr>
        <w:t>If the Coll</w:t>
      </w:r>
      <w:r w:rsidR="009F1CE3" w:rsidRPr="009F1CE3">
        <w:rPr>
          <w:sz w:val="28"/>
          <w:szCs w:val="28"/>
        </w:rPr>
        <w:t xml:space="preserve">ege </w:t>
      </w:r>
      <w:r w:rsidR="00D95D24">
        <w:rPr>
          <w:sz w:val="28"/>
          <w:szCs w:val="28"/>
        </w:rPr>
        <w:t xml:space="preserve">and/or Department </w:t>
      </w:r>
      <w:r w:rsidR="009F1CE3" w:rsidRPr="009F1CE3">
        <w:rPr>
          <w:sz w:val="28"/>
          <w:szCs w:val="28"/>
        </w:rPr>
        <w:t>field</w:t>
      </w:r>
      <w:r w:rsidR="00D95D24">
        <w:rPr>
          <w:sz w:val="28"/>
          <w:szCs w:val="28"/>
        </w:rPr>
        <w:t>s are blank or are</w:t>
      </w:r>
      <w:r w:rsidR="009F1CE3" w:rsidRPr="009F1CE3">
        <w:rPr>
          <w:sz w:val="28"/>
          <w:szCs w:val="28"/>
        </w:rPr>
        <w:t xml:space="preserve"> different than </w:t>
      </w:r>
      <w:r w:rsidR="00D95D24">
        <w:rPr>
          <w:sz w:val="28"/>
          <w:szCs w:val="28"/>
        </w:rPr>
        <w:t>the request form</w:t>
      </w:r>
      <w:r w:rsidR="009F1CE3" w:rsidRPr="009F1CE3">
        <w:rPr>
          <w:sz w:val="28"/>
          <w:szCs w:val="28"/>
        </w:rPr>
        <w:t>, the new code</w:t>
      </w:r>
      <w:r w:rsidRPr="009F1CE3">
        <w:rPr>
          <w:sz w:val="28"/>
          <w:szCs w:val="28"/>
        </w:rPr>
        <w:t xml:space="preserve"> will need to be </w:t>
      </w:r>
      <w:r w:rsidR="009F1CE3" w:rsidRPr="009F1CE3">
        <w:rPr>
          <w:sz w:val="28"/>
          <w:szCs w:val="28"/>
        </w:rPr>
        <w:t>added/</w:t>
      </w:r>
      <w:r w:rsidRPr="009F1CE3">
        <w:rPr>
          <w:sz w:val="28"/>
          <w:szCs w:val="28"/>
        </w:rPr>
        <w:t xml:space="preserve">changed. </w:t>
      </w:r>
    </w:p>
    <w:p w:rsidR="009F1CE3" w:rsidRPr="009F1CE3" w:rsidRDefault="004C583E" w:rsidP="009F1CE3">
      <w:pPr>
        <w:pStyle w:val="ListParagraph"/>
        <w:numPr>
          <w:ilvl w:val="2"/>
          <w:numId w:val="2"/>
        </w:numPr>
        <w:rPr>
          <w:sz w:val="28"/>
          <w:szCs w:val="28"/>
        </w:rPr>
      </w:pPr>
      <w:r w:rsidRPr="009F1CE3">
        <w:rPr>
          <w:sz w:val="28"/>
          <w:szCs w:val="28"/>
        </w:rPr>
        <w:t xml:space="preserve">If the From Term is </w:t>
      </w:r>
      <w:r w:rsidR="00D95D24">
        <w:rPr>
          <w:sz w:val="28"/>
          <w:szCs w:val="28"/>
        </w:rPr>
        <w:t>the same as the current term,</w:t>
      </w:r>
      <w:r w:rsidRPr="009F1CE3">
        <w:rPr>
          <w:sz w:val="28"/>
          <w:szCs w:val="28"/>
        </w:rPr>
        <w:t xml:space="preserve"> you can just type over the old value with the new values. </w:t>
      </w:r>
    </w:p>
    <w:p w:rsidR="009F1CE3" w:rsidRDefault="009F1CE3" w:rsidP="009F1CE3">
      <w:pPr>
        <w:pStyle w:val="ListParagraph"/>
        <w:ind w:left="2160"/>
        <w:rPr>
          <w:sz w:val="28"/>
          <w:szCs w:val="28"/>
        </w:rPr>
      </w:pPr>
    </w:p>
    <w:p w:rsidR="004C583E" w:rsidRPr="009F1CE3" w:rsidRDefault="004C583E" w:rsidP="009F1CE3">
      <w:pPr>
        <w:pStyle w:val="ListParagraph"/>
        <w:numPr>
          <w:ilvl w:val="2"/>
          <w:numId w:val="2"/>
        </w:numPr>
        <w:rPr>
          <w:sz w:val="28"/>
          <w:szCs w:val="28"/>
        </w:rPr>
      </w:pPr>
      <w:r w:rsidRPr="009F1CE3">
        <w:rPr>
          <w:sz w:val="28"/>
          <w:szCs w:val="28"/>
        </w:rPr>
        <w:t xml:space="preserve">If the From Term is less than </w:t>
      </w:r>
      <w:r w:rsidR="00D95D24">
        <w:rPr>
          <w:sz w:val="28"/>
          <w:szCs w:val="28"/>
        </w:rPr>
        <w:t>current term, click on the Maintenance icon</w:t>
      </w:r>
      <w:r w:rsidRPr="009F1CE3">
        <w:rPr>
          <w:sz w:val="28"/>
          <w:szCs w:val="28"/>
        </w:rPr>
        <w:t xml:space="preserve"> </w:t>
      </w:r>
      <w:r w:rsidR="009F1CE3" w:rsidRPr="009F1CE3">
        <w:rPr>
          <w:sz w:val="28"/>
          <w:szCs w:val="28"/>
        </w:rPr>
        <w:t>and then click on the Record menu option at the top of the screen and select Remove. Once the record is removed, enter the new College</w:t>
      </w:r>
      <w:r w:rsidR="00D95D24">
        <w:rPr>
          <w:sz w:val="28"/>
          <w:szCs w:val="28"/>
        </w:rPr>
        <w:t xml:space="preserve"> and/or Department</w:t>
      </w:r>
      <w:r w:rsidR="009F1CE3" w:rsidRPr="009F1CE3">
        <w:rPr>
          <w:sz w:val="28"/>
          <w:szCs w:val="28"/>
        </w:rPr>
        <w:t xml:space="preserve"> code.</w:t>
      </w:r>
    </w:p>
    <w:p w:rsidR="009F1CE3" w:rsidRDefault="009F1CE3" w:rsidP="009F1CE3">
      <w:pPr>
        <w:pStyle w:val="ListParagraph"/>
        <w:rPr>
          <w:sz w:val="28"/>
          <w:szCs w:val="28"/>
        </w:rPr>
      </w:pPr>
    </w:p>
    <w:p w:rsidR="009F1CE3" w:rsidRPr="009F1CE3" w:rsidRDefault="009F1CE3" w:rsidP="009F1CE3">
      <w:pPr>
        <w:pStyle w:val="ListParagraph"/>
        <w:numPr>
          <w:ilvl w:val="0"/>
          <w:numId w:val="2"/>
        </w:numPr>
        <w:rPr>
          <w:sz w:val="28"/>
          <w:szCs w:val="28"/>
        </w:rPr>
      </w:pPr>
      <w:r w:rsidRPr="009F1CE3">
        <w:rPr>
          <w:sz w:val="28"/>
          <w:szCs w:val="28"/>
        </w:rPr>
        <w:t>Control-Page Down to the next block – Faculty Attributes</w:t>
      </w:r>
    </w:p>
    <w:p w:rsidR="009F1CE3" w:rsidRDefault="009F1CE3" w:rsidP="009F1CE3">
      <w:pPr>
        <w:pStyle w:val="ListParagraph"/>
        <w:ind w:left="1440"/>
        <w:rPr>
          <w:sz w:val="28"/>
          <w:szCs w:val="28"/>
        </w:rPr>
      </w:pPr>
    </w:p>
    <w:p w:rsidR="009F1CE3" w:rsidRPr="009F1CE3" w:rsidRDefault="009F1CE3" w:rsidP="009F1CE3">
      <w:pPr>
        <w:pStyle w:val="ListParagraph"/>
        <w:numPr>
          <w:ilvl w:val="1"/>
          <w:numId w:val="2"/>
        </w:numPr>
        <w:rPr>
          <w:sz w:val="28"/>
          <w:szCs w:val="28"/>
        </w:rPr>
      </w:pPr>
      <w:r w:rsidRPr="009F1CE3">
        <w:rPr>
          <w:sz w:val="28"/>
          <w:szCs w:val="28"/>
        </w:rPr>
        <w:t>Do not remove any existing codes</w:t>
      </w:r>
    </w:p>
    <w:p w:rsidR="009F1CE3" w:rsidRDefault="009F1CE3" w:rsidP="009F1CE3">
      <w:pPr>
        <w:pStyle w:val="ListParagraph"/>
        <w:ind w:left="1440"/>
        <w:rPr>
          <w:sz w:val="28"/>
          <w:szCs w:val="28"/>
        </w:rPr>
      </w:pPr>
    </w:p>
    <w:p w:rsidR="009F1CE3" w:rsidRPr="009F1CE3" w:rsidRDefault="009F1CE3" w:rsidP="009F1CE3">
      <w:pPr>
        <w:pStyle w:val="ListParagraph"/>
        <w:numPr>
          <w:ilvl w:val="1"/>
          <w:numId w:val="2"/>
        </w:numPr>
        <w:rPr>
          <w:sz w:val="28"/>
          <w:szCs w:val="28"/>
        </w:rPr>
      </w:pPr>
      <w:r w:rsidRPr="009F1CE3">
        <w:rPr>
          <w:sz w:val="28"/>
          <w:szCs w:val="28"/>
        </w:rPr>
        <w:t xml:space="preserve">If the attribute field is blank, the new code will need to be added. </w:t>
      </w:r>
    </w:p>
    <w:p w:rsidR="009F1CE3" w:rsidRDefault="009F1CE3" w:rsidP="009F1CE3">
      <w:pPr>
        <w:pStyle w:val="ListParagraph"/>
        <w:ind w:left="2160"/>
        <w:rPr>
          <w:sz w:val="28"/>
          <w:szCs w:val="28"/>
        </w:rPr>
      </w:pPr>
    </w:p>
    <w:p w:rsidR="009F1CE3" w:rsidRPr="009F1CE3" w:rsidRDefault="009F1CE3" w:rsidP="009F1CE3">
      <w:pPr>
        <w:pStyle w:val="ListParagraph"/>
        <w:numPr>
          <w:ilvl w:val="2"/>
          <w:numId w:val="2"/>
        </w:numPr>
        <w:rPr>
          <w:sz w:val="28"/>
          <w:szCs w:val="28"/>
        </w:rPr>
      </w:pPr>
      <w:r w:rsidRPr="009F1CE3">
        <w:rPr>
          <w:sz w:val="28"/>
          <w:szCs w:val="28"/>
        </w:rPr>
        <w:t xml:space="preserve">If the From Term is </w:t>
      </w:r>
      <w:r w:rsidR="00D95D24">
        <w:rPr>
          <w:sz w:val="28"/>
          <w:szCs w:val="28"/>
        </w:rPr>
        <w:t>the same as the current term,</w:t>
      </w:r>
      <w:r w:rsidRPr="009F1CE3">
        <w:rPr>
          <w:sz w:val="28"/>
          <w:szCs w:val="28"/>
        </w:rPr>
        <w:t xml:space="preserve"> you can just </w:t>
      </w:r>
      <w:r w:rsidR="00D95D24">
        <w:rPr>
          <w:sz w:val="28"/>
          <w:szCs w:val="28"/>
        </w:rPr>
        <w:t xml:space="preserve">type over the old value with </w:t>
      </w:r>
      <w:r w:rsidRPr="009F1CE3">
        <w:rPr>
          <w:sz w:val="28"/>
          <w:szCs w:val="28"/>
        </w:rPr>
        <w:t>the new valu</w:t>
      </w:r>
      <w:r w:rsidR="00D95D24">
        <w:rPr>
          <w:sz w:val="28"/>
          <w:szCs w:val="28"/>
        </w:rPr>
        <w:t>es</w:t>
      </w:r>
      <w:r w:rsidRPr="009F1CE3">
        <w:rPr>
          <w:sz w:val="28"/>
          <w:szCs w:val="28"/>
        </w:rPr>
        <w:t xml:space="preserve">. </w:t>
      </w:r>
    </w:p>
    <w:p w:rsidR="009F1CE3" w:rsidRDefault="009F1CE3" w:rsidP="009F1CE3">
      <w:pPr>
        <w:pStyle w:val="ListParagraph"/>
        <w:ind w:left="2160"/>
        <w:rPr>
          <w:sz w:val="28"/>
          <w:szCs w:val="28"/>
        </w:rPr>
      </w:pPr>
    </w:p>
    <w:p w:rsidR="009F1CE3" w:rsidRPr="009F1CE3" w:rsidRDefault="009F1CE3" w:rsidP="009F1CE3">
      <w:pPr>
        <w:pStyle w:val="ListParagraph"/>
        <w:numPr>
          <w:ilvl w:val="2"/>
          <w:numId w:val="2"/>
        </w:numPr>
        <w:rPr>
          <w:sz w:val="28"/>
          <w:szCs w:val="28"/>
        </w:rPr>
      </w:pPr>
      <w:r w:rsidRPr="009F1CE3">
        <w:rPr>
          <w:sz w:val="28"/>
          <w:szCs w:val="28"/>
        </w:rPr>
        <w:t xml:space="preserve">If the From Term is less than </w:t>
      </w:r>
      <w:r w:rsidR="00D95D24">
        <w:rPr>
          <w:sz w:val="28"/>
          <w:szCs w:val="28"/>
        </w:rPr>
        <w:t>current term, click on the Maintenance icon</w:t>
      </w:r>
      <w:r w:rsidRPr="009F1CE3">
        <w:rPr>
          <w:sz w:val="28"/>
          <w:szCs w:val="28"/>
        </w:rPr>
        <w:t>, select Copy Faculty Attributes and then enter the new attribute codes.</w:t>
      </w:r>
    </w:p>
    <w:p w:rsidR="009F1CE3" w:rsidRDefault="009F1CE3" w:rsidP="009F1CE3">
      <w:pPr>
        <w:pStyle w:val="ListParagraph"/>
        <w:rPr>
          <w:sz w:val="28"/>
          <w:szCs w:val="28"/>
        </w:rPr>
      </w:pPr>
    </w:p>
    <w:p w:rsidR="009F1CE3" w:rsidRPr="009F1CE3" w:rsidRDefault="009F1CE3" w:rsidP="009F1CE3">
      <w:pPr>
        <w:pStyle w:val="ListParagraph"/>
        <w:numPr>
          <w:ilvl w:val="0"/>
          <w:numId w:val="2"/>
        </w:numPr>
        <w:rPr>
          <w:sz w:val="28"/>
          <w:szCs w:val="28"/>
        </w:rPr>
      </w:pPr>
      <w:r w:rsidRPr="009F1CE3">
        <w:rPr>
          <w:sz w:val="28"/>
          <w:szCs w:val="28"/>
        </w:rPr>
        <w:t>Control-Page Down to the next block – Faculty Comments</w:t>
      </w:r>
    </w:p>
    <w:p w:rsidR="009F1CE3" w:rsidRDefault="009F1CE3" w:rsidP="009F1CE3">
      <w:pPr>
        <w:pStyle w:val="ListParagraph"/>
        <w:ind w:left="1440"/>
        <w:rPr>
          <w:sz w:val="28"/>
          <w:szCs w:val="28"/>
        </w:rPr>
      </w:pPr>
    </w:p>
    <w:p w:rsidR="00D95D24" w:rsidRDefault="00D95D24" w:rsidP="009F1CE3">
      <w:pPr>
        <w:pStyle w:val="ListParagraph"/>
        <w:numPr>
          <w:ilvl w:val="1"/>
          <w:numId w:val="2"/>
        </w:numPr>
        <w:rPr>
          <w:sz w:val="28"/>
          <w:szCs w:val="28"/>
        </w:rPr>
      </w:pPr>
      <w:r>
        <w:rPr>
          <w:sz w:val="28"/>
          <w:szCs w:val="28"/>
        </w:rPr>
        <w:t>Row 1 = Starfish Organization (major code or cohort code) Use ‘ ~ ‘ in between multiple codes</w:t>
      </w:r>
    </w:p>
    <w:p w:rsidR="00D95D24" w:rsidRDefault="00D95D24" w:rsidP="009F1CE3">
      <w:pPr>
        <w:pStyle w:val="ListParagraph"/>
        <w:numPr>
          <w:ilvl w:val="1"/>
          <w:numId w:val="2"/>
        </w:numPr>
        <w:rPr>
          <w:sz w:val="28"/>
          <w:szCs w:val="28"/>
        </w:rPr>
      </w:pPr>
      <w:r>
        <w:rPr>
          <w:sz w:val="28"/>
          <w:szCs w:val="28"/>
        </w:rPr>
        <w:t>Row 2 = Banner Communication Manager Primary College code</w:t>
      </w:r>
    </w:p>
    <w:p w:rsidR="00D95D24" w:rsidRDefault="00D95D24" w:rsidP="009F1CE3">
      <w:pPr>
        <w:pStyle w:val="ListParagraph"/>
        <w:numPr>
          <w:ilvl w:val="1"/>
          <w:numId w:val="2"/>
        </w:numPr>
        <w:rPr>
          <w:sz w:val="28"/>
          <w:szCs w:val="28"/>
        </w:rPr>
      </w:pPr>
      <w:r>
        <w:rPr>
          <w:sz w:val="28"/>
          <w:szCs w:val="28"/>
        </w:rPr>
        <w:t>Row 3 = Banner Communication Manager Primary Department code</w:t>
      </w:r>
    </w:p>
    <w:p w:rsidR="009F1CE3" w:rsidRDefault="00D95D24" w:rsidP="009F1CE3">
      <w:pPr>
        <w:pStyle w:val="ListParagraph"/>
        <w:numPr>
          <w:ilvl w:val="1"/>
          <w:numId w:val="2"/>
        </w:numPr>
        <w:rPr>
          <w:sz w:val="28"/>
          <w:szCs w:val="28"/>
        </w:rPr>
      </w:pPr>
      <w:r>
        <w:rPr>
          <w:sz w:val="28"/>
          <w:szCs w:val="28"/>
        </w:rPr>
        <w:t>Row 4 = Banner Workflow Auto Advisor Assignment Major code Use ‘ ~ ‘ in between multiple codes</w:t>
      </w:r>
    </w:p>
    <w:p w:rsidR="00AD086C" w:rsidRPr="006503E5" w:rsidRDefault="00D95D24" w:rsidP="006503E5">
      <w:pPr>
        <w:pStyle w:val="ListParagraph"/>
        <w:numPr>
          <w:ilvl w:val="1"/>
          <w:numId w:val="2"/>
        </w:numPr>
        <w:rPr>
          <w:sz w:val="28"/>
          <w:szCs w:val="28"/>
        </w:rPr>
      </w:pPr>
      <w:r>
        <w:rPr>
          <w:sz w:val="28"/>
          <w:szCs w:val="28"/>
        </w:rPr>
        <w:t>Row 5 = Banner Workflow Auto Advisor Assignment Advisor Type code</w:t>
      </w:r>
    </w:p>
    <w:sectPr w:rsidR="00AD086C" w:rsidRPr="006503E5" w:rsidSect="007145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08F" w:rsidRDefault="0037708F" w:rsidP="009A279C">
      <w:pPr>
        <w:spacing w:after="0" w:line="240" w:lineRule="auto"/>
      </w:pPr>
      <w:r>
        <w:separator/>
      </w:r>
    </w:p>
  </w:endnote>
  <w:endnote w:type="continuationSeparator" w:id="0">
    <w:p w:rsidR="0037708F" w:rsidRDefault="0037708F" w:rsidP="009A2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08F" w:rsidRDefault="0037708F" w:rsidP="009A279C">
      <w:pPr>
        <w:spacing w:after="0" w:line="240" w:lineRule="auto"/>
      </w:pPr>
      <w:r>
        <w:separator/>
      </w:r>
    </w:p>
  </w:footnote>
  <w:footnote w:type="continuationSeparator" w:id="0">
    <w:p w:rsidR="0037708F" w:rsidRDefault="0037708F" w:rsidP="009A2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8E4" w:rsidRDefault="00CD78E4">
    <w:pPr>
      <w:pStyle w:val="Header"/>
    </w:pPr>
    <w:r>
      <w:rPr>
        <w:noProof/>
      </w:rPr>
      <w:drawing>
        <wp:inline distT="0" distB="0" distL="0" distR="0">
          <wp:extent cx="2565945" cy="4857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 Main Logo Maro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5372" cy="498919"/>
                  </a:xfrm>
                  <a:prstGeom prst="rect">
                    <a:avLst/>
                  </a:prstGeom>
                </pic:spPr>
              </pic:pic>
            </a:graphicData>
          </a:graphic>
        </wp:inline>
      </w:drawing>
    </w:r>
    <w:r>
      <w:tab/>
    </w:r>
    <w:r>
      <w:tab/>
    </w:r>
  </w:p>
  <w:p w:rsidR="00CD78E4" w:rsidRDefault="00CD7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5F5B"/>
    <w:multiLevelType w:val="hybridMultilevel"/>
    <w:tmpl w:val="DF38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E3C38"/>
    <w:multiLevelType w:val="hybridMultilevel"/>
    <w:tmpl w:val="02C4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8729B"/>
    <w:multiLevelType w:val="hybridMultilevel"/>
    <w:tmpl w:val="3E86012A"/>
    <w:lvl w:ilvl="0" w:tplc="A71ED0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93CDA"/>
    <w:multiLevelType w:val="hybridMultilevel"/>
    <w:tmpl w:val="5E787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8E7781"/>
    <w:multiLevelType w:val="hybridMultilevel"/>
    <w:tmpl w:val="DA2A1E86"/>
    <w:lvl w:ilvl="0" w:tplc="C0D64A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19268D"/>
    <w:multiLevelType w:val="hybridMultilevel"/>
    <w:tmpl w:val="338607B0"/>
    <w:lvl w:ilvl="0" w:tplc="D0E222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6C"/>
    <w:rsid w:val="00050A48"/>
    <w:rsid w:val="00055DE4"/>
    <w:rsid w:val="00085F79"/>
    <w:rsid w:val="001A003B"/>
    <w:rsid w:val="001A559F"/>
    <w:rsid w:val="001B37C0"/>
    <w:rsid w:val="001E7CFF"/>
    <w:rsid w:val="001E7FAB"/>
    <w:rsid w:val="001F7B14"/>
    <w:rsid w:val="00247B64"/>
    <w:rsid w:val="0037708F"/>
    <w:rsid w:val="003A0656"/>
    <w:rsid w:val="003A4393"/>
    <w:rsid w:val="003B4107"/>
    <w:rsid w:val="00426234"/>
    <w:rsid w:val="00452A08"/>
    <w:rsid w:val="0045653D"/>
    <w:rsid w:val="004675D4"/>
    <w:rsid w:val="004A6948"/>
    <w:rsid w:val="004C583E"/>
    <w:rsid w:val="0058578A"/>
    <w:rsid w:val="006167A0"/>
    <w:rsid w:val="00647DDE"/>
    <w:rsid w:val="006503E5"/>
    <w:rsid w:val="0068750F"/>
    <w:rsid w:val="006B1AB2"/>
    <w:rsid w:val="007145D9"/>
    <w:rsid w:val="0078080C"/>
    <w:rsid w:val="00832962"/>
    <w:rsid w:val="00887695"/>
    <w:rsid w:val="008C5A00"/>
    <w:rsid w:val="0091164E"/>
    <w:rsid w:val="00920AC3"/>
    <w:rsid w:val="00982810"/>
    <w:rsid w:val="0098757E"/>
    <w:rsid w:val="009A279C"/>
    <w:rsid w:val="009B2764"/>
    <w:rsid w:val="009C0A6C"/>
    <w:rsid w:val="009C12CA"/>
    <w:rsid w:val="009D41E1"/>
    <w:rsid w:val="009F1CE3"/>
    <w:rsid w:val="00A71D5B"/>
    <w:rsid w:val="00AA652A"/>
    <w:rsid w:val="00AB089F"/>
    <w:rsid w:val="00AD086C"/>
    <w:rsid w:val="00B0445F"/>
    <w:rsid w:val="00B15FFE"/>
    <w:rsid w:val="00C36CEB"/>
    <w:rsid w:val="00C56F1A"/>
    <w:rsid w:val="00C756A6"/>
    <w:rsid w:val="00C85790"/>
    <w:rsid w:val="00C86B41"/>
    <w:rsid w:val="00C86CE6"/>
    <w:rsid w:val="00CA403D"/>
    <w:rsid w:val="00CC3323"/>
    <w:rsid w:val="00CD78E4"/>
    <w:rsid w:val="00D17257"/>
    <w:rsid w:val="00D23AAC"/>
    <w:rsid w:val="00D41D24"/>
    <w:rsid w:val="00D60AE5"/>
    <w:rsid w:val="00D77A6C"/>
    <w:rsid w:val="00D95D24"/>
    <w:rsid w:val="00E41817"/>
    <w:rsid w:val="00E63596"/>
    <w:rsid w:val="00E74846"/>
    <w:rsid w:val="00F033C9"/>
    <w:rsid w:val="00F329F1"/>
    <w:rsid w:val="00F43733"/>
    <w:rsid w:val="00F941A2"/>
    <w:rsid w:val="00FA4E76"/>
    <w:rsid w:val="00FB4771"/>
    <w:rsid w:val="00FB4A92"/>
    <w:rsid w:val="00FF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38061"/>
  <w15:chartTrackingRefBased/>
  <w15:docId w15:val="{AC48290C-A5F1-4F77-A437-9D295A3D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78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D78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D78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83E"/>
    <w:pPr>
      <w:ind w:left="720"/>
      <w:contextualSpacing/>
    </w:pPr>
  </w:style>
  <w:style w:type="paragraph" w:styleId="Header">
    <w:name w:val="header"/>
    <w:basedOn w:val="Normal"/>
    <w:link w:val="HeaderChar"/>
    <w:uiPriority w:val="99"/>
    <w:unhideWhenUsed/>
    <w:rsid w:val="009A2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79C"/>
  </w:style>
  <w:style w:type="paragraph" w:styleId="Footer">
    <w:name w:val="footer"/>
    <w:basedOn w:val="Normal"/>
    <w:link w:val="FooterChar"/>
    <w:uiPriority w:val="99"/>
    <w:unhideWhenUsed/>
    <w:rsid w:val="009A2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79C"/>
  </w:style>
  <w:style w:type="table" w:styleId="TableGrid">
    <w:name w:val="Table Grid"/>
    <w:basedOn w:val="TableNormal"/>
    <w:uiPriority w:val="39"/>
    <w:rsid w:val="00D60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78E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D78E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D78E4"/>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F2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5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799</TotalTime>
  <Pages>1</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Julie</dc:creator>
  <cp:keywords/>
  <dc:description/>
  <cp:lastModifiedBy>Cannon, Julie</cp:lastModifiedBy>
  <cp:revision>23</cp:revision>
  <cp:lastPrinted>2017-07-14T19:46:00Z</cp:lastPrinted>
  <dcterms:created xsi:type="dcterms:W3CDTF">2017-06-30T18:11:00Z</dcterms:created>
  <dcterms:modified xsi:type="dcterms:W3CDTF">2017-07-14T22:38:00Z</dcterms:modified>
</cp:coreProperties>
</file>