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D34E5C">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2D134FBE" w14:textId="262A2501" w:rsidR="00E92FCB" w:rsidRPr="00724303" w:rsidRDefault="00724303" w:rsidP="00D34E5C">
                  <w:pPr>
                    <w:rPr>
                      <w:rFonts w:eastAsia="Aptos"/>
                      <w:b/>
                      <w:bCs/>
                      <w:color w:val="70002E"/>
                      <w:kern w:val="0"/>
                      <w:sz w:val="28"/>
                      <w:szCs w:val="28"/>
                      <w14:ligatures w14:val="none"/>
                    </w:rPr>
                  </w:pPr>
                  <w:r w:rsidRPr="00724303">
                    <w:rPr>
                      <w:rFonts w:eastAsia="Aptos"/>
                      <w:b/>
                      <w:bCs/>
                      <w:color w:val="70002E"/>
                      <w:kern w:val="0"/>
                      <w:sz w:val="28"/>
                      <w:szCs w:val="28"/>
                      <w14:ligatures w14:val="none"/>
                    </w:rPr>
                    <w:t xml:space="preserve">Happy Native American Heritage Month! Join us in celebrating by reviewing ideas in this article from </w:t>
                  </w:r>
                  <w:hyperlink r:id="rId7" w:tooltip="https://nam04.safelinks.protection.outlook.com/?url=https%3A%2F%2Fnaswcanews.org%2Fhonoring-native-american-heritage-month%2F&amp;data=05%7C01%7Ctomas.hernandez%40mso.umt.edu%7C92f87eab7beb4d80b75808dac79b7667%7C68407ce503da49ffaf0a724be0d37c9d%7C0%7C0%7C6380" w:history="1">
                    <w:r w:rsidRPr="00724303">
                      <w:rPr>
                        <w:rStyle w:val="Hyperlink"/>
                        <w:rFonts w:eastAsia="Aptos"/>
                        <w:b/>
                        <w:bCs/>
                        <w:kern w:val="0"/>
                        <w:sz w:val="28"/>
                        <w:szCs w:val="28"/>
                        <w14:ligatures w14:val="none"/>
                      </w:rPr>
                      <w:t>NASW California on honoring Native American Heritage Month</w:t>
                    </w:r>
                  </w:hyperlink>
                  <w:r w:rsidRPr="00724303">
                    <w:rPr>
                      <w:rFonts w:eastAsia="Aptos"/>
                      <w:b/>
                      <w:bCs/>
                      <w:color w:val="70002E"/>
                      <w:kern w:val="0"/>
                      <w:sz w:val="28"/>
                      <w:szCs w:val="28"/>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7D6952EC" w14:textId="77777777" w:rsidR="00724303" w:rsidRPr="00724303" w:rsidRDefault="00724303" w:rsidP="00724303">
                  <w:pPr>
                    <w:rPr>
                      <w:rFonts w:eastAsia="Aptos"/>
                      <w:b/>
                      <w:bCs/>
                      <w:color w:val="70002E"/>
                      <w:kern w:val="0"/>
                      <w:sz w:val="28"/>
                      <w:szCs w:val="28"/>
                      <w14:ligatures w14:val="none"/>
                    </w:rPr>
                  </w:pPr>
                  <w:r w:rsidRPr="00724303">
                    <w:rPr>
                      <w:rFonts w:eastAsia="Aptos"/>
                      <w:b/>
                      <w:bCs/>
                      <w:color w:val="70002E"/>
                      <w:kern w:val="0"/>
                      <w:sz w:val="28"/>
                      <w:szCs w:val="28"/>
                      <w14:ligatures w14:val="none"/>
                    </w:rPr>
                    <w:t>A Legacy of Giving Back</w:t>
                  </w:r>
                </w:p>
                <w:p w14:paraId="5C76DE47" w14:textId="7A32F54E" w:rsidR="0004769E" w:rsidRPr="00BC7FCC" w:rsidRDefault="00724303" w:rsidP="00D34E5C">
                  <w:pPr>
                    <w:rPr>
                      <w:rFonts w:eastAsia="Aptos"/>
                      <w:kern w:val="0"/>
                      <w14:ligatures w14:val="none"/>
                    </w:rPr>
                  </w:pPr>
                  <w:r w:rsidRPr="00724303">
                    <w:rPr>
                      <w:rFonts w:eastAsia="Aptos"/>
                      <w:kern w:val="0"/>
                      <w14:ligatures w14:val="none"/>
                    </w:rPr>
                    <w:t>The University of Montana has been named the top university in the country for its service to its community and the country. The report comes from </w:t>
                  </w:r>
                  <w:hyperlink r:id="rId8" w:tooltip="https://nam04.safelinks.protection.outlook.com/?url=https%3A%2F%2Fwashingtonmonthly.com%2F2022-college-guide%2Fnational%2F%3Ffbclid%3DIwAR251EOgP8qaA8aX3tjURyudSkaSB6VaW4RaJ4bQCiwDzD3AWfJMTmgYsIs&amp;data=05%7C01%7Ctomas.hernandez%40mso.umt.edu%7C92f87eab7beb" w:history="1">
                    <w:r w:rsidRPr="00724303">
                      <w:rPr>
                        <w:rStyle w:val="Hyperlink"/>
                        <w:rFonts w:eastAsia="Aptos"/>
                        <w:kern w:val="0"/>
                        <w14:ligatures w14:val="none"/>
                      </w:rPr>
                      <w:t>Washington Monthly</w:t>
                    </w:r>
                  </w:hyperlink>
                  <w:r w:rsidRPr="00724303">
                    <w:rPr>
                      <w:rFonts w:eastAsia="Aptos"/>
                      <w:kern w:val="0"/>
                      <w14:ligatures w14:val="none"/>
                    </w:rPr>
                    <w:t>, a U.S. politics and government magazine based in Washington, D.C.</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76C311A" w14:textId="77777777" w:rsidR="00724303" w:rsidRPr="00724303" w:rsidRDefault="00724303" w:rsidP="00724303">
                  <w:pPr>
                    <w:rPr>
                      <w:rFonts w:eastAsia="Aptos"/>
                      <w:b/>
                      <w:bCs/>
                      <w:color w:val="70002E"/>
                      <w:kern w:val="0"/>
                      <w:sz w:val="28"/>
                      <w:szCs w:val="28"/>
                      <w14:ligatures w14:val="none"/>
                    </w:rPr>
                  </w:pPr>
                  <w:r w:rsidRPr="00724303">
                    <w:rPr>
                      <w:rFonts w:eastAsia="Aptos"/>
                      <w:b/>
                      <w:bCs/>
                      <w:color w:val="70002E"/>
                      <w:kern w:val="0"/>
                      <w:sz w:val="28"/>
                      <w:szCs w:val="28"/>
                      <w14:ligatures w14:val="none"/>
                    </w:rPr>
                    <w:t>Research Excitement</w:t>
                  </w:r>
                </w:p>
                <w:p w14:paraId="0553C701" w14:textId="658608A9" w:rsidR="00E92FCB" w:rsidRPr="00D34E5C" w:rsidRDefault="00724303" w:rsidP="00D34E5C">
                  <w:pPr>
                    <w:rPr>
                      <w:rFonts w:eastAsia="Aptos"/>
                      <w:color w:val="000000"/>
                      <w:kern w:val="0"/>
                      <w14:ligatures w14:val="none"/>
                    </w:rPr>
                  </w:pPr>
                  <w:r w:rsidRPr="00724303">
                    <w:rPr>
                      <w:rFonts w:eastAsia="Aptos"/>
                      <w:b/>
                      <w:bCs/>
                      <w:color w:val="000000"/>
                      <w:kern w:val="0"/>
                      <w14:ligatures w14:val="none"/>
                    </w:rPr>
                    <w:t>Congratulations to Dr. Jessica Liddell, Assistant Professor of Social Work, and UM MSW Student, Tess Carlson,</w:t>
                  </w:r>
                  <w:r w:rsidRPr="00724303">
                    <w:rPr>
                      <w:rFonts w:eastAsia="Aptos"/>
                      <w:color w:val="000000"/>
                      <w:kern w:val="0"/>
                      <w14:ligatures w14:val="none"/>
                    </w:rPr>
                    <w:t> for the publication of the following article in the Journal of Community Practice: </w:t>
                  </w:r>
                  <w:hyperlink r:id="rId9" w:tooltip="https://nam04.safelinks.protection.outlook.com/?url=https%3A%2F%2Fwww.tandfonline.com%2Fdoi%2Ffull%2F10.1080%2F10705422.2022.2138668&amp;data=05%7C01%7Ctomas.hernandez%40mso.umt.edu%7C92f87eab7beb4d80b75808dac79b7667%7C68407ce503da49ffaf0a724be0d37c9d%7C0%7C0" w:history="1">
                    <w:r w:rsidRPr="00724303">
                      <w:rPr>
                        <w:rStyle w:val="Hyperlink"/>
                        <w:rFonts w:eastAsia="Aptos"/>
                        <w:kern w:val="0"/>
                        <w14:ligatures w14:val="none"/>
                      </w:rPr>
                      <w:t>“</w:t>
                    </w:r>
                  </w:hyperlink>
                  <w:hyperlink r:id="rId10" w:tooltip="https://nam04.safelinks.protection.outlook.com/?url=https%3A%2F%2Fwww.tandfonline.com%2Fdoi%2Ffull%2F10.1080%2F10705422.2022.2138668&amp;data=05%7C01%7Ctomas.hernandez%40mso.umt.edu%7C92f87eab7beb4d80b75808dac79b7667%7C68407ce503da49ffaf0a724be0d37c9d%7C0%7C0" w:history="1">
                    <w:r w:rsidRPr="00724303">
                      <w:rPr>
                        <w:rStyle w:val="Hyperlink"/>
                        <w:rFonts w:eastAsia="Aptos"/>
                        <w:kern w:val="0"/>
                        <w14:ligatures w14:val="none"/>
                      </w:rPr>
                      <w:t>We Have to Learn How to Balance All of That: Community Health Needs of a State-Recognized Gulf Coast Tribe</w:t>
                    </w:r>
                  </w:hyperlink>
                  <w:hyperlink r:id="rId11" w:tooltip="https://nam04.safelinks.protection.outlook.com/?url=https%3A%2F%2Fwww.tandfonline.com%2Fdoi%2Ffull%2F10.1080%2F10705422.2022.2138668&amp;data=05%7C01%7Ctomas.hernandez%40mso.umt.edu%7C92f87eab7beb4d80b75808dac79b7667%7C68407ce503da49ffaf0a724be0d37c9d%7C0%7C0" w:history="1">
                    <w:r w:rsidRPr="00724303">
                      <w:rPr>
                        <w:rStyle w:val="Hyperlink"/>
                        <w:rFonts w:eastAsia="Aptos"/>
                        <w:kern w:val="0"/>
                        <w14:ligatures w14:val="none"/>
                      </w:rPr>
                      <w:t>.”</w:t>
                    </w:r>
                  </w:hyperlink>
                  <w:r w:rsidRPr="00724303">
                    <w:rPr>
                      <w:rFonts w:eastAsia="Aptos"/>
                      <w:color w:val="000000"/>
                      <w:kern w:val="0"/>
                      <w14:ligatures w14:val="none"/>
                    </w:rPr>
                    <w:t> (</w:t>
                  </w:r>
                  <w:hyperlink r:id="rId12" w:tooltip="https://nam04.safelinks.protection.outlook.com/?url=https%3A%2F%2Fwww.tandfonline.com%2Fauthor%2FLiddell%252C%2BJessica%2BL&amp;data=05%7C01%7Ctomas.hernandez%40mso.umt.edu%7C92f87eab7beb4d80b75808dac79b7667%7C68407ce503da49ffaf0a724be0d37c9d%7C0%7C0%7C638041" w:history="1">
                    <w:r w:rsidRPr="00724303">
                      <w:rPr>
                        <w:rStyle w:val="Hyperlink"/>
                        <w:rFonts w:eastAsia="Aptos"/>
                        <w:kern w:val="0"/>
                        <w14:ligatures w14:val="none"/>
                      </w:rPr>
                      <w:t>Jessica L. Liddell</w:t>
                    </w:r>
                  </w:hyperlink>
                  <w:r w:rsidRPr="00724303">
                    <w:rPr>
                      <w:rFonts w:eastAsia="Aptos"/>
                      <w:color w:val="000000"/>
                      <w:kern w:val="0"/>
                      <w14:ligatures w14:val="none"/>
                    </w:rPr>
                    <w:t>, </w:t>
                  </w:r>
                  <w:hyperlink r:id="rId13" w:tooltip="https://nam04.safelinks.protection.outlook.com/?url=https%3A%2F%2Fwww.tandfonline.com%2Fauthor%2FCarlson%252C%2BTess&amp;data=05%7C01%7Ctomas.hernandez%40mso.umt.edu%7C92f87eab7beb4d80b75808dac79b7667%7C68407ce503da49ffaf0a724be0d37c9d%7C0%7C0%7C6380417677866" w:history="1">
                    <w:r w:rsidRPr="00724303">
                      <w:rPr>
                        <w:rStyle w:val="Hyperlink"/>
                        <w:rFonts w:eastAsia="Aptos"/>
                        <w:kern w:val="0"/>
                        <w14:ligatures w14:val="none"/>
                      </w:rPr>
                      <w:t>Tess Carlson</w:t>
                    </w:r>
                  </w:hyperlink>
                  <w:r w:rsidRPr="00724303">
                    <w:rPr>
                      <w:rFonts w:eastAsia="Aptos"/>
                      <w:color w:val="000000"/>
                      <w:kern w:val="0"/>
                      <w14:ligatures w14:val="none"/>
                    </w:rPr>
                    <w:t> &amp; </w:t>
                  </w:r>
                  <w:hyperlink r:id="rId14" w:tooltip="https://nam04.safelinks.protection.outlook.com/?url=https%3A%2F%2Fwww.tandfonline.com%2Fauthor%2FBeech%252C%2BHaley%2BH&amp;data=05%7C01%7Ctomas.hernandez%40mso.umt.edu%7C92f87eab7beb4d80b75808dac79b7667%7C68407ce503da49ffaf0a724be0d37c9d%7C0%7C0%7C6380417677" w:history="1">
                    <w:r w:rsidRPr="00724303">
                      <w:rPr>
                        <w:rStyle w:val="Hyperlink"/>
                        <w:rFonts w:eastAsia="Aptos"/>
                        <w:kern w:val="0"/>
                        <w14:ligatures w14:val="none"/>
                      </w:rPr>
                      <w:t>Haley H. Beech</w:t>
                    </w:r>
                  </w:hyperlink>
                  <w:r w:rsidRPr="00724303">
                    <w:rPr>
                      <w:rFonts w:eastAsia="Aptos"/>
                      <w:color w:val="000000"/>
                      <w:kern w:val="0"/>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8B6EDEC" w14:textId="77777777" w:rsidR="00724303" w:rsidRPr="00724303" w:rsidRDefault="00724303" w:rsidP="00724303">
                  <w:pPr>
                    <w:rPr>
                      <w:rFonts w:eastAsia="Aptos"/>
                      <w:b/>
                      <w:bCs/>
                      <w:color w:val="70002E"/>
                      <w:kern w:val="0"/>
                      <w:sz w:val="28"/>
                      <w:szCs w:val="28"/>
                      <w14:ligatures w14:val="none"/>
                    </w:rPr>
                  </w:pPr>
                  <w:r w:rsidRPr="00724303">
                    <w:rPr>
                      <w:rFonts w:eastAsia="Aptos"/>
                      <w:b/>
                      <w:bCs/>
                      <w:color w:val="70002E"/>
                      <w:kern w:val="0"/>
                      <w:sz w:val="28"/>
                      <w:szCs w:val="28"/>
                      <w14:ligatures w14:val="none"/>
                    </w:rPr>
                    <w:lastRenderedPageBreak/>
                    <w:t>What about Thanksgiving?</w:t>
                  </w:r>
                </w:p>
                <w:p w14:paraId="0C5C50B2" w14:textId="77777777" w:rsidR="00724303" w:rsidRPr="00724303" w:rsidRDefault="00724303" w:rsidP="00724303">
                  <w:pPr>
                    <w:rPr>
                      <w:rFonts w:eastAsia="Aptos"/>
                      <w:color w:val="000000"/>
                      <w:kern w:val="0"/>
                      <w14:ligatures w14:val="none"/>
                    </w:rPr>
                  </w:pPr>
                  <w:r w:rsidRPr="00724303">
                    <w:rPr>
                      <w:rFonts w:eastAsia="Aptos"/>
                      <w:color w:val="000000"/>
                      <w:kern w:val="0"/>
                      <w14:ligatures w14:val="none"/>
                    </w:rPr>
                    <w:t>Many social workers will find themselves conflicted about celebrating the holiday of ‘Thanksgiving.’ Below are some reflective articles that you might find helpful as you wade through thoughts and feelings that might arise this time of year.</w:t>
                  </w:r>
                </w:p>
                <w:p w14:paraId="4C90626D" w14:textId="77777777" w:rsidR="00724303" w:rsidRPr="00724303" w:rsidRDefault="00724303" w:rsidP="00724303">
                  <w:pPr>
                    <w:numPr>
                      <w:ilvl w:val="0"/>
                      <w:numId w:val="27"/>
                    </w:numPr>
                    <w:rPr>
                      <w:rFonts w:eastAsia="Aptos"/>
                      <w:color w:val="000000"/>
                      <w:kern w:val="0"/>
                      <w14:ligatures w14:val="none"/>
                    </w:rPr>
                  </w:pPr>
                  <w:hyperlink r:id="rId15" w:tooltip="https://nam04.safelinks.protection.outlook.com/?url=http%3A%2F%2Fwww.evebratman.com%2Ften-thanksgiving-envirosocialjustice%2F&amp;data=05%7C01%7Ctomas.hernandez%40mso.umt.edu%7C92f87eab7beb4d80b75808dac79b7667%7C68407ce503da49ffaf0a724be0d37c9d%7C0%7C0%7C6380" w:history="1">
                    <w:r w:rsidRPr="00724303">
                      <w:rPr>
                        <w:rStyle w:val="Hyperlink"/>
                        <w:rFonts w:eastAsia="Aptos"/>
                        <w:kern w:val="0"/>
                        <w14:ligatures w14:val="none"/>
                      </w:rPr>
                      <w:t>Ten Ways to Make Your Thanksgiving About Social and Environmental Justice</w:t>
                    </w:r>
                  </w:hyperlink>
                </w:p>
                <w:p w14:paraId="5A1CDE6A" w14:textId="77777777" w:rsidR="00724303" w:rsidRPr="00724303" w:rsidRDefault="00724303" w:rsidP="00724303">
                  <w:pPr>
                    <w:rPr>
                      <w:rFonts w:eastAsia="Aptos"/>
                      <w:color w:val="000000"/>
                      <w:kern w:val="0"/>
                      <w14:ligatures w14:val="none"/>
                    </w:rPr>
                  </w:pPr>
                  <w:r w:rsidRPr="00724303">
                    <w:rPr>
                      <w:rFonts w:eastAsia="Aptos"/>
                      <w:color w:val="000000"/>
                      <w:kern w:val="0"/>
                      <w14:ligatures w14:val="none"/>
                    </w:rPr>
                    <w:t>(Note: this is from 2016, but the ideas laid out are relevant and helpful).</w:t>
                  </w:r>
                </w:p>
                <w:p w14:paraId="55A1F7EC" w14:textId="3A9A0F60" w:rsidR="00724303" w:rsidRPr="00724303" w:rsidRDefault="00724303" w:rsidP="00D34E5C">
                  <w:pPr>
                    <w:numPr>
                      <w:ilvl w:val="0"/>
                      <w:numId w:val="28"/>
                    </w:numPr>
                    <w:rPr>
                      <w:rFonts w:eastAsia="Aptos"/>
                      <w:color w:val="000000"/>
                      <w:kern w:val="0"/>
                      <w14:ligatures w14:val="none"/>
                    </w:rPr>
                  </w:pPr>
                  <w:hyperlink r:id="rId16" w:tooltip="https://nam04.safelinks.protection.outlook.com/?url=https%3A%2F%2Fcenterracialjustice.org%2Fresources%2Fthanksgiving%2F&amp;data=05%7C01%7Ctomas.hernandez%40mso.umt.edu%7C92f87eab7beb4d80b75808dac79b7667%7C68407ce503da49ffaf0a724be0d37c9d%7C0%7C0%7C6380417677" w:history="1">
                    <w:r w:rsidRPr="00724303">
                      <w:rPr>
                        <w:rStyle w:val="Hyperlink"/>
                        <w:rFonts w:eastAsia="Aptos"/>
                        <w:kern w:val="0"/>
                        <w14:ligatures w14:val="none"/>
                      </w:rPr>
                      <w:t>A Racial Justice Guide to Thanksgiving</w:t>
                    </w:r>
                  </w:hyperlink>
                  <w:r w:rsidRPr="00724303">
                    <w:rPr>
                      <w:rFonts w:eastAsia="Aptos"/>
                      <w:color w:val="000000"/>
                      <w:kern w:val="0"/>
                      <w14:ligatures w14:val="none"/>
                    </w:rPr>
                    <w:t> is a resource by the Center for Racial Justice in Education. I find this especially helpful and have sent lesson plan ideas to my son’s grade school teacher from this list.</w:t>
                  </w:r>
                </w:p>
                <w:tbl>
                  <w:tblPr>
                    <w:tblW w:w="5000" w:type="pct"/>
                    <w:tblCellSpacing w:w="0" w:type="dxa"/>
                    <w:tblCellMar>
                      <w:left w:w="0" w:type="dxa"/>
                      <w:right w:w="0" w:type="dxa"/>
                    </w:tblCellMar>
                    <w:tblLook w:val="04A0" w:firstRow="1" w:lastRow="0" w:firstColumn="1" w:lastColumn="0" w:noHBand="0" w:noVBand="1"/>
                  </w:tblPr>
                  <w:tblGrid>
                    <w:gridCol w:w="8720"/>
                  </w:tblGrid>
                  <w:tr w:rsidR="003D502B" w:rsidRPr="000D24BF" w14:paraId="607FBDBC" w14:textId="77777777" w:rsidTr="0004477A">
                    <w:trPr>
                      <w:tblCellSpacing w:w="0" w:type="dxa"/>
                    </w:trPr>
                    <w:tc>
                      <w:tcPr>
                        <w:tcW w:w="0" w:type="auto"/>
                        <w:tcBorders>
                          <w:top w:val="single" w:sz="8" w:space="0" w:color="E0E0E0"/>
                          <w:left w:val="nil"/>
                          <w:bottom w:val="nil"/>
                          <w:right w:val="nil"/>
                        </w:tcBorders>
                        <w:vAlign w:val="center"/>
                        <w:hideMark/>
                      </w:tcPr>
                      <w:p w14:paraId="4DF8E541" w14:textId="77777777" w:rsidR="003D502B" w:rsidRPr="000D24BF" w:rsidRDefault="003D502B"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0A5EC635" w14:textId="77777777" w:rsidR="00724303" w:rsidRPr="00724303" w:rsidRDefault="00724303" w:rsidP="00724303">
                  <w:pPr>
                    <w:rPr>
                      <w:rFonts w:eastAsia="Aptos"/>
                      <w:b/>
                      <w:bCs/>
                      <w:color w:val="70002E"/>
                      <w:kern w:val="0"/>
                      <w:sz w:val="28"/>
                      <w:szCs w:val="28"/>
                      <w14:ligatures w14:val="none"/>
                    </w:rPr>
                  </w:pPr>
                  <w:r w:rsidRPr="00724303">
                    <w:rPr>
                      <w:rFonts w:eastAsia="Aptos"/>
                      <w:b/>
                      <w:bCs/>
                      <w:color w:val="70002E"/>
                      <w:kern w:val="0"/>
                      <w:sz w:val="28"/>
                      <w:szCs w:val="28"/>
                      <w14:ligatures w14:val="none"/>
                    </w:rPr>
                    <w:t>Advocacy Spotlight</w:t>
                  </w:r>
                </w:p>
                <w:p w14:paraId="1C58AA33" w14:textId="55AC4711" w:rsidR="00D34E5C" w:rsidRPr="00090737" w:rsidRDefault="003D502B" w:rsidP="00D34E5C">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724303">
                    <w:rPr>
                      <w:rFonts w:eastAsia="Aptos"/>
                      <w:b/>
                      <w:bCs/>
                      <w:color w:val="000000"/>
                      <w:kern w:val="0"/>
                      <w:sz w:val="24"/>
                      <w:szCs w:val="24"/>
                      <w14:ligatures w14:val="none"/>
                    </w:rPr>
                    <w:t>Dr. Co Carew</w:t>
                  </w:r>
                </w:p>
                <w:p w14:paraId="1AD33A18" w14:textId="47A6DC28" w:rsidR="00724303" w:rsidRPr="00724303" w:rsidRDefault="00724303" w:rsidP="00724303">
                  <w:pPr>
                    <w:jc w:val="center"/>
                    <w:rPr>
                      <w:rFonts w:eastAsia="Aptos"/>
                      <w:noProof/>
                      <w:color w:val="000000"/>
                      <w:kern w:val="0"/>
                      <w14:ligatures w14:val="none"/>
                    </w:rPr>
                  </w:pPr>
                  <w:r w:rsidRPr="00724303">
                    <w:rPr>
                      <w:rFonts w:eastAsia="Aptos"/>
                      <w:noProof/>
                      <w:color w:val="000000"/>
                      <w:kern w:val="0"/>
                      <w14:ligatures w14:val="none"/>
                    </w:rPr>
                    <w:drawing>
                      <wp:inline distT="0" distB="0" distL="0" distR="0" wp14:anchorId="0811E8B4" wp14:editId="64FFAEE1">
                        <wp:extent cx="1600200" cy="2333625"/>
                        <wp:effectExtent l="0" t="0" r="0" b="9525"/>
                        <wp:docPr id="2" name="Picture 2" descr="Co standing outside holding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o standing outside holding a sign&#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00200" cy="2333625"/>
                                </a:xfrm>
                                <a:prstGeom prst="rect">
                                  <a:avLst/>
                                </a:prstGeom>
                                <a:noFill/>
                                <a:ln>
                                  <a:noFill/>
                                </a:ln>
                              </pic:spPr>
                            </pic:pic>
                          </a:graphicData>
                        </a:graphic>
                      </wp:inline>
                    </w:drawing>
                  </w:r>
                  <w:r w:rsidRPr="00724303">
                    <w:rPr>
                      <w:rFonts w:eastAsia="Aptos"/>
                      <w:noProof/>
                      <w:color w:val="000000"/>
                      <w:kern w:val="0"/>
                      <w14:ligatures w14:val="none"/>
                    </w:rPr>
                    <w:t xml:space="preserve"> </w:t>
                  </w:r>
                  <w:r w:rsidRPr="00724303">
                    <w:rPr>
                      <w:rFonts w:eastAsia="Aptos"/>
                      <w:noProof/>
                      <w:color w:val="000000"/>
                      <w:kern w:val="0"/>
                      <w14:ligatures w14:val="none"/>
                    </w:rPr>
                    <w:drawing>
                      <wp:inline distT="0" distB="0" distL="0" distR="0" wp14:anchorId="2F062C03" wp14:editId="4B5B35CD">
                        <wp:extent cx="1666875" cy="2333625"/>
                        <wp:effectExtent l="0" t="0" r="9525" b="9525"/>
                        <wp:docPr id="4" name="Picture 4" descr="Two people holding a banner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wo people holding a banner in front of a building&#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6875" cy="2333625"/>
                                </a:xfrm>
                                <a:prstGeom prst="rect">
                                  <a:avLst/>
                                </a:prstGeom>
                                <a:noFill/>
                                <a:ln>
                                  <a:noFill/>
                                </a:ln>
                              </pic:spPr>
                            </pic:pic>
                          </a:graphicData>
                        </a:graphic>
                      </wp:inline>
                    </w:drawing>
                  </w:r>
                </w:p>
                <w:p w14:paraId="6D79238D" w14:textId="41D7D8A4" w:rsidR="00724303" w:rsidRPr="00724303" w:rsidRDefault="00724303" w:rsidP="00724303">
                  <w:pPr>
                    <w:jc w:val="center"/>
                    <w:rPr>
                      <w:rFonts w:eastAsia="Aptos"/>
                      <w:noProof/>
                      <w:color w:val="000000"/>
                      <w:kern w:val="0"/>
                      <w14:ligatures w14:val="none"/>
                    </w:rPr>
                  </w:pPr>
                  <w:r w:rsidRPr="00724303">
                    <w:rPr>
                      <w:rFonts w:eastAsia="Aptos"/>
                      <w:noProof/>
                      <w:color w:val="000000"/>
                      <w:kern w:val="0"/>
                      <w14:ligatures w14:val="none"/>
                    </w:rPr>
                    <w:lastRenderedPageBreak/>
                    <w:drawing>
                      <wp:inline distT="0" distB="0" distL="0" distR="0" wp14:anchorId="1E02D384" wp14:editId="7EE04403">
                        <wp:extent cx="4733925" cy="3381375"/>
                        <wp:effectExtent l="0" t="0" r="9525" b="9525"/>
                        <wp:docPr id="6" name="Picture 6" descr="A person dancing in a gar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dancing in a garment&#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33925" cy="3381375"/>
                                </a:xfrm>
                                <a:prstGeom prst="rect">
                                  <a:avLst/>
                                </a:prstGeom>
                                <a:noFill/>
                                <a:ln>
                                  <a:noFill/>
                                </a:ln>
                              </pic:spPr>
                            </pic:pic>
                          </a:graphicData>
                        </a:graphic>
                      </wp:inline>
                    </w:drawing>
                  </w:r>
                </w:p>
                <w:p w14:paraId="4A82A873" w14:textId="7053B7CA" w:rsidR="000D24BF" w:rsidRPr="0059065E" w:rsidRDefault="00724303" w:rsidP="00D34E5C">
                  <w:pPr>
                    <w:rPr>
                      <w:rFonts w:eastAsia="Aptos"/>
                      <w:color w:val="000000"/>
                      <w:kern w:val="0"/>
                      <w14:ligatures w14:val="none"/>
                    </w:rPr>
                  </w:pPr>
                  <w:r w:rsidRPr="00724303">
                    <w:rPr>
                      <w:rFonts w:eastAsia="Aptos"/>
                      <w:color w:val="000000"/>
                      <w:kern w:val="0"/>
                      <w14:ligatures w14:val="none"/>
                    </w:rPr>
                    <w:t>More than 300 supporters of ICWA attended the rally. The rally began with a sunrise blessing ceremony and continued with traditional Native American songs and prayers from Tribal elders, youth, and tribal organizations. I felt compelled to attend the Washington, D.C. rally to support ICWA and represent the University of Montana School of Social Work.</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 xml:space="preserve">You're receiving this update because </w:t>
                  </w:r>
                  <w:proofErr w:type="gramStart"/>
                  <w:r w:rsidRPr="000D24BF">
                    <w:rPr>
                      <w:rFonts w:eastAsia="Aptos"/>
                      <w:b/>
                      <w:bCs/>
                      <w:i/>
                      <w:iCs/>
                      <w:color w:val="262626"/>
                      <w:kern w:val="0"/>
                      <w:sz w:val="17"/>
                      <w:szCs w:val="17"/>
                      <w14:ligatures w14:val="none"/>
                    </w:rPr>
                    <w:t>you're</w:t>
                  </w:r>
                  <w:proofErr w:type="gramEnd"/>
                  <w:r w:rsidRPr="000D24BF">
                    <w:rPr>
                      <w:rFonts w:eastAsia="Aptos"/>
                      <w:b/>
                      <w:bCs/>
                      <w:i/>
                      <w:iCs/>
                      <w:color w:val="262626"/>
                      <w:kern w:val="0"/>
                      <w:sz w:val="17"/>
                      <w:szCs w:val="17"/>
                      <w14:ligatures w14:val="none"/>
                    </w:rPr>
                    <w:t xml:space="preserve"> part of the UM School of Social Work community.</w:t>
                  </w:r>
                </w:p>
                <w:p w14:paraId="584908EC"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E5F55"/>
    <w:multiLevelType w:val="multilevel"/>
    <w:tmpl w:val="015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2E238A"/>
    <w:multiLevelType w:val="multilevel"/>
    <w:tmpl w:val="5D72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B06A45"/>
    <w:multiLevelType w:val="hybridMultilevel"/>
    <w:tmpl w:val="45565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45477C"/>
    <w:multiLevelType w:val="multilevel"/>
    <w:tmpl w:val="3F3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00608D"/>
    <w:multiLevelType w:val="multilevel"/>
    <w:tmpl w:val="77C8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054FAC"/>
    <w:multiLevelType w:val="multilevel"/>
    <w:tmpl w:val="7386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4131D1"/>
    <w:multiLevelType w:val="multilevel"/>
    <w:tmpl w:val="AC40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387501"/>
    <w:multiLevelType w:val="multilevel"/>
    <w:tmpl w:val="12DA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17"/>
  </w:num>
  <w:num w:numId="4">
    <w:abstractNumId w:val="4"/>
  </w:num>
  <w:num w:numId="5">
    <w:abstractNumId w:val="10"/>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2"/>
  </w:num>
  <w:num w:numId="10">
    <w:abstractNumId w:val="15"/>
  </w:num>
  <w:num w:numId="11">
    <w:abstractNumId w:val="20"/>
  </w:num>
  <w:num w:numId="12">
    <w:abstractNumId w:val="26"/>
  </w:num>
  <w:num w:numId="13">
    <w:abstractNumId w:val="24"/>
  </w:num>
  <w:num w:numId="14">
    <w:abstractNumId w:val="12"/>
  </w:num>
  <w:num w:numId="15">
    <w:abstractNumId w:val="11"/>
  </w:num>
  <w:num w:numId="16">
    <w:abstractNumId w:val="18"/>
  </w:num>
  <w:num w:numId="17">
    <w:abstractNumId w:val="16"/>
  </w:num>
  <w:num w:numId="18">
    <w:abstractNumId w:val="27"/>
  </w:num>
  <w:num w:numId="19">
    <w:abstractNumId w:val="9"/>
  </w:num>
  <w:num w:numId="20">
    <w:abstractNumId w:val="23"/>
  </w:num>
  <w:num w:numId="21">
    <w:abstractNumId w:val="19"/>
  </w:num>
  <w:num w:numId="22">
    <w:abstractNumId w:val="13"/>
  </w:num>
  <w:num w:numId="23">
    <w:abstractNumId w:val="5"/>
  </w:num>
  <w:num w:numId="24">
    <w:abstractNumId w:val="7"/>
  </w:num>
  <w:num w:numId="25">
    <w:abstractNumId w:val="25"/>
  </w:num>
  <w:num w:numId="26">
    <w:abstractNumId w:val="21"/>
  </w:num>
  <w:num w:numId="27">
    <w:abstractNumId w:val="6"/>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90737"/>
    <w:rsid w:val="000A74A4"/>
    <w:rsid w:val="000D24BF"/>
    <w:rsid w:val="00191C9E"/>
    <w:rsid w:val="00316637"/>
    <w:rsid w:val="00346A3F"/>
    <w:rsid w:val="003665E5"/>
    <w:rsid w:val="003D502B"/>
    <w:rsid w:val="003E279B"/>
    <w:rsid w:val="004710FD"/>
    <w:rsid w:val="004A6D8B"/>
    <w:rsid w:val="004F3855"/>
    <w:rsid w:val="00571C44"/>
    <w:rsid w:val="0057409F"/>
    <w:rsid w:val="0059065E"/>
    <w:rsid w:val="005C7F99"/>
    <w:rsid w:val="00724303"/>
    <w:rsid w:val="007A0869"/>
    <w:rsid w:val="007B7CA9"/>
    <w:rsid w:val="007F10F4"/>
    <w:rsid w:val="00814647"/>
    <w:rsid w:val="00857B4C"/>
    <w:rsid w:val="008D13BC"/>
    <w:rsid w:val="0093335C"/>
    <w:rsid w:val="00992CF8"/>
    <w:rsid w:val="009B5A23"/>
    <w:rsid w:val="009C2E03"/>
    <w:rsid w:val="00A83EE7"/>
    <w:rsid w:val="00AA3367"/>
    <w:rsid w:val="00AF3FDE"/>
    <w:rsid w:val="00BC7FCC"/>
    <w:rsid w:val="00BE2F5D"/>
    <w:rsid w:val="00D34E5C"/>
    <w:rsid w:val="00D91FFF"/>
    <w:rsid w:val="00D96873"/>
    <w:rsid w:val="00DC70CB"/>
    <w:rsid w:val="00E23341"/>
    <w:rsid w:val="00E52AC0"/>
    <w:rsid w:val="00E70FCE"/>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 w:type="paragraph" w:styleId="NormalWeb">
    <w:name w:val="Normal (Web)"/>
    <w:basedOn w:val="Normal"/>
    <w:uiPriority w:val="99"/>
    <w:semiHidden/>
    <w:unhideWhenUsed/>
    <w:rsid w:val="0072430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1841">
      <w:bodyDiv w:val="1"/>
      <w:marLeft w:val="0"/>
      <w:marRight w:val="0"/>
      <w:marTop w:val="0"/>
      <w:marBottom w:val="0"/>
      <w:divBdr>
        <w:top w:val="none" w:sz="0" w:space="0" w:color="auto"/>
        <w:left w:val="none" w:sz="0" w:space="0" w:color="auto"/>
        <w:bottom w:val="none" w:sz="0" w:space="0" w:color="auto"/>
        <w:right w:val="none" w:sz="0" w:space="0" w:color="auto"/>
      </w:divBdr>
    </w:div>
    <w:div w:id="172427695">
      <w:bodyDiv w:val="1"/>
      <w:marLeft w:val="0"/>
      <w:marRight w:val="0"/>
      <w:marTop w:val="0"/>
      <w:marBottom w:val="0"/>
      <w:divBdr>
        <w:top w:val="none" w:sz="0" w:space="0" w:color="auto"/>
        <w:left w:val="none" w:sz="0" w:space="0" w:color="auto"/>
        <w:bottom w:val="none" w:sz="0" w:space="0" w:color="auto"/>
        <w:right w:val="none" w:sz="0" w:space="0" w:color="auto"/>
      </w:divBdr>
    </w:div>
    <w:div w:id="268049207">
      <w:bodyDiv w:val="1"/>
      <w:marLeft w:val="0"/>
      <w:marRight w:val="0"/>
      <w:marTop w:val="0"/>
      <w:marBottom w:val="0"/>
      <w:divBdr>
        <w:top w:val="none" w:sz="0" w:space="0" w:color="auto"/>
        <w:left w:val="none" w:sz="0" w:space="0" w:color="auto"/>
        <w:bottom w:val="none" w:sz="0" w:space="0" w:color="auto"/>
        <w:right w:val="none" w:sz="0" w:space="0" w:color="auto"/>
      </w:divBdr>
    </w:div>
    <w:div w:id="418332029">
      <w:bodyDiv w:val="1"/>
      <w:marLeft w:val="0"/>
      <w:marRight w:val="0"/>
      <w:marTop w:val="0"/>
      <w:marBottom w:val="0"/>
      <w:divBdr>
        <w:top w:val="none" w:sz="0" w:space="0" w:color="auto"/>
        <w:left w:val="none" w:sz="0" w:space="0" w:color="auto"/>
        <w:bottom w:val="none" w:sz="0" w:space="0" w:color="auto"/>
        <w:right w:val="none" w:sz="0" w:space="0" w:color="auto"/>
      </w:divBdr>
    </w:div>
    <w:div w:id="440495038">
      <w:bodyDiv w:val="1"/>
      <w:marLeft w:val="0"/>
      <w:marRight w:val="0"/>
      <w:marTop w:val="0"/>
      <w:marBottom w:val="0"/>
      <w:divBdr>
        <w:top w:val="none" w:sz="0" w:space="0" w:color="auto"/>
        <w:left w:val="none" w:sz="0" w:space="0" w:color="auto"/>
        <w:bottom w:val="none" w:sz="0" w:space="0" w:color="auto"/>
        <w:right w:val="none" w:sz="0" w:space="0" w:color="auto"/>
      </w:divBdr>
    </w:div>
    <w:div w:id="526336666">
      <w:bodyDiv w:val="1"/>
      <w:marLeft w:val="0"/>
      <w:marRight w:val="0"/>
      <w:marTop w:val="0"/>
      <w:marBottom w:val="0"/>
      <w:divBdr>
        <w:top w:val="none" w:sz="0" w:space="0" w:color="auto"/>
        <w:left w:val="none" w:sz="0" w:space="0" w:color="auto"/>
        <w:bottom w:val="none" w:sz="0" w:space="0" w:color="auto"/>
        <w:right w:val="none" w:sz="0" w:space="0" w:color="auto"/>
      </w:divBdr>
    </w:div>
    <w:div w:id="782194678">
      <w:bodyDiv w:val="1"/>
      <w:marLeft w:val="0"/>
      <w:marRight w:val="0"/>
      <w:marTop w:val="0"/>
      <w:marBottom w:val="0"/>
      <w:divBdr>
        <w:top w:val="none" w:sz="0" w:space="0" w:color="auto"/>
        <w:left w:val="none" w:sz="0" w:space="0" w:color="auto"/>
        <w:bottom w:val="none" w:sz="0" w:space="0" w:color="auto"/>
        <w:right w:val="none" w:sz="0" w:space="0" w:color="auto"/>
      </w:divBdr>
    </w:div>
    <w:div w:id="1010373142">
      <w:bodyDiv w:val="1"/>
      <w:marLeft w:val="0"/>
      <w:marRight w:val="0"/>
      <w:marTop w:val="0"/>
      <w:marBottom w:val="0"/>
      <w:divBdr>
        <w:top w:val="none" w:sz="0" w:space="0" w:color="auto"/>
        <w:left w:val="none" w:sz="0" w:space="0" w:color="auto"/>
        <w:bottom w:val="none" w:sz="0" w:space="0" w:color="auto"/>
        <w:right w:val="none" w:sz="0" w:space="0" w:color="auto"/>
      </w:divBdr>
    </w:div>
    <w:div w:id="1174151934">
      <w:bodyDiv w:val="1"/>
      <w:marLeft w:val="0"/>
      <w:marRight w:val="0"/>
      <w:marTop w:val="0"/>
      <w:marBottom w:val="0"/>
      <w:divBdr>
        <w:top w:val="none" w:sz="0" w:space="0" w:color="auto"/>
        <w:left w:val="none" w:sz="0" w:space="0" w:color="auto"/>
        <w:bottom w:val="none" w:sz="0" w:space="0" w:color="auto"/>
        <w:right w:val="none" w:sz="0" w:space="0" w:color="auto"/>
      </w:divBdr>
    </w:div>
    <w:div w:id="1262756854">
      <w:bodyDiv w:val="1"/>
      <w:marLeft w:val="0"/>
      <w:marRight w:val="0"/>
      <w:marTop w:val="0"/>
      <w:marBottom w:val="0"/>
      <w:divBdr>
        <w:top w:val="none" w:sz="0" w:space="0" w:color="auto"/>
        <w:left w:val="none" w:sz="0" w:space="0" w:color="auto"/>
        <w:bottom w:val="none" w:sz="0" w:space="0" w:color="auto"/>
        <w:right w:val="none" w:sz="0" w:space="0" w:color="auto"/>
      </w:divBdr>
    </w:div>
    <w:div w:id="1423916110">
      <w:bodyDiv w:val="1"/>
      <w:marLeft w:val="0"/>
      <w:marRight w:val="0"/>
      <w:marTop w:val="0"/>
      <w:marBottom w:val="0"/>
      <w:divBdr>
        <w:top w:val="none" w:sz="0" w:space="0" w:color="auto"/>
        <w:left w:val="none" w:sz="0" w:space="0" w:color="auto"/>
        <w:bottom w:val="none" w:sz="0" w:space="0" w:color="auto"/>
        <w:right w:val="none" w:sz="0" w:space="0" w:color="auto"/>
      </w:divBdr>
    </w:div>
    <w:div w:id="1530952935">
      <w:bodyDiv w:val="1"/>
      <w:marLeft w:val="0"/>
      <w:marRight w:val="0"/>
      <w:marTop w:val="0"/>
      <w:marBottom w:val="0"/>
      <w:divBdr>
        <w:top w:val="none" w:sz="0" w:space="0" w:color="auto"/>
        <w:left w:val="none" w:sz="0" w:space="0" w:color="auto"/>
        <w:bottom w:val="none" w:sz="0" w:space="0" w:color="auto"/>
        <w:right w:val="none" w:sz="0" w:space="0" w:color="auto"/>
      </w:divBdr>
    </w:div>
    <w:div w:id="1579439246">
      <w:bodyDiv w:val="1"/>
      <w:marLeft w:val="0"/>
      <w:marRight w:val="0"/>
      <w:marTop w:val="0"/>
      <w:marBottom w:val="0"/>
      <w:divBdr>
        <w:top w:val="none" w:sz="0" w:space="0" w:color="auto"/>
        <w:left w:val="none" w:sz="0" w:space="0" w:color="auto"/>
        <w:bottom w:val="none" w:sz="0" w:space="0" w:color="auto"/>
        <w:right w:val="none" w:sz="0" w:space="0" w:color="auto"/>
      </w:divBdr>
    </w:div>
    <w:div w:id="1765881942">
      <w:bodyDiv w:val="1"/>
      <w:marLeft w:val="0"/>
      <w:marRight w:val="0"/>
      <w:marTop w:val="0"/>
      <w:marBottom w:val="0"/>
      <w:divBdr>
        <w:top w:val="none" w:sz="0" w:space="0" w:color="auto"/>
        <w:left w:val="none" w:sz="0" w:space="0" w:color="auto"/>
        <w:bottom w:val="none" w:sz="0" w:space="0" w:color="auto"/>
        <w:right w:val="none" w:sz="0" w:space="0" w:color="auto"/>
      </w:divBdr>
    </w:div>
    <w:div w:id="1803956870">
      <w:bodyDiv w:val="1"/>
      <w:marLeft w:val="0"/>
      <w:marRight w:val="0"/>
      <w:marTop w:val="0"/>
      <w:marBottom w:val="0"/>
      <w:divBdr>
        <w:top w:val="none" w:sz="0" w:space="0" w:color="auto"/>
        <w:left w:val="none" w:sz="0" w:space="0" w:color="auto"/>
        <w:bottom w:val="none" w:sz="0" w:space="0" w:color="auto"/>
        <w:right w:val="none" w:sz="0" w:space="0" w:color="auto"/>
      </w:divBdr>
    </w:div>
    <w:div w:id="1946963588">
      <w:bodyDiv w:val="1"/>
      <w:marLeft w:val="0"/>
      <w:marRight w:val="0"/>
      <w:marTop w:val="0"/>
      <w:marBottom w:val="0"/>
      <w:divBdr>
        <w:top w:val="none" w:sz="0" w:space="0" w:color="auto"/>
        <w:left w:val="none" w:sz="0" w:space="0" w:color="auto"/>
        <w:bottom w:val="none" w:sz="0" w:space="0" w:color="auto"/>
        <w:right w:val="none" w:sz="0" w:space="0" w:color="auto"/>
      </w:divBdr>
    </w:div>
    <w:div w:id="1960840346">
      <w:bodyDiv w:val="1"/>
      <w:marLeft w:val="0"/>
      <w:marRight w:val="0"/>
      <w:marTop w:val="0"/>
      <w:marBottom w:val="0"/>
      <w:divBdr>
        <w:top w:val="none" w:sz="0" w:space="0" w:color="auto"/>
        <w:left w:val="none" w:sz="0" w:space="0" w:color="auto"/>
        <w:bottom w:val="none" w:sz="0" w:space="0" w:color="auto"/>
        <w:right w:val="none" w:sz="0" w:space="0" w:color="auto"/>
      </w:divBdr>
    </w:div>
    <w:div w:id="199760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washingtonmonthly.com%2F2022-college-guide%2Fnational%2F%3Ffbclid%3DIwAR251EOgP8qaA8aX3tjURyudSkaSB6VaW4RaJ4bQCiwDzD3AWfJMTmgYsIs&amp;data=05%7C01%7Ctomas.hernandez%40mso.umt.edu%7C39edc691f0ff49bcb48d08dac8c0f867%7C68407ce503da49ffaf0a724be0d37c9d%7C0%7C0%7C638043028398298623%7CUnknown%7CTWFpbGZsb3d8eyJWIjoiMC4wLjAwMDAiLCJQIjoiV2luMzIiLCJBTiI6Ik1haWwiLCJXVCI6Mn0%3D%7C3000%7C%7C%7C&amp;sdata=pYmqWFxoZsM6ccWizdSZ82%2FJC8U2CHKUU2XONPSIBtw%3D&amp;reserved=0" TargetMode="External"/><Relationship Id="rId13" Type="http://schemas.openxmlformats.org/officeDocument/2006/relationships/hyperlink" Target="https://nam04.safelinks.protection.outlook.com/?url=https%3A%2F%2Fwww.tandfonline.com%2Fauthor%2FCarlson%252C%2BTess&amp;data=05%7C01%7Ctomas.hernandez%40mso.umt.edu%7C39edc691f0ff49bcb48d08dac8c0f867%7C68407ce503da49ffaf0a724be0d37c9d%7C0%7C0%7C638043028398298623%7CUnknown%7CTWFpbGZsb3d8eyJWIjoiMC4wLjAwMDAiLCJQIjoiV2luMzIiLCJBTiI6Ik1haWwiLCJXVCI6Mn0%3D%7C3000%7C%7C%7C&amp;sdata=BkznHCMmP3P%2B6CLcq2oYy7VhLfestq8W8iM12aMI210%3D&amp;reserved=0" TargetMode="Externa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nam04.safelinks.protection.outlook.com/?url=https%3A%2F%2Fnaswcanews.org%2Fhonoring-native-american-heritage-month%2F&amp;data=05%7C01%7Ctomas.hernandez%40mso.umt.edu%7C39edc691f0ff49bcb48d08dac8c0f867%7C68407ce503da49ffaf0a724be0d37c9d%7C0%7C0%7C638043028398298623%7CUnknown%7CTWFpbGZsb3d8eyJWIjoiMC4wLjAwMDAiLCJQIjoiV2luMzIiLCJBTiI6Ik1haWwiLCJXVCI6Mn0%3D%7C3000%7C%7C%7C&amp;sdata=YytIPZ6%2FZxRliDJCDnZbGENCEgt4yVvGogIHqJsgdfc%3D&amp;reserved=0" TargetMode="External"/><Relationship Id="rId12" Type="http://schemas.openxmlformats.org/officeDocument/2006/relationships/hyperlink" Target="https://nam04.safelinks.protection.outlook.com/?url=https%3A%2F%2Fwww.tandfonline.com%2Fauthor%2FLiddell%252C%2BJessica%2BL&amp;data=05%7C01%7Ctomas.hernandez%40mso.umt.edu%7C39edc691f0ff49bcb48d08dac8c0f867%7C68407ce503da49ffaf0a724be0d37c9d%7C0%7C0%7C638043028398298623%7CUnknown%7CTWFpbGZsb3d8eyJWIjoiMC4wLjAwMDAiLCJQIjoiV2luMzIiLCJBTiI6Ik1haWwiLCJXVCI6Mn0%3D%7C3000%7C%7C%7C&amp;sdata=4j6TNRdl9YoeW9xgi4gU8BDn3WiRhboET1NCySgEy3c%3D&amp;reserved=0"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nam04.safelinks.protection.outlook.com/?url=https%3A%2F%2Fcenterracialjustice.org%2Fresources%2Fthanksgiving%2F&amp;data=05%7C01%7Ctomas.hernandez%40mso.umt.edu%7C39edc691f0ff49bcb48d08dac8c0f867%7C68407ce503da49ffaf0a724be0d37c9d%7C0%7C0%7C638043028398298623%7CUnknown%7CTWFpbGZsb3d8eyJWIjoiMC4wLjAwMDAiLCJQIjoiV2luMzIiLCJBTiI6Ik1haWwiLCJXVCI6Mn0%3D%7C3000%7C%7C%7C&amp;sdata=whGrMnSj5bQp0VJaicYQqdVT7Q%2FWRMj9c84RX%2FoOxt4%3D&amp;reserved=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nam04.safelinks.protection.outlook.com/?url=https%3A%2F%2Fwww.tandfonline.com%2Fdoi%2Ffull%2F10.1080%2F10705422.2022.2138668&amp;data=05%7C01%7Ctomas.hernandez%40mso.umt.edu%7C39edc691f0ff49bcb48d08dac8c0f867%7C68407ce503da49ffaf0a724be0d37c9d%7C0%7C0%7C638043028398298623%7CUnknown%7CTWFpbGZsb3d8eyJWIjoiMC4wLjAwMDAiLCJQIjoiV2luMzIiLCJBTiI6Ik1haWwiLCJXVCI6Mn0%3D%7C3000%7C%7C%7C&amp;sdata=cIMDhwnmZydXJtd5mG4LdQZnmUnVx3QelnOWGyVrbTQ%3D&amp;reserved=0" TargetMode="External"/><Relationship Id="rId5" Type="http://schemas.openxmlformats.org/officeDocument/2006/relationships/hyperlink" Target="https://www.umt.edu/social-work/default.php" TargetMode="External"/><Relationship Id="rId15" Type="http://schemas.openxmlformats.org/officeDocument/2006/relationships/hyperlink" Target="https://nam04.safelinks.protection.outlook.com/?url=http%3A%2F%2Fwww.evebratman.com%2Ften-thanksgiving-envirosocialjustice%2F&amp;data=05%7C01%7Ctomas.hernandez%40mso.umt.edu%7C39edc691f0ff49bcb48d08dac8c0f867%7C68407ce503da49ffaf0a724be0d37c9d%7C0%7C0%7C638043028398298623%7CUnknown%7CTWFpbGZsb3d8eyJWIjoiMC4wLjAwMDAiLCJQIjoiV2luMzIiLCJBTiI6Ik1haWwiLCJXVCI6Mn0%3D%7C3000%7C%7C%7C&amp;sdata=OBhoFS9DHBFr%2BcB%2FCVlwh6BghXIsRlVH2Li1mk7AfHk%3D&amp;reserved=0" TargetMode="External"/><Relationship Id="rId10" Type="http://schemas.openxmlformats.org/officeDocument/2006/relationships/hyperlink" Target="https://nam04.safelinks.protection.outlook.com/?url=https%3A%2F%2Fwww.tandfonline.com%2Fdoi%2Ffull%2F10.1080%2F10705422.2022.2138668&amp;data=05%7C01%7Ctomas.hernandez%40mso.umt.edu%7C39edc691f0ff49bcb48d08dac8c0f867%7C68407ce503da49ffaf0a724be0d37c9d%7C0%7C0%7C638043028398298623%7CUnknown%7CTWFpbGZsb3d8eyJWIjoiMC4wLjAwMDAiLCJQIjoiV2luMzIiLCJBTiI6Ik1haWwiLCJXVCI6Mn0%3D%7C3000%7C%7C%7C&amp;sdata=cIMDhwnmZydXJtd5mG4LdQZnmUnVx3QelnOWGyVrbTQ%3D&amp;reserved=0"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nam04.safelinks.protection.outlook.com/?url=https%3A%2F%2Fwww.tandfonline.com%2Fdoi%2Ffull%2F10.1080%2F10705422.2022.2138668&amp;data=05%7C01%7Ctomas.hernandez%40mso.umt.edu%7C39edc691f0ff49bcb48d08dac8c0f867%7C68407ce503da49ffaf0a724be0d37c9d%7C0%7C0%7C638043028398298623%7CUnknown%7CTWFpbGZsb3d8eyJWIjoiMC4wLjAwMDAiLCJQIjoiV2luMzIiLCJBTiI6Ik1haWwiLCJXVCI6Mn0%3D%7C3000%7C%7C%7C&amp;sdata=cIMDhwnmZydXJtd5mG4LdQZnmUnVx3QelnOWGyVrbTQ%3D&amp;reserved=0" TargetMode="External"/><Relationship Id="rId14" Type="http://schemas.openxmlformats.org/officeDocument/2006/relationships/hyperlink" Target="https://nam04.safelinks.protection.outlook.com/?url=https%3A%2F%2Fwww.tandfonline.com%2Fauthor%2FBeech%252C%2BHaley%2BH&amp;data=05%7C01%7Ctomas.hernandez%40mso.umt.edu%7C39edc691f0ff49bcb48d08dac8c0f867%7C68407ce503da49ffaf0a724be0d37c9d%7C0%7C0%7C638043028398298623%7CUnknown%7CTWFpbGZsb3d8eyJWIjoiMC4wLjAwMDAiLCJQIjoiV2luMzIiLCJBTiI6Ik1haWwiLCJXVCI6Mn0%3D%7C3000%7C%7C%7C&amp;sdata=VdONbqp14FXMstr19WoKjEpghKPguysju566PtxZOLw%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1393</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2</cp:revision>
  <dcterms:created xsi:type="dcterms:W3CDTF">2026-02-11T20:45:00Z</dcterms:created>
  <dcterms:modified xsi:type="dcterms:W3CDTF">2026-02-11T20:45:00Z</dcterms:modified>
</cp:coreProperties>
</file>